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30" w:firstLineChars="1300"/>
        <w:rPr>
          <w:rFonts w:hint="eastAsia"/>
        </w:rPr>
      </w:pPr>
      <w:r>
        <w:rPr>
          <w:rFonts w:hint="eastAsia"/>
        </w:rPr>
        <w:t xml:space="preserve">携手共筑网络安全城堡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时代发展日新月异，科技进步带来的网络安全问题成为时代不容忽视的重要问题。为了筑牢学生的网络安全意识，提高网络伦理道德素质，</w:t>
      </w:r>
      <w:r>
        <w:rPr>
          <w:rFonts w:hint="eastAsia"/>
          <w:lang w:val="en-US" w:eastAsia="zh-CN"/>
        </w:rPr>
        <w:t>11月29日下午第四节课，</w:t>
      </w:r>
      <w:r>
        <w:rPr>
          <w:rFonts w:hint="eastAsia"/>
        </w:rPr>
        <w:t>江苏省仪征中学高二</w:t>
      </w:r>
      <w:r>
        <w:rPr>
          <w:rFonts w:hint="eastAsia"/>
          <w:lang w:eastAsia="zh-CN"/>
        </w:rPr>
        <w:t>（</w:t>
      </w:r>
      <w:r>
        <w:rPr>
          <w:rFonts w:hint="eastAsia"/>
        </w:rPr>
        <w:t>16</w:t>
      </w:r>
      <w:r>
        <w:rPr>
          <w:rFonts w:hint="eastAsia"/>
          <w:lang w:eastAsia="zh-CN"/>
        </w:rPr>
        <w:t>）</w:t>
      </w:r>
      <w:r>
        <w:rPr>
          <w:rFonts w:hint="eastAsia"/>
        </w:rPr>
        <w:t>班</w:t>
      </w:r>
      <w:r>
        <w:rPr>
          <w:rFonts w:hint="eastAsia"/>
          <w:lang w:eastAsia="zh-CN"/>
        </w:rPr>
        <w:t>在二楼多功能报告厅</w:t>
      </w:r>
      <w:r>
        <w:rPr>
          <w:rFonts w:hint="eastAsia"/>
        </w:rPr>
        <w:t>面向全校开设了以“网络安全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网络</w:t>
      </w:r>
      <w:r>
        <w:rPr>
          <w:rFonts w:hint="eastAsia"/>
          <w:lang w:val="en-US" w:eastAsia="zh-CN"/>
        </w:rPr>
        <w:t>伦理</w:t>
      </w:r>
      <w:r>
        <w:rPr>
          <w:rFonts w:hint="eastAsia"/>
        </w:rPr>
        <w:t>道德”为主题的班会活动，呼吁广大青年学子共同维护美好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清朗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友善的网络环境。</w:t>
      </w:r>
    </w:p>
    <w:p>
      <w:pPr>
        <w:ind w:firstLine="210" w:firstLineChars="1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43755" cy="2567305"/>
            <wp:effectExtent l="0" t="0" r="4445" b="10795"/>
            <wp:docPr id="1" name="图片 1" descr="_DSC3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DSC3103"/>
                    <pic:cNvPicPr>
                      <a:picLocks noChangeAspect="1"/>
                    </pic:cNvPicPr>
                  </pic:nvPicPr>
                  <pic:blipFill>
                    <a:blip r:embed="rId5"/>
                    <a:srcRect t="17173"/>
                    <a:stretch>
                      <a:fillRect/>
                    </a:stretch>
                  </pic:blipFill>
                  <pic:spPr>
                    <a:xfrm>
                      <a:off x="0" y="0"/>
                      <a:ext cx="4643755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 xml:space="preserve">  主题班会以对网络安全的认识发问</w:t>
      </w:r>
      <w:r>
        <w:rPr>
          <w:rFonts w:hint="eastAsia"/>
          <w:lang w:eastAsia="zh-CN"/>
        </w:rPr>
        <w:t>方式</w:t>
      </w:r>
      <w:r>
        <w:rPr>
          <w:rFonts w:hint="eastAsia"/>
        </w:rPr>
        <w:t>拉开序幕</w:t>
      </w:r>
      <w:r>
        <w:rPr>
          <w:rFonts w:hint="eastAsia"/>
          <w:lang w:eastAsia="zh-CN"/>
        </w:rPr>
        <w:t>。活动形式多样，内容丰富，思考性、教育性强。</w:t>
      </w:r>
      <w:r>
        <w:rPr>
          <w:rFonts w:hint="eastAsia"/>
        </w:rPr>
        <w:t>同学们积极踊跃地举手发言，讲述中学生视角下的网络安全，在交流中拓宽了视野，加深了认识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由陈思彤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强馨怡创作，郑仁洁，孟梓轩等主演的原创情景剧《下一个会是谁》</w:t>
      </w:r>
      <w:r>
        <w:rPr>
          <w:rFonts w:hint="eastAsia"/>
          <w:lang w:eastAsia="zh-CN"/>
        </w:rPr>
        <w:t>，通过</w:t>
      </w:r>
      <w:r>
        <w:rPr>
          <w:rFonts w:hint="eastAsia"/>
        </w:rPr>
        <w:t>现实与荒诞的冲突</w:t>
      </w:r>
      <w:r>
        <w:rPr>
          <w:rFonts w:hint="eastAsia"/>
          <w:lang w:eastAsia="zh-CN"/>
        </w:rPr>
        <w:t>，演绎</w:t>
      </w:r>
      <w:r>
        <w:rPr>
          <w:rFonts w:hint="eastAsia"/>
        </w:rPr>
        <w:t>了网络暴力的危害，引发同学们的思考，警醒同学们不要做未知全貌就站在道德的制高点对</w:t>
      </w:r>
      <w:r>
        <w:rPr>
          <w:rFonts w:hint="eastAsia"/>
          <w:lang w:eastAsia="zh-CN"/>
        </w:rPr>
        <w:t>他</w:t>
      </w:r>
      <w:r>
        <w:rPr>
          <w:rFonts w:hint="eastAsia"/>
        </w:rPr>
        <w:t>人肆意评价的网络暴力者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在</w:t>
      </w:r>
      <w:r>
        <w:rPr>
          <w:rFonts w:hint="eastAsia"/>
          <w:lang w:eastAsia="zh-CN"/>
        </w:rPr>
        <w:t>以</w:t>
      </w:r>
      <w:r>
        <w:rPr>
          <w:rFonts w:hint="eastAsia"/>
        </w:rPr>
        <w:t>“遇到他人被网络暴力的时候，你会主动伸出援手还是选择袖手旁观”</w:t>
      </w:r>
      <w:r>
        <w:rPr>
          <w:rFonts w:hint="eastAsia"/>
          <w:lang w:eastAsia="zh-CN"/>
        </w:rPr>
        <w:t>为主题</w:t>
      </w:r>
      <w:r>
        <w:rPr>
          <w:rFonts w:hint="eastAsia"/>
        </w:rPr>
        <w:t>的辩论中，双方辩手据理力争，在审辩性思维中重视网络道德的要义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由涂苏豪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雷宇航填词，涂苏豪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李解等十位同学带来的改编版歌曲《网安》呼吁全体同学携手共建安全城堡，筑成生活的美妙。</w:t>
      </w: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24680" cy="2953385"/>
            <wp:effectExtent l="0" t="0" r="7620" b="5715"/>
            <wp:docPr id="4" name="图片 4" descr="_DSC3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_DSC31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4680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81830" cy="2991485"/>
            <wp:effectExtent l="0" t="0" r="1270" b="5715"/>
            <wp:docPr id="3" name="图片 3" descr="_DSC3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_DSC31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183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最后，孔艳书记对本场</w:t>
      </w:r>
      <w:r>
        <w:rPr>
          <w:rFonts w:hint="eastAsia"/>
          <w:lang w:eastAsia="zh-CN"/>
        </w:rPr>
        <w:t>主题</w:t>
      </w:r>
      <w:r>
        <w:rPr>
          <w:rFonts w:hint="eastAsia"/>
        </w:rPr>
        <w:t>班会</w:t>
      </w:r>
      <w:r>
        <w:rPr>
          <w:rFonts w:hint="eastAsia"/>
          <w:lang w:val="en-US" w:eastAsia="zh-CN"/>
        </w:rPr>
        <w:t>课作</w:t>
      </w:r>
      <w:r>
        <w:rPr>
          <w:rFonts w:hint="eastAsia"/>
        </w:rPr>
        <w:t>总结。孔书记指出，本次班会体现了同学们的热情与思考，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通过列举与中学生息息相关的事例重申网络安全的重要。此次班会引发了同学们在生活中对网络安全更深刻的反思，同学们纷纷表示决心做一个遵守网络伦理道德的网络用户，维护优质和谐的网络环境，坚决抵制网络暴力和网络诈骗等不良行为，携手共筑网络安全的城堡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39615" cy="3030220"/>
            <wp:effectExtent l="0" t="0" r="6985" b="5080"/>
            <wp:docPr id="5" name="图片 5" descr="_DSC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_DSC32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9615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供稿：</w:t>
      </w:r>
      <w:r>
        <w:rPr>
          <w:rFonts w:hint="eastAsia"/>
          <w:lang w:eastAsia="zh-CN"/>
        </w:rPr>
        <w:t>高二（</w:t>
      </w:r>
      <w:r>
        <w:rPr>
          <w:rFonts w:hint="eastAsia"/>
          <w:lang w:val="en-US" w:eastAsia="zh-CN"/>
        </w:rPr>
        <w:t xml:space="preserve">16）班   </w:t>
      </w:r>
      <w:bookmarkStart w:id="0" w:name="_GoBack"/>
      <w:bookmarkEnd w:id="0"/>
      <w:r>
        <w:rPr>
          <w:rFonts w:hint="eastAsia" w:eastAsiaTheme="minorEastAsia"/>
          <w:lang w:eastAsia="zh-CN"/>
        </w:rPr>
        <w:t>赵瑞希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TU3YzY0MjI4YTk1NzM4ZmNmMDBjNDIxNzFlM2EifQ=="/>
  </w:docVars>
  <w:rsids>
    <w:rsidRoot w:val="00ED62EF"/>
    <w:rsid w:val="000278FA"/>
    <w:rsid w:val="000A5946"/>
    <w:rsid w:val="00222290"/>
    <w:rsid w:val="00227675"/>
    <w:rsid w:val="00246777"/>
    <w:rsid w:val="00260FA5"/>
    <w:rsid w:val="003F4EFC"/>
    <w:rsid w:val="00441F70"/>
    <w:rsid w:val="004F6CAE"/>
    <w:rsid w:val="0051643C"/>
    <w:rsid w:val="0057103B"/>
    <w:rsid w:val="006119A9"/>
    <w:rsid w:val="00655B4C"/>
    <w:rsid w:val="0065614C"/>
    <w:rsid w:val="007734C5"/>
    <w:rsid w:val="00783E62"/>
    <w:rsid w:val="00790D94"/>
    <w:rsid w:val="007C38A1"/>
    <w:rsid w:val="007C527A"/>
    <w:rsid w:val="007D7C20"/>
    <w:rsid w:val="00871D19"/>
    <w:rsid w:val="00872B97"/>
    <w:rsid w:val="00896359"/>
    <w:rsid w:val="0097317D"/>
    <w:rsid w:val="00A53763"/>
    <w:rsid w:val="00A96F47"/>
    <w:rsid w:val="00AC415C"/>
    <w:rsid w:val="00AD642C"/>
    <w:rsid w:val="00D77E68"/>
    <w:rsid w:val="00ED62EF"/>
    <w:rsid w:val="00FD2329"/>
    <w:rsid w:val="0AA96DC2"/>
    <w:rsid w:val="0F184516"/>
    <w:rsid w:val="1867206B"/>
    <w:rsid w:val="1CD777BF"/>
    <w:rsid w:val="22CA3922"/>
    <w:rsid w:val="24313A5E"/>
    <w:rsid w:val="2C9E3E55"/>
    <w:rsid w:val="2DF61A6F"/>
    <w:rsid w:val="2F2E62F4"/>
    <w:rsid w:val="35505F08"/>
    <w:rsid w:val="3BED44B1"/>
    <w:rsid w:val="3D8A3F82"/>
    <w:rsid w:val="47CC6DBB"/>
    <w:rsid w:val="49AB775A"/>
    <w:rsid w:val="541B7C38"/>
    <w:rsid w:val="542720D3"/>
    <w:rsid w:val="5D445AA3"/>
    <w:rsid w:val="5D8A795A"/>
    <w:rsid w:val="652E32C1"/>
    <w:rsid w:val="739509AF"/>
    <w:rsid w:val="75520DE2"/>
    <w:rsid w:val="7C5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636</Words>
  <Characters>639</Characters>
  <Lines>4</Lines>
  <Paragraphs>1</Paragraphs>
  <TotalTime>35</TotalTime>
  <ScaleCrop>false</ScaleCrop>
  <LinksUpToDate>false</LinksUpToDate>
  <CharactersWithSpaces>645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2022-11-30T14:57:00Z</dcterms:created>
  <dc:creator>USER</dc:creator>
  <cp:lastModifiedBy>Administrator</cp:lastModifiedBy>
  <dcterms:modified xsi:type="dcterms:W3CDTF">2022-12-01T01:33:42Z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B53B354211A041C0842D7A19BB40728A</vt:lpwstr>
  </property>
</Properties>
</file>