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exact"/>
        <w:jc w:val="center"/>
        <w:rPr>
          <w:rFonts w:ascii="宋体" w:hAnsi="宋体" w:eastAsia="宋体" w:cs="Times New Roman"/>
          <w:b/>
          <w:color w:val="000000" w:themeColor="text1"/>
          <w:sz w:val="28"/>
          <w:szCs w:val="28"/>
          <w14:textFill>
            <w14:solidFill>
              <w14:schemeClr w14:val="tx1"/>
            </w14:solidFill>
          </w14:textFill>
        </w:rPr>
      </w:pPr>
      <w:r>
        <w:rPr>
          <w:rFonts w:hint="eastAsia" w:ascii="宋体" w:hAnsi="宋体" w:eastAsia="宋体" w:cs="Times New Roman"/>
          <w:b/>
          <w:color w:val="000000" w:themeColor="text1"/>
          <w:sz w:val="28"/>
          <w:szCs w:val="28"/>
          <w14:textFill>
            <w14:solidFill>
              <w14:schemeClr w14:val="tx1"/>
            </w14:solidFill>
          </w14:textFill>
        </w:rPr>
        <w:t>江苏省仪征中学202</w:t>
      </w:r>
      <w:r>
        <w:rPr>
          <w:rFonts w:hint="eastAsia" w:ascii="宋体" w:hAnsi="宋体" w:eastAsia="宋体" w:cs="Times New Roman"/>
          <w:b/>
          <w:color w:val="000000" w:themeColor="text1"/>
          <w:sz w:val="28"/>
          <w:szCs w:val="28"/>
          <w:lang w:val="en-US" w:eastAsia="zh-CN"/>
          <w14:textFill>
            <w14:solidFill>
              <w14:schemeClr w14:val="tx1"/>
            </w14:solidFill>
          </w14:textFill>
        </w:rPr>
        <w:t>3</w:t>
      </w:r>
      <w:r>
        <w:rPr>
          <w:rFonts w:hint="eastAsia" w:ascii="宋体" w:hAnsi="宋体" w:eastAsia="宋体" w:cs="Times New Roman"/>
          <w:b/>
          <w:color w:val="000000" w:themeColor="text1"/>
          <w:sz w:val="28"/>
          <w:szCs w:val="28"/>
          <w14:textFill>
            <w14:solidFill>
              <w14:schemeClr w14:val="tx1"/>
            </w14:solidFill>
          </w14:textFill>
        </w:rPr>
        <w:t>—202</w:t>
      </w:r>
      <w:r>
        <w:rPr>
          <w:rFonts w:hint="eastAsia" w:ascii="宋体" w:hAnsi="宋体" w:eastAsia="宋体" w:cs="Times New Roman"/>
          <w:b/>
          <w:color w:val="000000" w:themeColor="text1"/>
          <w:sz w:val="28"/>
          <w:szCs w:val="28"/>
          <w:lang w:val="en-US" w:eastAsia="zh-CN"/>
          <w14:textFill>
            <w14:solidFill>
              <w14:schemeClr w14:val="tx1"/>
            </w14:solidFill>
          </w14:textFill>
        </w:rPr>
        <w:t>4</w:t>
      </w:r>
      <w:r>
        <w:rPr>
          <w:rFonts w:hint="eastAsia" w:ascii="宋体" w:hAnsi="宋体" w:eastAsia="宋体" w:cs="Times New Roman"/>
          <w:b/>
          <w:color w:val="000000" w:themeColor="text1"/>
          <w:sz w:val="28"/>
          <w:szCs w:val="28"/>
          <w14:textFill>
            <w14:solidFill>
              <w14:schemeClr w14:val="tx1"/>
            </w14:solidFill>
          </w14:textFill>
        </w:rPr>
        <w:t>学年度第</w:t>
      </w:r>
      <w:r>
        <w:rPr>
          <w:rFonts w:hint="eastAsia" w:ascii="宋体" w:hAnsi="宋体" w:eastAsia="宋体" w:cs="Times New Roman"/>
          <w:b/>
          <w:color w:val="000000" w:themeColor="text1"/>
          <w:sz w:val="28"/>
          <w:szCs w:val="28"/>
          <w:lang w:val="en-US" w:eastAsia="zh-CN"/>
          <w14:textFill>
            <w14:solidFill>
              <w14:schemeClr w14:val="tx1"/>
            </w14:solidFill>
          </w14:textFill>
        </w:rPr>
        <w:t>一</w:t>
      </w:r>
      <w:r>
        <w:rPr>
          <w:rFonts w:hint="eastAsia" w:ascii="宋体" w:hAnsi="宋体" w:eastAsia="宋体" w:cs="Times New Roman"/>
          <w:b/>
          <w:color w:val="000000" w:themeColor="text1"/>
          <w:sz w:val="28"/>
          <w:szCs w:val="28"/>
          <w14:textFill>
            <w14:solidFill>
              <w14:schemeClr w14:val="tx1"/>
            </w14:solidFill>
          </w14:textFill>
        </w:rPr>
        <w:t>学期高三历史学科作业</w:t>
      </w:r>
    </w:p>
    <w:p>
      <w:pPr>
        <w:spacing w:line="320" w:lineRule="exact"/>
        <w:jc w:val="center"/>
        <w:rPr>
          <w:rFonts w:ascii="宋体" w:hAnsi="宋体" w:eastAsia="宋体" w:cs="Times New Roman"/>
          <w:b/>
          <w:color w:val="000000" w:themeColor="text1"/>
          <w:szCs w:val="21"/>
          <w14:textFill>
            <w14:solidFill>
              <w14:schemeClr w14:val="tx1"/>
            </w14:solidFill>
          </w14:textFill>
        </w:rPr>
      </w:pPr>
      <w:r>
        <w:rPr>
          <w:rFonts w:hint="eastAsia" w:ascii="宋体" w:hAnsi="宋体" w:eastAsia="宋体" w:cs="Times New Roman"/>
          <w:b/>
          <w:color w:val="000000" w:themeColor="text1"/>
          <w:sz w:val="28"/>
          <w:szCs w:val="28"/>
          <w14:textFill>
            <w14:solidFill>
              <w14:schemeClr w14:val="tx1"/>
            </w14:solidFill>
          </w14:textFill>
        </w:rPr>
        <w:t>选择题专项训练</w:t>
      </w:r>
      <w:r>
        <w:rPr>
          <w:rFonts w:hint="eastAsia" w:ascii="宋体" w:hAnsi="宋体" w:eastAsia="宋体" w:cs="Times New Roman"/>
          <w:b/>
          <w:color w:val="000000" w:themeColor="text1"/>
          <w:sz w:val="28"/>
          <w:szCs w:val="28"/>
          <w:lang w:val="en-US" w:eastAsia="zh-CN"/>
          <w14:textFill>
            <w14:solidFill>
              <w14:schemeClr w14:val="tx1"/>
            </w14:solidFill>
          </w14:textFill>
        </w:rPr>
        <w:t>15</w:t>
      </w:r>
      <w:r>
        <w:rPr>
          <w:rFonts w:hint="eastAsia" w:ascii="宋体" w:hAnsi="宋体" w:eastAsia="宋体" w:cs="Times New Roman"/>
          <w:b/>
          <w:color w:val="000000" w:themeColor="text1"/>
          <w:sz w:val="28"/>
          <w:szCs w:val="28"/>
          <w14:textFill>
            <w14:solidFill>
              <w14:schemeClr w14:val="tx1"/>
            </w14:solidFill>
          </w14:textFill>
        </w:rPr>
        <w:t>（</w:t>
      </w:r>
      <w:r>
        <w:rPr>
          <w:rFonts w:hint="eastAsia" w:ascii="宋体" w:hAnsi="宋体" w:eastAsia="宋体" w:cs="Times New Roman"/>
          <w:b/>
          <w:color w:val="000000" w:themeColor="text1"/>
          <w:sz w:val="28"/>
          <w:szCs w:val="28"/>
          <w:lang w:val="en-US" w:eastAsia="zh-CN"/>
          <w14:textFill>
            <w14:solidFill>
              <w14:schemeClr w14:val="tx1"/>
            </w14:solidFill>
          </w14:textFill>
        </w:rPr>
        <w:t>中国现代史3</w:t>
      </w:r>
      <w:r>
        <w:rPr>
          <w:rFonts w:hint="eastAsia" w:ascii="宋体" w:hAnsi="宋体" w:eastAsia="宋体" w:cs="Times New Roman"/>
          <w:b/>
          <w:color w:val="000000" w:themeColor="text1"/>
          <w:sz w:val="28"/>
          <w:szCs w:val="28"/>
          <w14:textFill>
            <w14:solidFill>
              <w14:schemeClr w14:val="tx1"/>
            </w14:solidFill>
          </w14:textFill>
        </w:rPr>
        <w:t>）</w:t>
      </w:r>
      <w:r>
        <w:rPr>
          <w:rFonts w:hint="eastAsia" w:ascii="宋体" w:hAnsi="宋体" w:eastAsia="宋体" w:cs="Times New Roman"/>
          <w:b/>
          <w:color w:val="000000" w:themeColor="text1"/>
          <w:szCs w:val="21"/>
          <w14:textFill>
            <w14:solidFill>
              <w14:schemeClr w14:val="tx1"/>
            </w14:solidFill>
          </w14:textFill>
        </w:rPr>
        <w:t xml:space="preserve">    </w:t>
      </w:r>
    </w:p>
    <w:p>
      <w:pPr>
        <w:spacing w:line="320" w:lineRule="exact"/>
        <w:jc w:val="center"/>
        <w:rPr>
          <w:rFonts w:ascii="宋体" w:hAnsi="宋体" w:eastAsia="宋体" w:cs="楷体"/>
          <w:bCs/>
          <w:color w:val="000000" w:themeColor="text1"/>
          <w:sz w:val="24"/>
          <w14:textFill>
            <w14:solidFill>
              <w14:schemeClr w14:val="tx1"/>
            </w14:solidFill>
          </w14:textFill>
        </w:rPr>
      </w:pPr>
      <w:r>
        <w:rPr>
          <w:rFonts w:hint="eastAsia" w:ascii="宋体" w:hAnsi="宋体" w:eastAsia="宋体" w:cs="楷体"/>
          <w:bCs/>
          <w:color w:val="000000" w:themeColor="text1"/>
          <w:sz w:val="24"/>
          <w14:textFill>
            <w14:solidFill>
              <w14:schemeClr w14:val="tx1"/>
            </w14:solidFill>
          </w14:textFill>
        </w:rPr>
        <w:t xml:space="preserve">研制人：杨丽娟  </w:t>
      </w:r>
      <w:r>
        <w:rPr>
          <w:rFonts w:ascii="宋体" w:hAnsi="宋体" w:eastAsia="宋体" w:cs="楷体"/>
          <w:bCs/>
          <w:color w:val="000000" w:themeColor="text1"/>
          <w:sz w:val="24"/>
          <w14:textFill>
            <w14:solidFill>
              <w14:schemeClr w14:val="tx1"/>
            </w14:solidFill>
          </w14:textFill>
        </w:rPr>
        <w:t xml:space="preserve">                    </w:t>
      </w:r>
      <w:r>
        <w:rPr>
          <w:rFonts w:hint="eastAsia" w:ascii="宋体" w:hAnsi="宋体" w:eastAsia="宋体" w:cs="楷体"/>
          <w:bCs/>
          <w:color w:val="000000" w:themeColor="text1"/>
          <w:sz w:val="24"/>
          <w14:textFill>
            <w14:solidFill>
              <w14:schemeClr w14:val="tx1"/>
            </w14:solidFill>
          </w14:textFill>
        </w:rPr>
        <w:t xml:space="preserve">   审核人：</w:t>
      </w:r>
      <w:r>
        <w:rPr>
          <w:rFonts w:hint="eastAsia" w:ascii="宋体" w:hAnsi="宋体" w:eastAsia="宋体" w:cs="楷体"/>
          <w:bCs/>
          <w:color w:val="000000" w:themeColor="text1"/>
          <w:sz w:val="24"/>
          <w:lang w:val="en-US" w:eastAsia="zh-CN"/>
          <w14:textFill>
            <w14:solidFill>
              <w14:schemeClr w14:val="tx1"/>
            </w14:solidFill>
          </w14:textFill>
        </w:rPr>
        <w:t>刘明森</w:t>
      </w:r>
      <w:r>
        <w:rPr>
          <w:rFonts w:hint="eastAsia" w:ascii="宋体" w:hAnsi="宋体" w:eastAsia="宋体" w:cs="楷体"/>
          <w:bCs/>
          <w:color w:val="000000" w:themeColor="text1"/>
          <w:sz w:val="24"/>
          <w14:textFill>
            <w14:solidFill>
              <w14:schemeClr w14:val="tx1"/>
            </w14:solidFill>
          </w14:textFill>
        </w:rPr>
        <w:t xml:space="preserve">  </w:t>
      </w:r>
    </w:p>
    <w:p>
      <w:pPr>
        <w:jc w:val="left"/>
        <w:textAlignment w:val="center"/>
        <w:rPr>
          <w:rFonts w:ascii="宋体" w:hAnsi="宋体" w:eastAsia="宋体"/>
          <w:color w:val="000000" w:themeColor="text1"/>
          <w:szCs w:val="21"/>
          <w14:textFill>
            <w14:solidFill>
              <w14:schemeClr w14:val="tx1"/>
            </w14:solidFill>
          </w14:textFill>
        </w:rPr>
      </w:pPr>
      <w:r>
        <w:rPr>
          <w:rFonts w:hint="eastAsia" w:ascii="宋体" w:hAnsi="宋体" w:eastAsia="宋体" w:cs="楷体"/>
          <w:bCs/>
          <w:color w:val="000000" w:themeColor="text1"/>
          <w:sz w:val="24"/>
          <w14:textFill>
            <w14:solidFill>
              <w14:schemeClr w14:val="tx1"/>
            </w14:solidFill>
          </w14:textFill>
        </w:rPr>
        <w:t>班级：________姓名：________学号：________日期：</w:t>
      </w:r>
      <w:r>
        <w:rPr>
          <w:rFonts w:hint="eastAsia" w:ascii="宋体" w:hAnsi="宋体" w:eastAsia="宋体" w:cs="楷体"/>
          <w:bCs/>
          <w:color w:val="000000" w:themeColor="text1"/>
          <w:sz w:val="24"/>
          <w:u w:val="none"/>
          <w:lang w:val="en-US" w:eastAsia="zh-CN"/>
          <w14:textFill>
            <w14:solidFill>
              <w14:schemeClr w14:val="tx1"/>
            </w14:solidFill>
          </w14:textFill>
        </w:rPr>
        <w:t>___________</w:t>
      </w:r>
      <w:r>
        <w:rPr>
          <w:rFonts w:hint="eastAsia" w:ascii="宋体" w:hAnsi="宋体" w:eastAsia="宋体" w:cs="楷体"/>
          <w:bCs/>
          <w:color w:val="000000" w:themeColor="text1"/>
          <w:sz w:val="24"/>
          <w14:textFill>
            <w14:solidFill>
              <w14:schemeClr w14:val="tx1"/>
            </w14:solidFill>
          </w14:textFill>
        </w:rPr>
        <w:t>作业时长：</w:t>
      </w:r>
      <w:r>
        <w:rPr>
          <w:rFonts w:hint="eastAsia" w:ascii="宋体" w:hAnsi="宋体" w:eastAsia="宋体" w:cs="楷体"/>
          <w:bCs/>
          <w:color w:val="000000" w:themeColor="text1"/>
          <w:sz w:val="24"/>
          <w:u w:val="none"/>
          <w:lang w:val="en-US" w:eastAsia="zh-CN"/>
          <w14:textFill>
            <w14:solidFill>
              <w14:schemeClr w14:val="tx1"/>
            </w14:solidFill>
          </w14:textFill>
        </w:rPr>
        <w:t>__20分钟_____</w:t>
      </w:r>
    </w:p>
    <w:p>
      <w:pPr>
        <w:keepNext w:val="0"/>
        <w:keepLines w:val="0"/>
        <w:pageBreakBefore w:val="0"/>
        <w:widowControl w:val="0"/>
        <w:shd w:val="clear" w:color="auto" w:fill="FFFFFF"/>
        <w:kinsoku/>
        <w:wordWrap/>
        <w:overflowPunct/>
        <w:topLinePunct w:val="0"/>
        <w:autoSpaceDE/>
        <w:autoSpaceDN/>
        <w:bidi w:val="0"/>
        <w:adjustRightInd/>
        <w:snapToGrid/>
        <w:spacing w:line="240" w:lineRule="auto"/>
        <w:jc w:val="left"/>
        <w:textAlignment w:val="center"/>
        <w:rPr>
          <w:rFonts w:hint="eastAsia" w:ascii="宋体" w:hAnsi="宋体" w:eastAsia="宋体" w:cs="宋体"/>
          <w:sz w:val="21"/>
          <w:szCs w:val="21"/>
        </w:rPr>
      </w:pPr>
    </w:p>
    <w:p>
      <w:pPr>
        <w:keepNext w:val="0"/>
        <w:keepLines w:val="0"/>
        <w:pageBreakBefore w:val="0"/>
        <w:widowControl w:val="0"/>
        <w:shd w:val="clear" w:color="auto" w:fill="FFFFFF"/>
        <w:kinsoku/>
        <w:wordWrap/>
        <w:overflowPunct/>
        <w:topLinePunct w:val="0"/>
        <w:autoSpaceDE/>
        <w:autoSpaceDN/>
        <w:bidi w:val="0"/>
        <w:adjustRightInd/>
        <w:snapToGrid/>
        <w:spacing w:line="240" w:lineRule="auto"/>
        <w:ind w:left="210" w:hanging="210" w:hangingChars="100"/>
        <w:jc w:val="left"/>
        <w:textAlignment w:val="center"/>
        <w:rPr>
          <w:rFonts w:hint="eastAsia" w:ascii="宋体" w:hAnsi="宋体" w:eastAsia="宋体" w:cs="宋体"/>
          <w:b w:val="0"/>
          <w:bCs w:val="0"/>
          <w:sz w:val="21"/>
          <w:szCs w:val="21"/>
        </w:rPr>
      </w:pPr>
      <w:r>
        <w:rPr>
          <w:rFonts w:hint="eastAsia" w:ascii="宋体" w:hAnsi="宋体" w:eastAsia="宋体" w:cs="宋体"/>
          <w:b w:val="0"/>
          <w:bCs w:val="0"/>
          <w:sz w:val="21"/>
          <w:szCs w:val="21"/>
          <w:lang w:val="en-US" w:eastAsia="zh-CN"/>
        </w:rPr>
        <w:t>1</w:t>
      </w:r>
      <w:r>
        <w:rPr>
          <w:rFonts w:hint="eastAsia" w:ascii="宋体" w:hAnsi="宋体" w:eastAsia="宋体" w:cs="宋体"/>
          <w:b w:val="0"/>
          <w:bCs w:val="0"/>
          <w:sz w:val="21"/>
          <w:szCs w:val="21"/>
        </w:rPr>
        <w:t>．1949年民族资本主义工业产值占中国工业总产值比重表</w:t>
      </w:r>
    </w:p>
    <w:tbl>
      <w:tblPr>
        <w:tblStyle w:val="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660"/>
        <w:gridCol w:w="765"/>
        <w:gridCol w:w="765"/>
        <w:gridCol w:w="870"/>
        <w:gridCol w:w="765"/>
        <w:gridCol w:w="765"/>
        <w:gridCol w:w="765"/>
        <w:gridCol w:w="765"/>
        <w:gridCol w:w="765"/>
        <w:gridCol w:w="7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jc w:val="center"/>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shd w:val="clear" w:color="auto" w:fill="FFFFFF"/>
              <w:kinsoku/>
              <w:wordWrap/>
              <w:overflowPunct/>
              <w:topLinePunct w:val="0"/>
              <w:autoSpaceDE/>
              <w:autoSpaceDN/>
              <w:bidi w:val="0"/>
              <w:adjustRightInd/>
              <w:snapToGrid/>
              <w:spacing w:line="240" w:lineRule="auto"/>
              <w:ind w:left="210" w:hanging="210" w:hangingChars="100"/>
              <w:jc w:val="left"/>
              <w:textAlignment w:val="center"/>
              <w:rPr>
                <w:rFonts w:hint="eastAsia" w:ascii="宋体" w:hAnsi="宋体" w:eastAsia="宋体" w:cs="宋体"/>
                <w:b w:val="0"/>
                <w:bCs w:val="0"/>
                <w:sz w:val="21"/>
                <w:szCs w:val="21"/>
              </w:rPr>
            </w:pPr>
            <w:r>
              <w:rPr>
                <w:rFonts w:hint="eastAsia" w:ascii="宋体" w:hAnsi="宋体" w:eastAsia="宋体" w:cs="宋体"/>
                <w:b w:val="0"/>
                <w:bCs w:val="0"/>
                <w:sz w:val="21"/>
                <w:szCs w:val="21"/>
              </w:rPr>
              <w:t>产品</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shd w:val="clear" w:color="auto" w:fill="FFFFFF"/>
              <w:kinsoku/>
              <w:wordWrap/>
              <w:overflowPunct/>
              <w:topLinePunct w:val="0"/>
              <w:autoSpaceDE/>
              <w:autoSpaceDN/>
              <w:bidi w:val="0"/>
              <w:adjustRightInd/>
              <w:snapToGrid/>
              <w:spacing w:line="240" w:lineRule="auto"/>
              <w:ind w:left="210" w:hanging="210" w:hangingChars="100"/>
              <w:jc w:val="left"/>
              <w:textAlignment w:val="center"/>
              <w:rPr>
                <w:rFonts w:hint="eastAsia" w:ascii="宋体" w:hAnsi="宋体" w:eastAsia="宋体" w:cs="宋体"/>
                <w:b w:val="0"/>
                <w:bCs w:val="0"/>
                <w:sz w:val="21"/>
                <w:szCs w:val="21"/>
              </w:rPr>
            </w:pPr>
            <w:r>
              <w:rPr>
                <w:rFonts w:hint="eastAsia" w:ascii="宋体" w:hAnsi="宋体" w:eastAsia="宋体" w:cs="宋体"/>
                <w:b w:val="0"/>
                <w:bCs w:val="0"/>
                <w:sz w:val="21"/>
                <w:szCs w:val="21"/>
              </w:rPr>
              <w:t>原煤</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shd w:val="clear" w:color="auto" w:fill="FFFFFF"/>
              <w:kinsoku/>
              <w:wordWrap/>
              <w:overflowPunct/>
              <w:topLinePunct w:val="0"/>
              <w:autoSpaceDE/>
              <w:autoSpaceDN/>
              <w:bidi w:val="0"/>
              <w:adjustRightInd/>
              <w:snapToGrid/>
              <w:spacing w:line="240" w:lineRule="auto"/>
              <w:ind w:left="210" w:hanging="210" w:hangingChars="100"/>
              <w:jc w:val="left"/>
              <w:textAlignment w:val="center"/>
              <w:rPr>
                <w:rFonts w:hint="eastAsia" w:ascii="宋体" w:hAnsi="宋体" w:eastAsia="宋体" w:cs="宋体"/>
                <w:b w:val="0"/>
                <w:bCs w:val="0"/>
                <w:sz w:val="21"/>
                <w:szCs w:val="21"/>
              </w:rPr>
            </w:pPr>
            <w:r>
              <w:rPr>
                <w:rFonts w:hint="eastAsia" w:ascii="宋体" w:hAnsi="宋体" w:eastAsia="宋体" w:cs="宋体"/>
                <w:b w:val="0"/>
                <w:bCs w:val="0"/>
                <w:sz w:val="21"/>
                <w:szCs w:val="21"/>
              </w:rPr>
              <w:t>烧碱</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shd w:val="clear" w:color="auto" w:fill="FFFFFF"/>
              <w:kinsoku/>
              <w:wordWrap/>
              <w:overflowPunct/>
              <w:topLinePunct w:val="0"/>
              <w:autoSpaceDE/>
              <w:autoSpaceDN/>
              <w:bidi w:val="0"/>
              <w:adjustRightInd/>
              <w:snapToGrid/>
              <w:spacing w:line="240" w:lineRule="auto"/>
              <w:ind w:left="210" w:hanging="210" w:hangingChars="100"/>
              <w:jc w:val="left"/>
              <w:textAlignment w:val="center"/>
              <w:rPr>
                <w:rFonts w:hint="eastAsia" w:ascii="宋体" w:hAnsi="宋体" w:eastAsia="宋体" w:cs="宋体"/>
                <w:b w:val="0"/>
                <w:bCs w:val="0"/>
                <w:sz w:val="21"/>
                <w:szCs w:val="21"/>
              </w:rPr>
            </w:pPr>
            <w:r>
              <w:rPr>
                <w:rFonts w:hint="eastAsia" w:ascii="宋体" w:hAnsi="宋体" w:eastAsia="宋体" w:cs="宋体"/>
                <w:b w:val="0"/>
                <w:bCs w:val="0"/>
                <w:sz w:val="21"/>
                <w:szCs w:val="21"/>
              </w:rPr>
              <w:t>电动机</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shd w:val="clear" w:color="auto" w:fill="FFFFFF"/>
              <w:kinsoku/>
              <w:wordWrap/>
              <w:overflowPunct/>
              <w:topLinePunct w:val="0"/>
              <w:autoSpaceDE/>
              <w:autoSpaceDN/>
              <w:bidi w:val="0"/>
              <w:adjustRightInd/>
              <w:snapToGrid/>
              <w:spacing w:line="240" w:lineRule="auto"/>
              <w:ind w:left="210" w:hanging="210" w:hangingChars="100"/>
              <w:jc w:val="left"/>
              <w:textAlignment w:val="center"/>
              <w:rPr>
                <w:rFonts w:hint="eastAsia" w:ascii="宋体" w:hAnsi="宋体" w:eastAsia="宋体" w:cs="宋体"/>
                <w:b w:val="0"/>
                <w:bCs w:val="0"/>
                <w:sz w:val="21"/>
                <w:szCs w:val="21"/>
              </w:rPr>
            </w:pPr>
            <w:r>
              <w:rPr>
                <w:rFonts w:hint="eastAsia" w:ascii="宋体" w:hAnsi="宋体" w:eastAsia="宋体" w:cs="宋体"/>
                <w:b w:val="0"/>
                <w:bCs w:val="0"/>
                <w:sz w:val="21"/>
                <w:szCs w:val="21"/>
              </w:rPr>
              <w:t>棉纱</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shd w:val="clear" w:color="auto" w:fill="FFFFFF"/>
              <w:kinsoku/>
              <w:wordWrap/>
              <w:overflowPunct/>
              <w:topLinePunct w:val="0"/>
              <w:autoSpaceDE/>
              <w:autoSpaceDN/>
              <w:bidi w:val="0"/>
              <w:adjustRightInd/>
              <w:snapToGrid/>
              <w:spacing w:line="240" w:lineRule="auto"/>
              <w:ind w:left="210" w:hanging="210" w:hangingChars="100"/>
              <w:jc w:val="left"/>
              <w:textAlignment w:val="center"/>
              <w:rPr>
                <w:rFonts w:hint="eastAsia" w:ascii="宋体" w:hAnsi="宋体" w:eastAsia="宋体" w:cs="宋体"/>
                <w:b w:val="0"/>
                <w:bCs w:val="0"/>
                <w:sz w:val="21"/>
                <w:szCs w:val="21"/>
              </w:rPr>
            </w:pPr>
            <w:r>
              <w:rPr>
                <w:rFonts w:hint="eastAsia" w:ascii="宋体" w:hAnsi="宋体" w:eastAsia="宋体" w:cs="宋体"/>
                <w:b w:val="0"/>
                <w:bCs w:val="0"/>
                <w:sz w:val="21"/>
                <w:szCs w:val="21"/>
              </w:rPr>
              <w:t>棉布</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shd w:val="clear" w:color="auto" w:fill="FFFFFF"/>
              <w:kinsoku/>
              <w:wordWrap/>
              <w:overflowPunct/>
              <w:topLinePunct w:val="0"/>
              <w:autoSpaceDE/>
              <w:autoSpaceDN/>
              <w:bidi w:val="0"/>
              <w:adjustRightInd/>
              <w:snapToGrid/>
              <w:spacing w:line="240" w:lineRule="auto"/>
              <w:ind w:left="210" w:hanging="210" w:hangingChars="100"/>
              <w:jc w:val="left"/>
              <w:textAlignment w:val="center"/>
              <w:rPr>
                <w:rFonts w:hint="eastAsia" w:ascii="宋体" w:hAnsi="宋体" w:eastAsia="宋体" w:cs="宋体"/>
                <w:b w:val="0"/>
                <w:bCs w:val="0"/>
                <w:sz w:val="21"/>
                <w:szCs w:val="21"/>
              </w:rPr>
            </w:pPr>
            <w:r>
              <w:rPr>
                <w:rFonts w:hint="eastAsia" w:ascii="宋体" w:hAnsi="宋体" w:eastAsia="宋体" w:cs="宋体"/>
                <w:b w:val="0"/>
                <w:bCs w:val="0"/>
                <w:sz w:val="21"/>
                <w:szCs w:val="21"/>
              </w:rPr>
              <w:t>纸</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shd w:val="clear" w:color="auto" w:fill="FFFFFF"/>
              <w:kinsoku/>
              <w:wordWrap/>
              <w:overflowPunct/>
              <w:topLinePunct w:val="0"/>
              <w:autoSpaceDE/>
              <w:autoSpaceDN/>
              <w:bidi w:val="0"/>
              <w:adjustRightInd/>
              <w:snapToGrid/>
              <w:spacing w:line="240" w:lineRule="auto"/>
              <w:ind w:left="210" w:hanging="210" w:hangingChars="100"/>
              <w:jc w:val="left"/>
              <w:textAlignment w:val="center"/>
              <w:rPr>
                <w:rFonts w:hint="eastAsia" w:ascii="宋体" w:hAnsi="宋体" w:eastAsia="宋体" w:cs="宋体"/>
                <w:b w:val="0"/>
                <w:bCs w:val="0"/>
                <w:sz w:val="21"/>
                <w:szCs w:val="21"/>
              </w:rPr>
            </w:pPr>
            <w:r>
              <w:rPr>
                <w:rFonts w:hint="eastAsia" w:ascii="宋体" w:hAnsi="宋体" w:eastAsia="宋体" w:cs="宋体"/>
                <w:b w:val="0"/>
                <w:bCs w:val="0"/>
                <w:sz w:val="21"/>
                <w:szCs w:val="21"/>
              </w:rPr>
              <w:t>火柴</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shd w:val="clear" w:color="auto" w:fill="FFFFFF"/>
              <w:kinsoku/>
              <w:wordWrap/>
              <w:overflowPunct/>
              <w:topLinePunct w:val="0"/>
              <w:autoSpaceDE/>
              <w:autoSpaceDN/>
              <w:bidi w:val="0"/>
              <w:adjustRightInd/>
              <w:snapToGrid/>
              <w:spacing w:line="240" w:lineRule="auto"/>
              <w:ind w:left="210" w:hanging="210" w:hangingChars="100"/>
              <w:jc w:val="left"/>
              <w:textAlignment w:val="center"/>
              <w:rPr>
                <w:rFonts w:hint="eastAsia" w:ascii="宋体" w:hAnsi="宋体" w:eastAsia="宋体" w:cs="宋体"/>
                <w:b w:val="0"/>
                <w:bCs w:val="0"/>
                <w:sz w:val="21"/>
                <w:szCs w:val="21"/>
              </w:rPr>
            </w:pPr>
            <w:r>
              <w:rPr>
                <w:rFonts w:hint="eastAsia" w:ascii="宋体" w:hAnsi="宋体" w:eastAsia="宋体" w:cs="宋体"/>
                <w:b w:val="0"/>
                <w:bCs w:val="0"/>
                <w:sz w:val="21"/>
                <w:szCs w:val="21"/>
              </w:rPr>
              <w:t>卷烟</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shd w:val="clear" w:color="auto" w:fill="FFFFFF"/>
              <w:kinsoku/>
              <w:wordWrap/>
              <w:overflowPunct/>
              <w:topLinePunct w:val="0"/>
              <w:autoSpaceDE/>
              <w:autoSpaceDN/>
              <w:bidi w:val="0"/>
              <w:adjustRightInd/>
              <w:snapToGrid/>
              <w:spacing w:line="240" w:lineRule="auto"/>
              <w:ind w:left="210" w:hanging="210" w:hangingChars="100"/>
              <w:jc w:val="left"/>
              <w:textAlignment w:val="center"/>
              <w:rPr>
                <w:rFonts w:hint="eastAsia" w:ascii="宋体" w:hAnsi="宋体" w:eastAsia="宋体" w:cs="宋体"/>
                <w:b w:val="0"/>
                <w:bCs w:val="0"/>
                <w:sz w:val="21"/>
                <w:szCs w:val="21"/>
              </w:rPr>
            </w:pPr>
            <w:r>
              <w:rPr>
                <w:rFonts w:hint="eastAsia" w:ascii="宋体" w:hAnsi="宋体" w:eastAsia="宋体" w:cs="宋体"/>
                <w:b w:val="0"/>
                <w:bCs w:val="0"/>
                <w:sz w:val="21"/>
                <w:szCs w:val="21"/>
              </w:rPr>
              <w:t>面粉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jc w:val="center"/>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shd w:val="clear" w:color="auto" w:fill="FFFFFF"/>
              <w:kinsoku/>
              <w:wordWrap/>
              <w:overflowPunct/>
              <w:topLinePunct w:val="0"/>
              <w:autoSpaceDE/>
              <w:autoSpaceDN/>
              <w:bidi w:val="0"/>
              <w:adjustRightInd/>
              <w:snapToGrid/>
              <w:spacing w:line="240" w:lineRule="auto"/>
              <w:ind w:left="210" w:hanging="210" w:hangingChars="100"/>
              <w:jc w:val="left"/>
              <w:textAlignment w:val="center"/>
              <w:rPr>
                <w:rFonts w:hint="eastAsia" w:ascii="宋体" w:hAnsi="宋体" w:eastAsia="宋体" w:cs="宋体"/>
                <w:b w:val="0"/>
                <w:bCs w:val="0"/>
                <w:sz w:val="21"/>
                <w:szCs w:val="21"/>
              </w:rPr>
            </w:pPr>
            <w:r>
              <w:rPr>
                <w:rFonts w:hint="eastAsia" w:ascii="宋体" w:hAnsi="宋体" w:eastAsia="宋体" w:cs="宋体"/>
                <w:b w:val="0"/>
                <w:bCs w:val="0"/>
                <w:sz w:val="21"/>
                <w:szCs w:val="21"/>
              </w:rPr>
              <w:t>比重</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shd w:val="clear" w:color="auto" w:fill="FFFFFF"/>
              <w:kinsoku/>
              <w:wordWrap/>
              <w:overflowPunct/>
              <w:topLinePunct w:val="0"/>
              <w:autoSpaceDE/>
              <w:autoSpaceDN/>
              <w:bidi w:val="0"/>
              <w:adjustRightInd/>
              <w:snapToGrid/>
              <w:spacing w:line="240" w:lineRule="auto"/>
              <w:ind w:left="210" w:hanging="210" w:hangingChars="100"/>
              <w:jc w:val="left"/>
              <w:textAlignment w:val="center"/>
              <w:rPr>
                <w:rFonts w:hint="eastAsia" w:ascii="宋体" w:hAnsi="宋体" w:eastAsia="宋体" w:cs="宋体"/>
                <w:b w:val="0"/>
                <w:bCs w:val="0"/>
                <w:sz w:val="21"/>
                <w:szCs w:val="21"/>
              </w:rPr>
            </w:pPr>
            <w:r>
              <w:rPr>
                <w:rFonts w:hint="eastAsia" w:ascii="宋体" w:hAnsi="宋体" w:eastAsia="宋体" w:cs="宋体"/>
                <w:b w:val="0"/>
                <w:bCs w:val="0"/>
                <w:sz w:val="21"/>
                <w:szCs w:val="21"/>
              </w:rPr>
              <w:t>28.3%</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shd w:val="clear" w:color="auto" w:fill="FFFFFF"/>
              <w:kinsoku/>
              <w:wordWrap/>
              <w:overflowPunct/>
              <w:topLinePunct w:val="0"/>
              <w:autoSpaceDE/>
              <w:autoSpaceDN/>
              <w:bidi w:val="0"/>
              <w:adjustRightInd/>
              <w:snapToGrid/>
              <w:spacing w:line="240" w:lineRule="auto"/>
              <w:ind w:left="210" w:hanging="210" w:hangingChars="100"/>
              <w:jc w:val="left"/>
              <w:textAlignment w:val="center"/>
              <w:rPr>
                <w:rFonts w:hint="eastAsia" w:ascii="宋体" w:hAnsi="宋体" w:eastAsia="宋体" w:cs="宋体"/>
                <w:b w:val="0"/>
                <w:bCs w:val="0"/>
                <w:sz w:val="21"/>
                <w:szCs w:val="21"/>
              </w:rPr>
            </w:pPr>
            <w:r>
              <w:rPr>
                <w:rFonts w:hint="eastAsia" w:ascii="宋体" w:hAnsi="宋体" w:eastAsia="宋体" w:cs="宋体"/>
                <w:b w:val="0"/>
                <w:bCs w:val="0"/>
                <w:sz w:val="21"/>
                <w:szCs w:val="21"/>
              </w:rPr>
              <w:t>59.4%</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shd w:val="clear" w:color="auto" w:fill="FFFFFF"/>
              <w:kinsoku/>
              <w:wordWrap/>
              <w:overflowPunct/>
              <w:topLinePunct w:val="0"/>
              <w:autoSpaceDE/>
              <w:autoSpaceDN/>
              <w:bidi w:val="0"/>
              <w:adjustRightInd/>
              <w:snapToGrid/>
              <w:spacing w:line="240" w:lineRule="auto"/>
              <w:ind w:left="210" w:hanging="210" w:hangingChars="100"/>
              <w:jc w:val="left"/>
              <w:textAlignment w:val="center"/>
              <w:rPr>
                <w:rFonts w:hint="eastAsia" w:ascii="宋体" w:hAnsi="宋体" w:eastAsia="宋体" w:cs="宋体"/>
                <w:b w:val="0"/>
                <w:bCs w:val="0"/>
                <w:sz w:val="21"/>
                <w:szCs w:val="21"/>
              </w:rPr>
            </w:pPr>
            <w:r>
              <w:rPr>
                <w:rFonts w:hint="eastAsia" w:ascii="宋体" w:hAnsi="宋体" w:eastAsia="宋体" w:cs="宋体"/>
                <w:b w:val="0"/>
                <w:bCs w:val="0"/>
                <w:sz w:val="21"/>
                <w:szCs w:val="21"/>
              </w:rPr>
              <w:t>79.6%</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shd w:val="clear" w:color="auto" w:fill="FFFFFF"/>
              <w:kinsoku/>
              <w:wordWrap/>
              <w:overflowPunct/>
              <w:topLinePunct w:val="0"/>
              <w:autoSpaceDE/>
              <w:autoSpaceDN/>
              <w:bidi w:val="0"/>
              <w:adjustRightInd/>
              <w:snapToGrid/>
              <w:spacing w:line="240" w:lineRule="auto"/>
              <w:ind w:left="210" w:hanging="210" w:hangingChars="100"/>
              <w:jc w:val="left"/>
              <w:textAlignment w:val="center"/>
              <w:rPr>
                <w:rFonts w:hint="eastAsia" w:ascii="宋体" w:hAnsi="宋体" w:eastAsia="宋体" w:cs="宋体"/>
                <w:b w:val="0"/>
                <w:bCs w:val="0"/>
                <w:sz w:val="21"/>
                <w:szCs w:val="21"/>
              </w:rPr>
            </w:pPr>
            <w:r>
              <w:rPr>
                <w:rFonts w:hint="eastAsia" w:ascii="宋体" w:hAnsi="宋体" w:eastAsia="宋体" w:cs="宋体"/>
                <w:b w:val="0"/>
                <w:bCs w:val="0"/>
                <w:sz w:val="21"/>
                <w:szCs w:val="21"/>
              </w:rPr>
              <w:t>46.7%</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shd w:val="clear" w:color="auto" w:fill="FFFFFF"/>
              <w:kinsoku/>
              <w:wordWrap/>
              <w:overflowPunct/>
              <w:topLinePunct w:val="0"/>
              <w:autoSpaceDE/>
              <w:autoSpaceDN/>
              <w:bidi w:val="0"/>
              <w:adjustRightInd/>
              <w:snapToGrid/>
              <w:spacing w:line="240" w:lineRule="auto"/>
              <w:ind w:left="210" w:hanging="210" w:hangingChars="100"/>
              <w:jc w:val="left"/>
              <w:textAlignment w:val="center"/>
              <w:rPr>
                <w:rFonts w:hint="eastAsia" w:ascii="宋体" w:hAnsi="宋体" w:eastAsia="宋体" w:cs="宋体"/>
                <w:b w:val="0"/>
                <w:bCs w:val="0"/>
                <w:sz w:val="21"/>
                <w:szCs w:val="21"/>
              </w:rPr>
            </w:pPr>
            <w:r>
              <w:rPr>
                <w:rFonts w:hint="eastAsia" w:ascii="宋体" w:hAnsi="宋体" w:eastAsia="宋体" w:cs="宋体"/>
                <w:b w:val="0"/>
                <w:bCs w:val="0"/>
                <w:sz w:val="21"/>
                <w:szCs w:val="21"/>
              </w:rPr>
              <w:t>40.3%</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shd w:val="clear" w:color="auto" w:fill="FFFFFF"/>
              <w:kinsoku/>
              <w:wordWrap/>
              <w:overflowPunct/>
              <w:topLinePunct w:val="0"/>
              <w:autoSpaceDE/>
              <w:autoSpaceDN/>
              <w:bidi w:val="0"/>
              <w:adjustRightInd/>
              <w:snapToGrid/>
              <w:spacing w:line="240" w:lineRule="auto"/>
              <w:ind w:left="210" w:hanging="210" w:hangingChars="100"/>
              <w:jc w:val="left"/>
              <w:textAlignment w:val="center"/>
              <w:rPr>
                <w:rFonts w:hint="eastAsia" w:ascii="宋体" w:hAnsi="宋体" w:eastAsia="宋体" w:cs="宋体"/>
                <w:b w:val="0"/>
                <w:bCs w:val="0"/>
                <w:sz w:val="21"/>
                <w:szCs w:val="21"/>
              </w:rPr>
            </w:pPr>
            <w:r>
              <w:rPr>
                <w:rFonts w:hint="eastAsia" w:ascii="宋体" w:hAnsi="宋体" w:eastAsia="宋体" w:cs="宋体"/>
                <w:b w:val="0"/>
                <w:bCs w:val="0"/>
                <w:sz w:val="21"/>
                <w:szCs w:val="21"/>
              </w:rPr>
              <w:t>63.4%</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shd w:val="clear" w:color="auto" w:fill="FFFFFF"/>
              <w:kinsoku/>
              <w:wordWrap/>
              <w:overflowPunct/>
              <w:topLinePunct w:val="0"/>
              <w:autoSpaceDE/>
              <w:autoSpaceDN/>
              <w:bidi w:val="0"/>
              <w:adjustRightInd/>
              <w:snapToGrid/>
              <w:spacing w:line="240" w:lineRule="auto"/>
              <w:ind w:left="210" w:hanging="210" w:hangingChars="100"/>
              <w:jc w:val="left"/>
              <w:textAlignment w:val="center"/>
              <w:rPr>
                <w:rFonts w:hint="eastAsia" w:ascii="宋体" w:hAnsi="宋体" w:eastAsia="宋体" w:cs="宋体"/>
                <w:b w:val="0"/>
                <w:bCs w:val="0"/>
                <w:sz w:val="21"/>
                <w:szCs w:val="21"/>
              </w:rPr>
            </w:pPr>
            <w:r>
              <w:rPr>
                <w:rFonts w:hint="eastAsia" w:ascii="宋体" w:hAnsi="宋体" w:eastAsia="宋体" w:cs="宋体"/>
                <w:b w:val="0"/>
                <w:bCs w:val="0"/>
                <w:sz w:val="21"/>
                <w:szCs w:val="21"/>
              </w:rPr>
              <w:t>80.6%</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shd w:val="clear" w:color="auto" w:fill="FFFFFF"/>
              <w:kinsoku/>
              <w:wordWrap/>
              <w:overflowPunct/>
              <w:topLinePunct w:val="0"/>
              <w:autoSpaceDE/>
              <w:autoSpaceDN/>
              <w:bidi w:val="0"/>
              <w:adjustRightInd/>
              <w:snapToGrid/>
              <w:spacing w:line="240" w:lineRule="auto"/>
              <w:ind w:left="210" w:hanging="210" w:hangingChars="100"/>
              <w:jc w:val="left"/>
              <w:textAlignment w:val="center"/>
              <w:rPr>
                <w:rFonts w:hint="eastAsia" w:ascii="宋体" w:hAnsi="宋体" w:eastAsia="宋体" w:cs="宋体"/>
                <w:b w:val="0"/>
                <w:bCs w:val="0"/>
                <w:sz w:val="21"/>
                <w:szCs w:val="21"/>
              </w:rPr>
            </w:pPr>
            <w:r>
              <w:rPr>
                <w:rFonts w:hint="eastAsia" w:ascii="宋体" w:hAnsi="宋体" w:eastAsia="宋体" w:cs="宋体"/>
                <w:b w:val="0"/>
                <w:bCs w:val="0"/>
                <w:sz w:val="21"/>
                <w:szCs w:val="21"/>
              </w:rPr>
              <w:t>80.4%</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shd w:val="clear" w:color="auto" w:fill="FFFFFF"/>
              <w:kinsoku/>
              <w:wordWrap/>
              <w:overflowPunct/>
              <w:topLinePunct w:val="0"/>
              <w:autoSpaceDE/>
              <w:autoSpaceDN/>
              <w:bidi w:val="0"/>
              <w:adjustRightInd/>
              <w:snapToGrid/>
              <w:spacing w:line="240" w:lineRule="auto"/>
              <w:ind w:left="210" w:hanging="210" w:hangingChars="100"/>
              <w:jc w:val="left"/>
              <w:textAlignment w:val="center"/>
              <w:rPr>
                <w:rFonts w:hint="eastAsia" w:ascii="宋体" w:hAnsi="宋体" w:eastAsia="宋体" w:cs="宋体"/>
                <w:b w:val="0"/>
                <w:bCs w:val="0"/>
                <w:sz w:val="21"/>
                <w:szCs w:val="21"/>
              </w:rPr>
            </w:pPr>
            <w:r>
              <w:rPr>
                <w:rFonts w:hint="eastAsia" w:ascii="宋体" w:hAnsi="宋体" w:eastAsia="宋体" w:cs="宋体"/>
                <w:b w:val="0"/>
                <w:bCs w:val="0"/>
                <w:sz w:val="21"/>
                <w:szCs w:val="21"/>
              </w:rPr>
              <w:t>79.4%</w:t>
            </w:r>
          </w:p>
        </w:tc>
      </w:tr>
    </w:tbl>
    <w:p>
      <w:pPr>
        <w:keepNext w:val="0"/>
        <w:keepLines w:val="0"/>
        <w:pageBreakBefore w:val="0"/>
        <w:widowControl w:val="0"/>
        <w:shd w:val="clear" w:color="auto" w:fill="FFFFFF"/>
        <w:kinsoku/>
        <w:wordWrap/>
        <w:overflowPunct/>
        <w:topLinePunct w:val="0"/>
        <w:autoSpaceDE/>
        <w:autoSpaceDN/>
        <w:bidi w:val="0"/>
        <w:adjustRightInd/>
        <w:snapToGrid/>
        <w:spacing w:line="240" w:lineRule="auto"/>
        <w:ind w:left="210" w:leftChars="100" w:firstLine="0" w:firstLineChars="0"/>
        <w:jc w:val="left"/>
        <w:textAlignment w:val="center"/>
        <w:rPr>
          <w:rFonts w:hint="eastAsia" w:ascii="宋体" w:hAnsi="宋体" w:eastAsia="宋体" w:cs="宋体"/>
          <w:b w:val="0"/>
          <w:bCs w:val="0"/>
          <w:sz w:val="21"/>
          <w:szCs w:val="21"/>
        </w:rPr>
      </w:pPr>
      <w:r>
        <w:rPr>
          <w:rFonts w:hint="eastAsia" w:ascii="宋体" w:hAnsi="宋体" w:eastAsia="宋体" w:cs="宋体"/>
          <w:b w:val="0"/>
          <w:bCs w:val="0"/>
          <w:sz w:val="21"/>
          <w:szCs w:val="21"/>
        </w:rPr>
        <w:t>据上表推知，当时</w:t>
      </w:r>
    </w:p>
    <w:p>
      <w:pPr>
        <w:keepNext w:val="0"/>
        <w:keepLines w:val="0"/>
        <w:pageBreakBefore w:val="0"/>
        <w:widowControl w:val="0"/>
        <w:shd w:val="clear" w:color="auto" w:fill="FFFFFF"/>
        <w:kinsoku/>
        <w:wordWrap/>
        <w:overflowPunct/>
        <w:topLinePunct w:val="0"/>
        <w:autoSpaceDE/>
        <w:autoSpaceDN/>
        <w:bidi w:val="0"/>
        <w:adjustRightInd/>
        <w:snapToGrid/>
        <w:spacing w:line="240" w:lineRule="auto"/>
        <w:ind w:left="210" w:leftChars="100" w:firstLine="0" w:firstLineChars="0"/>
        <w:jc w:val="left"/>
        <w:textAlignment w:val="center"/>
        <w:rPr>
          <w:rFonts w:hint="eastAsia" w:ascii="宋体" w:hAnsi="宋体" w:eastAsia="宋体" w:cs="宋体"/>
          <w:b w:val="0"/>
          <w:bCs w:val="0"/>
          <w:sz w:val="21"/>
          <w:szCs w:val="21"/>
        </w:rPr>
      </w:pPr>
      <w:r>
        <w:rPr>
          <w:rFonts w:hint="eastAsia" w:ascii="宋体" w:hAnsi="宋体" w:eastAsia="宋体" w:cs="宋体"/>
          <w:b w:val="0"/>
          <w:bCs w:val="0"/>
          <w:sz w:val="21"/>
          <w:szCs w:val="21"/>
        </w:rPr>
        <w:t>A．新民主主义经济政策实施效果明显</w:t>
      </w:r>
      <w:r>
        <w:rPr>
          <w:rFonts w:hint="eastAsia" w:ascii="宋体" w:hAnsi="宋体" w:eastAsia="宋体" w:cs="宋体"/>
          <w:b w:val="0"/>
          <w:bCs w:val="0"/>
          <w:sz w:val="21"/>
          <w:szCs w:val="21"/>
          <w:lang w:val="en-US" w:eastAsia="zh-CN"/>
        </w:rPr>
        <w:t xml:space="preserve">                </w:t>
      </w:r>
      <w:r>
        <w:rPr>
          <w:rFonts w:hint="eastAsia" w:ascii="宋体" w:hAnsi="宋体" w:eastAsia="宋体" w:cs="宋体"/>
          <w:b w:val="0"/>
          <w:bCs w:val="0"/>
          <w:sz w:val="21"/>
          <w:szCs w:val="21"/>
        </w:rPr>
        <w:t>B．私营经济是社会主义经济有益补充</w:t>
      </w:r>
    </w:p>
    <w:p>
      <w:pPr>
        <w:keepNext w:val="0"/>
        <w:keepLines w:val="0"/>
        <w:pageBreakBefore w:val="0"/>
        <w:widowControl w:val="0"/>
        <w:shd w:val="clear" w:color="auto" w:fill="FFFFFF"/>
        <w:kinsoku/>
        <w:wordWrap/>
        <w:overflowPunct/>
        <w:topLinePunct w:val="0"/>
        <w:autoSpaceDE/>
        <w:autoSpaceDN/>
        <w:bidi w:val="0"/>
        <w:adjustRightInd/>
        <w:snapToGrid/>
        <w:spacing w:line="240" w:lineRule="auto"/>
        <w:ind w:left="210" w:leftChars="100" w:firstLine="0" w:firstLineChars="0"/>
        <w:jc w:val="left"/>
        <w:textAlignment w:val="center"/>
        <w:rPr>
          <w:rFonts w:hint="eastAsia" w:ascii="宋体" w:hAnsi="宋体" w:eastAsia="宋体" w:cs="宋体"/>
          <w:b w:val="0"/>
          <w:bCs w:val="0"/>
          <w:sz w:val="21"/>
          <w:szCs w:val="21"/>
        </w:rPr>
      </w:pPr>
      <w:r>
        <w:rPr>
          <w:rFonts w:hint="eastAsia" w:ascii="宋体" w:hAnsi="宋体" w:eastAsia="宋体" w:cs="宋体"/>
          <w:b w:val="0"/>
          <w:bCs w:val="0"/>
          <w:sz w:val="21"/>
          <w:szCs w:val="21"/>
        </w:rPr>
        <w:t>C．对民族资本主义工商业改造迫在眉睫</w:t>
      </w:r>
      <w:r>
        <w:rPr>
          <w:rFonts w:hint="eastAsia" w:ascii="宋体" w:hAnsi="宋体" w:eastAsia="宋体" w:cs="宋体"/>
          <w:b w:val="0"/>
          <w:bCs w:val="0"/>
          <w:sz w:val="21"/>
          <w:szCs w:val="21"/>
          <w:lang w:val="en-US" w:eastAsia="zh-CN"/>
        </w:rPr>
        <w:t xml:space="preserve">              </w:t>
      </w:r>
      <w:r>
        <w:rPr>
          <w:rFonts w:hint="eastAsia" w:ascii="宋体" w:hAnsi="宋体" w:eastAsia="宋体" w:cs="宋体"/>
          <w:b w:val="0"/>
          <w:bCs w:val="0"/>
          <w:sz w:val="21"/>
          <w:szCs w:val="21"/>
        </w:rPr>
        <w:t>D．限制和利用民族资本主义具有必要性</w:t>
      </w:r>
    </w:p>
    <w:p>
      <w:pPr>
        <w:keepNext w:val="0"/>
        <w:keepLines w:val="0"/>
        <w:pageBreakBefore w:val="0"/>
        <w:widowControl w:val="0"/>
        <w:shd w:val="clear" w:color="auto" w:fill="FFFFFF"/>
        <w:kinsoku/>
        <w:wordWrap/>
        <w:overflowPunct/>
        <w:topLinePunct w:val="0"/>
        <w:autoSpaceDE/>
        <w:autoSpaceDN/>
        <w:bidi w:val="0"/>
        <w:adjustRightInd/>
        <w:snapToGrid/>
        <w:spacing w:line="240" w:lineRule="auto"/>
        <w:ind w:left="210" w:hanging="210" w:hangingChars="100"/>
        <w:jc w:val="left"/>
        <w:textAlignment w:val="center"/>
        <w:rPr>
          <w:rFonts w:hint="eastAsia" w:ascii="宋体" w:hAnsi="宋体" w:eastAsia="宋体" w:cs="宋体"/>
          <w:b w:val="0"/>
          <w:bCs w:val="0"/>
          <w:sz w:val="21"/>
          <w:szCs w:val="21"/>
        </w:rPr>
      </w:pPr>
      <w:r>
        <w:rPr>
          <w:rFonts w:hint="eastAsia" w:ascii="宋体" w:hAnsi="宋体" w:eastAsia="宋体" w:cs="宋体"/>
          <w:b w:val="0"/>
          <w:bCs w:val="0"/>
          <w:strike w:val="0"/>
          <w:kern w:val="0"/>
          <w:sz w:val="21"/>
          <w:szCs w:val="21"/>
          <w:u w:val="none"/>
        </w:rPr>
        <w:drawing>
          <wp:anchor distT="0" distB="0" distL="114300" distR="114300" simplePos="0" relativeHeight="251659264" behindDoc="0" locked="0" layoutInCell="1" allowOverlap="1">
            <wp:simplePos x="0" y="0"/>
            <wp:positionH relativeFrom="column">
              <wp:posOffset>5245100</wp:posOffset>
            </wp:positionH>
            <wp:positionV relativeFrom="paragraph">
              <wp:posOffset>426720</wp:posOffset>
            </wp:positionV>
            <wp:extent cx="1247775" cy="1704975"/>
            <wp:effectExtent l="0" t="0" r="9525" b="9525"/>
            <wp:wrapSquare wrapText="bothSides"/>
            <wp:docPr id="100007" name="图片 100007" descr="@@@c3497ff6-944f-4af5-8bfd-b64f60783f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c3497ff6-944f-4af5-8bfd-b64f60783f24"/>
                    <pic:cNvPicPr>
                      <a:picLocks noChangeAspect="1"/>
                    </pic:cNvPicPr>
                  </pic:nvPicPr>
                  <pic:blipFill>
                    <a:blip r:embed="rId4"/>
                    <a:stretch>
                      <a:fillRect/>
                    </a:stretch>
                  </pic:blipFill>
                  <pic:spPr>
                    <a:xfrm>
                      <a:off x="0" y="0"/>
                      <a:ext cx="1247775" cy="1704975"/>
                    </a:xfrm>
                    <a:prstGeom prst="rect">
                      <a:avLst/>
                    </a:prstGeom>
                  </pic:spPr>
                </pic:pic>
              </a:graphicData>
            </a:graphic>
          </wp:anchor>
        </w:drawing>
      </w:r>
      <w:r>
        <w:rPr>
          <w:rFonts w:hint="eastAsia" w:ascii="宋体" w:hAnsi="宋体" w:eastAsia="宋体" w:cs="宋体"/>
          <w:b w:val="0"/>
          <w:bCs w:val="0"/>
          <w:sz w:val="21"/>
          <w:szCs w:val="21"/>
          <w:lang w:val="en-US" w:eastAsia="zh-CN"/>
        </w:rPr>
        <w:t>2</w:t>
      </w:r>
      <w:r>
        <w:rPr>
          <w:rFonts w:hint="eastAsia" w:ascii="宋体" w:hAnsi="宋体" w:eastAsia="宋体" w:cs="宋体"/>
          <w:b w:val="0"/>
          <w:bCs w:val="0"/>
          <w:sz w:val="21"/>
          <w:szCs w:val="21"/>
        </w:rPr>
        <w:t>．1952年，中国在莫斯科国际经济会议</w:t>
      </w:r>
      <w:r>
        <w:rPr>
          <w:rFonts w:hint="eastAsia" w:ascii="宋体" w:hAnsi="宋体" w:eastAsia="宋体" w:cs="宋体"/>
          <w:b w:val="0"/>
          <w:bCs w:val="0"/>
          <w:kern w:val="0"/>
          <w:sz w:val="21"/>
          <w:szCs w:val="21"/>
        </w:rPr>
        <w:t>    </w:t>
      </w:r>
      <w:r>
        <w:rPr>
          <w:rFonts w:hint="eastAsia" w:ascii="宋体" w:hAnsi="宋体" w:eastAsia="宋体" w:cs="宋体"/>
          <w:b w:val="0"/>
          <w:bCs w:val="0"/>
          <w:sz w:val="21"/>
          <w:szCs w:val="21"/>
        </w:rPr>
        <w:t>上与法国等一系列资本主义国家企业建立联系，并且与锡兰签订橡胶贸易协定，同法国、意大利、英国等众多国家签订了进出口协议，总金额高达2.2亿多美元。这些做法</w:t>
      </w:r>
    </w:p>
    <w:p>
      <w:pPr>
        <w:keepNext w:val="0"/>
        <w:keepLines w:val="0"/>
        <w:pageBreakBefore w:val="0"/>
        <w:widowControl w:val="0"/>
        <w:shd w:val="clear" w:color="auto" w:fill="FFFFFF"/>
        <w:tabs>
          <w:tab w:val="left" w:pos="4156"/>
        </w:tabs>
        <w:kinsoku/>
        <w:wordWrap/>
        <w:overflowPunct/>
        <w:topLinePunct w:val="0"/>
        <w:autoSpaceDE/>
        <w:autoSpaceDN/>
        <w:bidi w:val="0"/>
        <w:adjustRightInd/>
        <w:snapToGrid/>
        <w:spacing w:line="240" w:lineRule="auto"/>
        <w:ind w:left="210" w:leftChars="100" w:firstLine="0" w:firstLineChars="0"/>
        <w:jc w:val="left"/>
        <w:textAlignment w:val="center"/>
        <w:rPr>
          <w:rFonts w:hint="eastAsia" w:ascii="宋体" w:hAnsi="宋体" w:eastAsia="宋体" w:cs="宋体"/>
          <w:b w:val="0"/>
          <w:bCs w:val="0"/>
          <w:sz w:val="21"/>
          <w:szCs w:val="21"/>
        </w:rPr>
      </w:pPr>
      <w:r>
        <w:rPr>
          <w:rFonts w:hint="eastAsia" w:ascii="宋体" w:hAnsi="宋体" w:eastAsia="宋体" w:cs="宋体"/>
          <w:b w:val="0"/>
          <w:bCs w:val="0"/>
          <w:sz w:val="21"/>
          <w:szCs w:val="21"/>
        </w:rPr>
        <w:t>A．旨在打破美国对华经济封锁</w:t>
      </w:r>
      <w:r>
        <w:rPr>
          <w:rFonts w:hint="eastAsia" w:ascii="宋体" w:hAnsi="宋体" w:eastAsia="宋体" w:cs="宋体"/>
          <w:b w:val="0"/>
          <w:bCs w:val="0"/>
          <w:sz w:val="21"/>
          <w:szCs w:val="21"/>
          <w:lang w:val="en-US" w:eastAsia="zh-CN"/>
        </w:rPr>
        <w:t xml:space="preserve">   </w:t>
      </w:r>
      <w:r>
        <w:rPr>
          <w:rFonts w:hint="eastAsia" w:ascii="宋体" w:hAnsi="宋体" w:eastAsia="宋体" w:cs="宋体"/>
          <w:b w:val="0"/>
          <w:bCs w:val="0"/>
          <w:sz w:val="21"/>
          <w:szCs w:val="21"/>
        </w:rPr>
        <w:t>B．标志着新中国放弃“一边倒”的方针</w:t>
      </w:r>
    </w:p>
    <w:p>
      <w:pPr>
        <w:keepNext w:val="0"/>
        <w:keepLines w:val="0"/>
        <w:pageBreakBefore w:val="0"/>
        <w:widowControl w:val="0"/>
        <w:shd w:val="clear" w:color="auto" w:fill="FFFFFF"/>
        <w:tabs>
          <w:tab w:val="left" w:pos="4156"/>
        </w:tabs>
        <w:kinsoku/>
        <w:wordWrap/>
        <w:overflowPunct/>
        <w:topLinePunct w:val="0"/>
        <w:autoSpaceDE/>
        <w:autoSpaceDN/>
        <w:bidi w:val="0"/>
        <w:adjustRightInd/>
        <w:snapToGrid/>
        <w:spacing w:line="240" w:lineRule="auto"/>
        <w:ind w:left="210" w:leftChars="100" w:firstLine="0" w:firstLineChars="0"/>
        <w:jc w:val="left"/>
        <w:textAlignment w:val="center"/>
        <w:rPr>
          <w:rFonts w:hint="eastAsia" w:ascii="宋体" w:hAnsi="宋体" w:eastAsia="宋体" w:cs="宋体"/>
          <w:b w:val="0"/>
          <w:bCs w:val="0"/>
          <w:sz w:val="21"/>
          <w:szCs w:val="21"/>
        </w:rPr>
      </w:pPr>
      <w:r>
        <w:rPr>
          <w:rFonts w:hint="eastAsia" w:ascii="宋体" w:hAnsi="宋体" w:eastAsia="宋体" w:cs="宋体"/>
          <w:b w:val="0"/>
          <w:bCs w:val="0"/>
          <w:sz w:val="21"/>
          <w:szCs w:val="21"/>
        </w:rPr>
        <w:t>C．冲击了美苏对峙的世界格局</w:t>
      </w:r>
      <w:r>
        <w:rPr>
          <w:rFonts w:hint="eastAsia" w:ascii="宋体" w:hAnsi="宋体" w:eastAsia="宋体" w:cs="宋体"/>
          <w:b w:val="0"/>
          <w:bCs w:val="0"/>
          <w:sz w:val="21"/>
          <w:szCs w:val="21"/>
          <w:lang w:val="en-US" w:eastAsia="zh-CN"/>
        </w:rPr>
        <w:t xml:space="preserve">   </w:t>
      </w:r>
      <w:r>
        <w:rPr>
          <w:rFonts w:hint="eastAsia" w:ascii="宋体" w:hAnsi="宋体" w:eastAsia="宋体" w:cs="宋体"/>
          <w:b w:val="0"/>
          <w:bCs w:val="0"/>
          <w:sz w:val="21"/>
          <w:szCs w:val="21"/>
        </w:rPr>
        <w:t>D．利于打破新中国面临的经济困局</w:t>
      </w:r>
    </w:p>
    <w:p>
      <w:pPr>
        <w:keepNext w:val="0"/>
        <w:keepLines w:val="0"/>
        <w:pageBreakBefore w:val="0"/>
        <w:widowControl w:val="0"/>
        <w:shd w:val="clear" w:color="auto" w:fill="FFFFFF"/>
        <w:kinsoku/>
        <w:wordWrap/>
        <w:overflowPunct/>
        <w:topLinePunct w:val="0"/>
        <w:autoSpaceDE/>
        <w:autoSpaceDN/>
        <w:bidi w:val="0"/>
        <w:adjustRightInd/>
        <w:snapToGrid/>
        <w:spacing w:line="240" w:lineRule="auto"/>
        <w:ind w:left="210" w:hanging="210" w:hangingChars="100"/>
        <w:jc w:val="left"/>
        <w:textAlignment w:val="center"/>
        <w:rPr>
          <w:rFonts w:hint="eastAsia" w:ascii="宋体" w:hAnsi="宋体" w:eastAsia="宋体" w:cs="宋体"/>
          <w:b w:val="0"/>
          <w:bCs w:val="0"/>
          <w:sz w:val="21"/>
          <w:szCs w:val="21"/>
        </w:rPr>
      </w:pPr>
      <w:r>
        <w:rPr>
          <w:rFonts w:hint="eastAsia" w:ascii="宋体" w:hAnsi="宋体" w:eastAsia="宋体" w:cs="宋体"/>
          <w:b w:val="0"/>
          <w:bCs w:val="0"/>
          <w:sz w:val="21"/>
          <w:szCs w:val="21"/>
          <w:lang w:val="en-US" w:eastAsia="zh-CN"/>
        </w:rPr>
        <w:t>3</w:t>
      </w:r>
      <w:r>
        <w:rPr>
          <w:rFonts w:hint="eastAsia" w:ascii="宋体" w:hAnsi="宋体" w:eastAsia="宋体" w:cs="宋体"/>
          <w:b w:val="0"/>
          <w:bCs w:val="0"/>
          <w:sz w:val="21"/>
          <w:szCs w:val="21"/>
        </w:rPr>
        <w:t>．1963年出版的《比劳动热情，比生产干劲》宣传画，该作品旨在</w:t>
      </w:r>
    </w:p>
    <w:p>
      <w:pPr>
        <w:keepNext w:val="0"/>
        <w:keepLines w:val="0"/>
        <w:pageBreakBefore w:val="0"/>
        <w:widowControl w:val="0"/>
        <w:shd w:val="clear" w:color="auto" w:fill="FFFFFF"/>
        <w:tabs>
          <w:tab w:val="left" w:pos="4156"/>
        </w:tabs>
        <w:kinsoku/>
        <w:wordWrap/>
        <w:overflowPunct/>
        <w:topLinePunct w:val="0"/>
        <w:autoSpaceDE/>
        <w:autoSpaceDN/>
        <w:bidi w:val="0"/>
        <w:adjustRightInd/>
        <w:snapToGrid/>
        <w:spacing w:line="240" w:lineRule="auto"/>
        <w:ind w:left="210" w:leftChars="100" w:firstLine="0" w:firstLineChars="0"/>
        <w:jc w:val="left"/>
        <w:textAlignment w:val="center"/>
        <w:rPr>
          <w:rFonts w:hint="eastAsia" w:ascii="宋体" w:hAnsi="宋体" w:eastAsia="宋体" w:cs="宋体"/>
          <w:b w:val="0"/>
          <w:bCs w:val="0"/>
          <w:sz w:val="21"/>
          <w:szCs w:val="21"/>
        </w:rPr>
      </w:pPr>
      <w:r>
        <w:rPr>
          <w:rFonts w:hint="eastAsia" w:ascii="宋体" w:hAnsi="宋体" w:eastAsia="宋体" w:cs="宋体"/>
          <w:b w:val="0"/>
          <w:bCs w:val="0"/>
          <w:sz w:val="21"/>
          <w:szCs w:val="21"/>
        </w:rPr>
        <w:t>A．表达农业服务国家工业建设的诉求</w:t>
      </w:r>
      <w:r>
        <w:rPr>
          <w:rFonts w:hint="eastAsia" w:ascii="宋体" w:hAnsi="宋体" w:eastAsia="宋体" w:cs="宋体"/>
          <w:b w:val="0"/>
          <w:bCs w:val="0"/>
          <w:sz w:val="21"/>
          <w:szCs w:val="21"/>
        </w:rPr>
        <w:tab/>
      </w:r>
      <w:r>
        <w:rPr>
          <w:rFonts w:hint="eastAsia" w:ascii="宋体" w:hAnsi="宋体" w:eastAsia="宋体" w:cs="宋体"/>
          <w:b w:val="0"/>
          <w:bCs w:val="0"/>
          <w:sz w:val="21"/>
          <w:szCs w:val="21"/>
        </w:rPr>
        <w:t>B．倡导投身社会主义建设的社会风尚</w:t>
      </w:r>
    </w:p>
    <w:p>
      <w:pPr>
        <w:keepNext w:val="0"/>
        <w:keepLines w:val="0"/>
        <w:pageBreakBefore w:val="0"/>
        <w:widowControl w:val="0"/>
        <w:shd w:val="clear" w:color="auto" w:fill="FFFFFF"/>
        <w:tabs>
          <w:tab w:val="left" w:pos="4156"/>
        </w:tabs>
        <w:kinsoku/>
        <w:wordWrap/>
        <w:overflowPunct/>
        <w:topLinePunct w:val="0"/>
        <w:autoSpaceDE/>
        <w:autoSpaceDN/>
        <w:bidi w:val="0"/>
        <w:adjustRightInd/>
        <w:snapToGrid/>
        <w:spacing w:line="240" w:lineRule="auto"/>
        <w:ind w:left="210" w:leftChars="100" w:firstLine="0" w:firstLineChars="0"/>
        <w:jc w:val="left"/>
        <w:textAlignment w:val="center"/>
        <w:rPr>
          <w:rFonts w:hint="eastAsia" w:ascii="宋体" w:hAnsi="宋体" w:eastAsia="宋体" w:cs="宋体"/>
          <w:b w:val="0"/>
          <w:bCs w:val="0"/>
          <w:sz w:val="21"/>
          <w:szCs w:val="21"/>
        </w:rPr>
      </w:pPr>
      <w:r>
        <w:rPr>
          <w:rFonts w:hint="eastAsia" w:ascii="宋体" w:hAnsi="宋体" w:eastAsia="宋体" w:cs="宋体"/>
          <w:b w:val="0"/>
          <w:bCs w:val="0"/>
          <w:sz w:val="21"/>
          <w:szCs w:val="21"/>
        </w:rPr>
        <w:t>C．宣传党开展合作化运动的方针政策</w:t>
      </w:r>
      <w:r>
        <w:rPr>
          <w:rFonts w:hint="eastAsia" w:ascii="宋体" w:hAnsi="宋体" w:eastAsia="宋体" w:cs="宋体"/>
          <w:b w:val="0"/>
          <w:bCs w:val="0"/>
          <w:sz w:val="21"/>
          <w:szCs w:val="21"/>
        </w:rPr>
        <w:tab/>
      </w:r>
      <w:r>
        <w:rPr>
          <w:rFonts w:hint="eastAsia" w:ascii="宋体" w:hAnsi="宋体" w:eastAsia="宋体" w:cs="宋体"/>
          <w:b w:val="0"/>
          <w:bCs w:val="0"/>
          <w:sz w:val="21"/>
          <w:szCs w:val="21"/>
        </w:rPr>
        <w:t>D．说明青年成为农村建设的主导力量</w:t>
      </w:r>
    </w:p>
    <w:p>
      <w:pPr>
        <w:keepNext w:val="0"/>
        <w:keepLines w:val="0"/>
        <w:pageBreakBefore w:val="0"/>
        <w:widowControl w:val="0"/>
        <w:shd w:val="clear" w:color="auto" w:fill="FFFFFF"/>
        <w:kinsoku/>
        <w:wordWrap/>
        <w:overflowPunct/>
        <w:topLinePunct w:val="0"/>
        <w:autoSpaceDE/>
        <w:autoSpaceDN/>
        <w:bidi w:val="0"/>
        <w:adjustRightInd/>
        <w:snapToGrid/>
        <w:spacing w:line="240" w:lineRule="auto"/>
        <w:ind w:left="210" w:hanging="210" w:hangingChars="100"/>
        <w:jc w:val="left"/>
        <w:textAlignment w:val="center"/>
        <w:rPr>
          <w:rFonts w:hint="eastAsia" w:ascii="宋体" w:hAnsi="宋体" w:eastAsia="宋体" w:cs="宋体"/>
          <w:b w:val="0"/>
          <w:bCs w:val="0"/>
          <w:sz w:val="21"/>
          <w:szCs w:val="21"/>
        </w:rPr>
      </w:pPr>
      <w:r>
        <w:rPr>
          <w:rFonts w:hint="eastAsia" w:ascii="宋体" w:hAnsi="宋体" w:eastAsia="宋体" w:cs="宋体"/>
          <w:b w:val="0"/>
          <w:bCs w:val="0"/>
          <w:sz w:val="21"/>
          <w:szCs w:val="21"/>
          <w:lang w:val="en-US" w:eastAsia="zh-CN"/>
        </w:rPr>
        <w:t>4</w:t>
      </w:r>
      <w:r>
        <w:rPr>
          <w:rFonts w:hint="eastAsia" w:ascii="宋体" w:hAnsi="宋体" w:eastAsia="宋体" w:cs="宋体"/>
          <w:b w:val="0"/>
          <w:bCs w:val="0"/>
          <w:sz w:val="21"/>
          <w:szCs w:val="21"/>
        </w:rPr>
        <w:t>．1961年1月，毛泽东在中央工作会议上强调:“希望I961年成为调查研究年，大兴调研研究之风”，会后亲自组织了三个调查组，分赴浙江、湖南、广东农村蹲点调查。这</w:t>
      </w:r>
    </w:p>
    <w:p>
      <w:pPr>
        <w:keepNext w:val="0"/>
        <w:keepLines w:val="0"/>
        <w:pageBreakBefore w:val="0"/>
        <w:widowControl w:val="0"/>
        <w:shd w:val="clear" w:color="auto" w:fill="FFFFFF"/>
        <w:tabs>
          <w:tab w:val="left" w:pos="4156"/>
        </w:tabs>
        <w:kinsoku/>
        <w:wordWrap/>
        <w:overflowPunct/>
        <w:topLinePunct w:val="0"/>
        <w:autoSpaceDE/>
        <w:autoSpaceDN/>
        <w:bidi w:val="0"/>
        <w:adjustRightInd/>
        <w:snapToGrid/>
        <w:spacing w:line="240" w:lineRule="auto"/>
        <w:ind w:left="210" w:leftChars="100" w:firstLine="0" w:firstLineChars="0"/>
        <w:jc w:val="left"/>
        <w:textAlignment w:val="center"/>
        <w:rPr>
          <w:rFonts w:hint="eastAsia" w:ascii="宋体" w:hAnsi="宋体" w:eastAsia="宋体" w:cs="宋体"/>
          <w:b w:val="0"/>
          <w:bCs w:val="0"/>
          <w:sz w:val="21"/>
          <w:szCs w:val="21"/>
        </w:rPr>
      </w:pPr>
      <w:r>
        <w:rPr>
          <w:rFonts w:hint="eastAsia" w:ascii="宋体" w:hAnsi="宋体" w:eastAsia="宋体" w:cs="宋体"/>
          <w:b w:val="0"/>
          <w:bCs w:val="0"/>
          <w:sz w:val="21"/>
          <w:szCs w:val="21"/>
        </w:rPr>
        <w:t>A．奠定了改革开放的理论基础</w:t>
      </w:r>
      <w:r>
        <w:rPr>
          <w:rFonts w:hint="eastAsia" w:ascii="宋体" w:hAnsi="宋体" w:eastAsia="宋体" w:cs="宋体"/>
          <w:b w:val="0"/>
          <w:bCs w:val="0"/>
          <w:sz w:val="21"/>
          <w:szCs w:val="21"/>
        </w:rPr>
        <w:tab/>
      </w:r>
      <w:r>
        <w:rPr>
          <w:rFonts w:hint="eastAsia" w:ascii="宋体" w:hAnsi="宋体" w:eastAsia="宋体" w:cs="宋体"/>
          <w:b w:val="0"/>
          <w:bCs w:val="0"/>
          <w:sz w:val="21"/>
          <w:szCs w:val="21"/>
        </w:rPr>
        <w:t>B．有利于三线建设的开展</w:t>
      </w:r>
    </w:p>
    <w:p>
      <w:pPr>
        <w:keepNext w:val="0"/>
        <w:keepLines w:val="0"/>
        <w:pageBreakBefore w:val="0"/>
        <w:widowControl w:val="0"/>
        <w:shd w:val="clear" w:color="auto" w:fill="FFFFFF"/>
        <w:tabs>
          <w:tab w:val="left" w:pos="4156"/>
        </w:tabs>
        <w:kinsoku/>
        <w:wordWrap/>
        <w:overflowPunct/>
        <w:topLinePunct w:val="0"/>
        <w:autoSpaceDE/>
        <w:autoSpaceDN/>
        <w:bidi w:val="0"/>
        <w:adjustRightInd/>
        <w:snapToGrid/>
        <w:spacing w:line="240" w:lineRule="auto"/>
        <w:ind w:left="210" w:leftChars="100" w:firstLine="0" w:firstLineChars="0"/>
        <w:jc w:val="left"/>
        <w:textAlignment w:val="center"/>
        <w:rPr>
          <w:rFonts w:hint="eastAsia" w:ascii="宋体" w:hAnsi="宋体" w:eastAsia="宋体" w:cs="宋体"/>
          <w:b w:val="0"/>
          <w:bCs w:val="0"/>
          <w:sz w:val="21"/>
          <w:szCs w:val="21"/>
        </w:rPr>
      </w:pPr>
      <w:bookmarkStart w:id="0" w:name="_GoBack"/>
      <w:r>
        <w:rPr>
          <w:rFonts w:hint="eastAsia" w:ascii="宋体" w:hAnsi="宋体" w:eastAsia="宋体" w:cs="宋体"/>
          <w:b w:val="0"/>
          <w:bCs w:val="0"/>
          <w:strike w:val="0"/>
          <w:kern w:val="0"/>
          <w:sz w:val="21"/>
          <w:szCs w:val="21"/>
          <w:u w:val="none"/>
        </w:rPr>
        <w:drawing>
          <wp:anchor distT="0" distB="0" distL="114300" distR="114300" simplePos="0" relativeHeight="251660288" behindDoc="0" locked="0" layoutInCell="1" allowOverlap="1">
            <wp:simplePos x="0" y="0"/>
            <wp:positionH relativeFrom="column">
              <wp:posOffset>4476750</wp:posOffset>
            </wp:positionH>
            <wp:positionV relativeFrom="paragraph">
              <wp:posOffset>93980</wp:posOffset>
            </wp:positionV>
            <wp:extent cx="2178050" cy="1476375"/>
            <wp:effectExtent l="0" t="0" r="12700" b="9525"/>
            <wp:wrapSquare wrapText="bothSides"/>
            <wp:docPr id="100011" name="图片 100011" descr="@@@4fc1e73036844043b533eee2fd2e20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4fc1e73036844043b533eee2fd2e20e5"/>
                    <pic:cNvPicPr>
                      <a:picLocks noChangeAspect="1"/>
                    </pic:cNvPicPr>
                  </pic:nvPicPr>
                  <pic:blipFill>
                    <a:blip r:embed="rId5"/>
                    <a:stretch>
                      <a:fillRect/>
                    </a:stretch>
                  </pic:blipFill>
                  <pic:spPr>
                    <a:xfrm>
                      <a:off x="0" y="0"/>
                      <a:ext cx="2178050" cy="1476375"/>
                    </a:xfrm>
                    <a:prstGeom prst="rect">
                      <a:avLst/>
                    </a:prstGeom>
                  </pic:spPr>
                </pic:pic>
              </a:graphicData>
            </a:graphic>
          </wp:anchor>
        </w:drawing>
      </w:r>
      <w:bookmarkEnd w:id="0"/>
      <w:r>
        <w:rPr>
          <w:rFonts w:hint="eastAsia" w:ascii="宋体" w:hAnsi="宋体" w:eastAsia="宋体" w:cs="宋体"/>
          <w:b w:val="0"/>
          <w:bCs w:val="0"/>
          <w:sz w:val="21"/>
          <w:szCs w:val="21"/>
        </w:rPr>
        <w:t>C．确立了实事求是的思想路线</w:t>
      </w:r>
      <w:r>
        <w:rPr>
          <w:rFonts w:hint="eastAsia" w:ascii="宋体" w:hAnsi="宋体" w:eastAsia="宋体" w:cs="宋体"/>
          <w:b w:val="0"/>
          <w:bCs w:val="0"/>
          <w:sz w:val="21"/>
          <w:szCs w:val="21"/>
        </w:rPr>
        <w:tab/>
      </w:r>
      <w:r>
        <w:rPr>
          <w:rFonts w:hint="eastAsia" w:ascii="宋体" w:hAnsi="宋体" w:eastAsia="宋体" w:cs="宋体"/>
          <w:b w:val="0"/>
          <w:bCs w:val="0"/>
          <w:sz w:val="21"/>
          <w:szCs w:val="21"/>
        </w:rPr>
        <w:t>D．适应了经济调整的需要</w:t>
      </w:r>
    </w:p>
    <w:p>
      <w:pPr>
        <w:keepNext w:val="0"/>
        <w:keepLines w:val="0"/>
        <w:pageBreakBefore w:val="0"/>
        <w:widowControl w:val="0"/>
        <w:shd w:val="clear" w:color="auto" w:fill="FFFFFF"/>
        <w:kinsoku/>
        <w:wordWrap/>
        <w:overflowPunct/>
        <w:topLinePunct w:val="0"/>
        <w:autoSpaceDE/>
        <w:autoSpaceDN/>
        <w:bidi w:val="0"/>
        <w:adjustRightInd/>
        <w:snapToGrid/>
        <w:spacing w:line="240" w:lineRule="auto"/>
        <w:ind w:left="210" w:hanging="210" w:hangingChars="100"/>
        <w:jc w:val="left"/>
        <w:textAlignment w:val="center"/>
        <w:rPr>
          <w:rFonts w:hint="eastAsia" w:ascii="宋体" w:hAnsi="宋体" w:eastAsia="宋体" w:cs="宋体"/>
          <w:b w:val="0"/>
          <w:bCs w:val="0"/>
          <w:sz w:val="21"/>
          <w:szCs w:val="21"/>
        </w:rPr>
      </w:pPr>
      <w:r>
        <w:rPr>
          <w:rFonts w:hint="eastAsia" w:ascii="宋体" w:hAnsi="宋体" w:eastAsia="宋体" w:cs="宋体"/>
          <w:b w:val="0"/>
          <w:bCs w:val="0"/>
          <w:sz w:val="21"/>
          <w:szCs w:val="21"/>
          <w:lang w:val="en-US" w:eastAsia="zh-CN"/>
        </w:rPr>
        <w:t>5</w:t>
      </w:r>
      <w:r>
        <w:rPr>
          <w:rFonts w:hint="eastAsia" w:ascii="宋体" w:hAnsi="宋体" w:eastAsia="宋体" w:cs="宋体"/>
          <w:b w:val="0"/>
          <w:bCs w:val="0"/>
          <w:sz w:val="21"/>
          <w:szCs w:val="21"/>
        </w:rPr>
        <w:t>．</w:t>
      </w:r>
      <w:r>
        <w:rPr>
          <w:rFonts w:hint="eastAsia" w:ascii="宋体" w:hAnsi="宋体" w:eastAsia="宋体" w:cs="宋体"/>
          <w:b w:val="0"/>
          <w:bCs w:val="0"/>
          <w:sz w:val="21"/>
          <w:szCs w:val="21"/>
          <w:lang w:val="en-US" w:eastAsia="zh-CN"/>
        </w:rPr>
        <w:t>右</w:t>
      </w:r>
      <w:r>
        <w:rPr>
          <w:rFonts w:hint="eastAsia" w:ascii="宋体" w:hAnsi="宋体" w:eastAsia="宋体" w:cs="宋体"/>
          <w:b w:val="0"/>
          <w:bCs w:val="0"/>
          <w:sz w:val="21"/>
          <w:szCs w:val="21"/>
        </w:rPr>
        <w:t>图是1952年12月，毛泽东主席为第二届全国卫生工作会议的题词。该题词反映出当时</w:t>
      </w:r>
    </w:p>
    <w:p>
      <w:pPr>
        <w:keepNext w:val="0"/>
        <w:keepLines w:val="0"/>
        <w:pageBreakBefore w:val="0"/>
        <w:widowControl w:val="0"/>
        <w:shd w:val="clear" w:color="auto" w:fill="FFFFFF"/>
        <w:tabs>
          <w:tab w:val="left" w:pos="4156"/>
        </w:tabs>
        <w:kinsoku/>
        <w:wordWrap/>
        <w:overflowPunct/>
        <w:topLinePunct w:val="0"/>
        <w:autoSpaceDE/>
        <w:autoSpaceDN/>
        <w:bidi w:val="0"/>
        <w:adjustRightInd/>
        <w:snapToGrid/>
        <w:spacing w:line="240" w:lineRule="auto"/>
        <w:ind w:left="210" w:leftChars="100" w:firstLine="0" w:firstLineChars="0"/>
        <w:jc w:val="left"/>
        <w:textAlignment w:val="center"/>
        <w:rPr>
          <w:rFonts w:hint="eastAsia" w:ascii="宋体" w:hAnsi="宋体" w:eastAsia="宋体" w:cs="宋体"/>
          <w:b w:val="0"/>
          <w:bCs w:val="0"/>
          <w:sz w:val="21"/>
          <w:szCs w:val="21"/>
        </w:rPr>
      </w:pPr>
      <w:r>
        <w:rPr>
          <w:rFonts w:hint="eastAsia" w:ascii="宋体" w:hAnsi="宋体" w:eastAsia="宋体" w:cs="宋体"/>
          <w:b w:val="0"/>
          <w:bCs w:val="0"/>
          <w:sz w:val="21"/>
          <w:szCs w:val="21"/>
        </w:rPr>
        <w:t>A．国民经济恢复工作已经启动</w:t>
      </w:r>
      <w:r>
        <w:rPr>
          <w:rFonts w:hint="eastAsia" w:ascii="宋体" w:hAnsi="宋体" w:eastAsia="宋体" w:cs="宋体"/>
          <w:b w:val="0"/>
          <w:bCs w:val="0"/>
          <w:sz w:val="21"/>
          <w:szCs w:val="21"/>
          <w:lang w:val="en-US" w:eastAsia="zh-CN"/>
        </w:rPr>
        <w:t xml:space="preserve">  </w:t>
      </w:r>
      <w:r>
        <w:rPr>
          <w:rFonts w:hint="eastAsia" w:ascii="宋体" w:hAnsi="宋体" w:eastAsia="宋体" w:cs="宋体"/>
          <w:b w:val="0"/>
          <w:bCs w:val="0"/>
          <w:sz w:val="21"/>
          <w:szCs w:val="21"/>
        </w:rPr>
        <w:t>B．现代医疗卫生体系建立</w:t>
      </w:r>
    </w:p>
    <w:p>
      <w:pPr>
        <w:keepNext w:val="0"/>
        <w:keepLines w:val="0"/>
        <w:pageBreakBefore w:val="0"/>
        <w:widowControl w:val="0"/>
        <w:shd w:val="clear" w:color="auto" w:fill="FFFFFF"/>
        <w:tabs>
          <w:tab w:val="left" w:pos="4156"/>
        </w:tabs>
        <w:kinsoku/>
        <w:wordWrap/>
        <w:overflowPunct/>
        <w:topLinePunct w:val="0"/>
        <w:autoSpaceDE/>
        <w:autoSpaceDN/>
        <w:bidi w:val="0"/>
        <w:adjustRightInd/>
        <w:snapToGrid/>
        <w:spacing w:line="240" w:lineRule="auto"/>
        <w:ind w:left="210" w:leftChars="100" w:firstLine="0" w:firstLineChars="0"/>
        <w:jc w:val="left"/>
        <w:textAlignment w:val="center"/>
        <w:rPr>
          <w:rFonts w:hint="eastAsia" w:ascii="宋体" w:hAnsi="宋体" w:eastAsia="宋体" w:cs="宋体"/>
          <w:b w:val="0"/>
          <w:bCs w:val="0"/>
          <w:sz w:val="21"/>
          <w:szCs w:val="21"/>
        </w:rPr>
      </w:pPr>
      <w:r>
        <w:rPr>
          <w:rFonts w:hint="eastAsia" w:ascii="宋体" w:hAnsi="宋体" w:eastAsia="宋体" w:cs="宋体"/>
          <w:b w:val="0"/>
          <w:bCs w:val="0"/>
          <w:sz w:val="21"/>
          <w:szCs w:val="21"/>
        </w:rPr>
        <w:t>C．新中国面临严酷的外部环境</w:t>
      </w:r>
      <w:r>
        <w:rPr>
          <w:rFonts w:hint="eastAsia" w:ascii="宋体" w:hAnsi="宋体" w:eastAsia="宋体" w:cs="宋体"/>
          <w:b w:val="0"/>
          <w:bCs w:val="0"/>
          <w:sz w:val="21"/>
          <w:szCs w:val="21"/>
          <w:lang w:val="en-US" w:eastAsia="zh-CN"/>
        </w:rPr>
        <w:t xml:space="preserve">  </w:t>
      </w:r>
      <w:r>
        <w:rPr>
          <w:rFonts w:hint="eastAsia" w:ascii="宋体" w:hAnsi="宋体" w:eastAsia="宋体" w:cs="宋体"/>
          <w:b w:val="0"/>
          <w:bCs w:val="0"/>
          <w:sz w:val="21"/>
          <w:szCs w:val="21"/>
        </w:rPr>
        <w:t>D．国民卫生观念根本改观</w:t>
      </w:r>
    </w:p>
    <w:p>
      <w:pPr>
        <w:keepNext w:val="0"/>
        <w:keepLines w:val="0"/>
        <w:pageBreakBefore w:val="0"/>
        <w:widowControl w:val="0"/>
        <w:shd w:val="clear" w:color="auto" w:fill="FFFFFF"/>
        <w:kinsoku/>
        <w:wordWrap/>
        <w:overflowPunct/>
        <w:topLinePunct w:val="0"/>
        <w:autoSpaceDE/>
        <w:autoSpaceDN/>
        <w:bidi w:val="0"/>
        <w:adjustRightInd/>
        <w:snapToGrid/>
        <w:spacing w:line="240" w:lineRule="auto"/>
        <w:ind w:left="210" w:hanging="210" w:hangingChars="100"/>
        <w:jc w:val="left"/>
        <w:textAlignment w:val="center"/>
        <w:rPr>
          <w:rFonts w:hint="eastAsia" w:ascii="宋体" w:hAnsi="宋体" w:eastAsia="宋体" w:cs="宋体"/>
          <w:b w:val="0"/>
          <w:bCs w:val="0"/>
          <w:sz w:val="21"/>
          <w:szCs w:val="21"/>
        </w:rPr>
      </w:pPr>
      <w:r>
        <w:rPr>
          <w:rFonts w:hint="eastAsia" w:ascii="宋体" w:hAnsi="宋体" w:eastAsia="宋体" w:cs="宋体"/>
          <w:b w:val="0"/>
          <w:bCs w:val="0"/>
          <w:sz w:val="21"/>
          <w:szCs w:val="21"/>
          <w:lang w:val="en-US" w:eastAsia="zh-CN"/>
        </w:rPr>
        <w:t>6</w:t>
      </w:r>
      <w:r>
        <w:rPr>
          <w:rFonts w:hint="eastAsia" w:ascii="宋体" w:hAnsi="宋体" w:eastAsia="宋体" w:cs="宋体"/>
          <w:b w:val="0"/>
          <w:bCs w:val="0"/>
          <w:sz w:val="21"/>
          <w:szCs w:val="21"/>
        </w:rPr>
        <w:t>．1956年8月1日，中国第一届音乐周在北京拉开帷幕，这场本计划以“周”为单位的汇演，足足进行了24天，参加演出的单位共有37个之多，演员总数超过4500人，共演出了41台节目，上演了94场次，观众数以万计。不仅挖掘了大批民间艺术和艺术人才，也拓展了群众视野。音乐文化周的举办</w:t>
      </w:r>
    </w:p>
    <w:p>
      <w:pPr>
        <w:keepNext w:val="0"/>
        <w:keepLines w:val="0"/>
        <w:pageBreakBefore w:val="0"/>
        <w:widowControl w:val="0"/>
        <w:shd w:val="clear" w:color="auto" w:fill="FFFFFF"/>
        <w:tabs>
          <w:tab w:val="left" w:pos="4156"/>
        </w:tabs>
        <w:kinsoku/>
        <w:wordWrap/>
        <w:overflowPunct/>
        <w:topLinePunct w:val="0"/>
        <w:autoSpaceDE/>
        <w:autoSpaceDN/>
        <w:bidi w:val="0"/>
        <w:adjustRightInd/>
        <w:snapToGrid/>
        <w:spacing w:line="240" w:lineRule="auto"/>
        <w:ind w:left="210" w:leftChars="100" w:firstLine="0" w:firstLineChars="0"/>
        <w:jc w:val="left"/>
        <w:textAlignment w:val="center"/>
        <w:rPr>
          <w:rFonts w:hint="eastAsia" w:ascii="宋体" w:hAnsi="宋体" w:eastAsia="宋体" w:cs="宋体"/>
          <w:b w:val="0"/>
          <w:bCs w:val="0"/>
          <w:sz w:val="21"/>
          <w:szCs w:val="21"/>
        </w:rPr>
      </w:pPr>
      <w:r>
        <w:rPr>
          <w:rFonts w:hint="eastAsia" w:ascii="宋体" w:hAnsi="宋体" w:eastAsia="宋体" w:cs="宋体"/>
          <w:b w:val="0"/>
          <w:bCs w:val="0"/>
          <w:sz w:val="21"/>
          <w:szCs w:val="21"/>
        </w:rPr>
        <w:t>A．落实了“双百方针”精神</w:t>
      </w:r>
      <w:r>
        <w:rPr>
          <w:rFonts w:hint="eastAsia" w:ascii="宋体" w:hAnsi="宋体" w:eastAsia="宋体" w:cs="宋体"/>
          <w:b w:val="0"/>
          <w:bCs w:val="0"/>
          <w:sz w:val="21"/>
          <w:szCs w:val="21"/>
        </w:rPr>
        <w:tab/>
      </w:r>
      <w:r>
        <w:rPr>
          <w:rFonts w:hint="eastAsia" w:ascii="宋体" w:hAnsi="宋体" w:eastAsia="宋体" w:cs="宋体"/>
          <w:b w:val="0"/>
          <w:bCs w:val="0"/>
          <w:sz w:val="21"/>
          <w:szCs w:val="21"/>
        </w:rPr>
        <w:t>B．巩固了新生的社会主义政权</w:t>
      </w:r>
    </w:p>
    <w:p>
      <w:pPr>
        <w:keepNext w:val="0"/>
        <w:keepLines w:val="0"/>
        <w:pageBreakBefore w:val="0"/>
        <w:widowControl w:val="0"/>
        <w:shd w:val="clear" w:color="auto" w:fill="FFFFFF"/>
        <w:tabs>
          <w:tab w:val="left" w:pos="4156"/>
        </w:tabs>
        <w:kinsoku/>
        <w:wordWrap/>
        <w:overflowPunct/>
        <w:topLinePunct w:val="0"/>
        <w:autoSpaceDE/>
        <w:autoSpaceDN/>
        <w:bidi w:val="0"/>
        <w:adjustRightInd/>
        <w:snapToGrid/>
        <w:spacing w:line="240" w:lineRule="auto"/>
        <w:ind w:left="210" w:leftChars="100" w:firstLine="0" w:firstLineChars="0"/>
        <w:jc w:val="left"/>
        <w:textAlignment w:val="center"/>
        <w:rPr>
          <w:rFonts w:hint="eastAsia" w:ascii="宋体" w:hAnsi="宋体" w:eastAsia="宋体" w:cs="宋体"/>
          <w:b w:val="0"/>
          <w:bCs w:val="0"/>
          <w:sz w:val="21"/>
          <w:szCs w:val="21"/>
        </w:rPr>
      </w:pPr>
      <w:r>
        <w:rPr>
          <w:rFonts w:hint="eastAsia" w:ascii="宋体" w:hAnsi="宋体" w:eastAsia="宋体" w:cs="宋体"/>
          <w:b w:val="0"/>
          <w:bCs w:val="0"/>
          <w:sz w:val="21"/>
          <w:szCs w:val="21"/>
        </w:rPr>
        <w:t>C．受益于“科教兴国”战略</w:t>
      </w:r>
      <w:r>
        <w:rPr>
          <w:rFonts w:hint="eastAsia" w:ascii="宋体" w:hAnsi="宋体" w:eastAsia="宋体" w:cs="宋体"/>
          <w:b w:val="0"/>
          <w:bCs w:val="0"/>
          <w:sz w:val="21"/>
          <w:szCs w:val="21"/>
        </w:rPr>
        <w:tab/>
      </w:r>
      <w:r>
        <w:rPr>
          <w:rFonts w:hint="eastAsia" w:ascii="宋体" w:hAnsi="宋体" w:eastAsia="宋体" w:cs="宋体"/>
          <w:b w:val="0"/>
          <w:bCs w:val="0"/>
          <w:sz w:val="21"/>
          <w:szCs w:val="21"/>
        </w:rPr>
        <w:t>D．调动了广大群众生产积极性</w:t>
      </w:r>
    </w:p>
    <w:p>
      <w:pPr>
        <w:keepNext w:val="0"/>
        <w:keepLines w:val="0"/>
        <w:pageBreakBefore w:val="0"/>
        <w:widowControl w:val="0"/>
        <w:shd w:val="clear" w:color="auto" w:fill="FFFFFF"/>
        <w:kinsoku/>
        <w:wordWrap/>
        <w:overflowPunct/>
        <w:topLinePunct w:val="0"/>
        <w:autoSpaceDE/>
        <w:autoSpaceDN/>
        <w:bidi w:val="0"/>
        <w:adjustRightInd/>
        <w:snapToGrid/>
        <w:spacing w:line="240" w:lineRule="auto"/>
        <w:ind w:left="210" w:hanging="210" w:hangingChars="100"/>
        <w:jc w:val="left"/>
        <w:textAlignment w:val="center"/>
        <w:rPr>
          <w:rFonts w:hint="eastAsia" w:ascii="宋体" w:hAnsi="宋体" w:eastAsia="宋体" w:cs="宋体"/>
          <w:b w:val="0"/>
          <w:bCs w:val="0"/>
          <w:sz w:val="21"/>
          <w:szCs w:val="21"/>
        </w:rPr>
      </w:pPr>
      <w:r>
        <w:rPr>
          <w:rFonts w:hint="eastAsia" w:ascii="宋体" w:hAnsi="宋体" w:eastAsia="宋体" w:cs="宋体"/>
          <w:b w:val="0"/>
          <w:bCs w:val="0"/>
          <w:sz w:val="21"/>
          <w:szCs w:val="21"/>
          <w:lang w:val="en-US" w:eastAsia="zh-CN"/>
        </w:rPr>
        <w:t>7</w:t>
      </w:r>
      <w:r>
        <w:rPr>
          <w:rFonts w:hint="eastAsia" w:ascii="宋体" w:hAnsi="宋体" w:eastAsia="宋体" w:cs="宋体"/>
          <w:b w:val="0"/>
          <w:bCs w:val="0"/>
          <w:sz w:val="21"/>
          <w:szCs w:val="21"/>
        </w:rPr>
        <w:t>．1981年，北京京剧团实行改革，职工工资只发70%，国家不再负担大部分福利；剧团演出费用自行解决，演出盈余留存公积金30%，上交剧院10%，其余根据“按劳分配”原则分红。经过试验，职工收入明显增加。上述改革反映出</w:t>
      </w:r>
    </w:p>
    <w:p>
      <w:pPr>
        <w:keepNext w:val="0"/>
        <w:keepLines w:val="0"/>
        <w:pageBreakBefore w:val="0"/>
        <w:widowControl w:val="0"/>
        <w:shd w:val="clear" w:color="auto" w:fill="FFFFFF"/>
        <w:kinsoku/>
        <w:wordWrap/>
        <w:overflowPunct/>
        <w:topLinePunct w:val="0"/>
        <w:autoSpaceDE/>
        <w:autoSpaceDN/>
        <w:bidi w:val="0"/>
        <w:adjustRightInd/>
        <w:snapToGrid/>
        <w:spacing w:line="240" w:lineRule="auto"/>
        <w:ind w:left="210" w:leftChars="100" w:firstLine="0" w:firstLineChars="0"/>
        <w:jc w:val="left"/>
        <w:textAlignment w:val="center"/>
        <w:rPr>
          <w:rFonts w:hint="eastAsia" w:ascii="宋体" w:hAnsi="宋体" w:eastAsia="宋体" w:cs="宋体"/>
          <w:b w:val="0"/>
          <w:bCs w:val="0"/>
          <w:sz w:val="21"/>
          <w:szCs w:val="21"/>
        </w:rPr>
      </w:pPr>
      <w:r>
        <w:rPr>
          <w:rFonts w:hint="eastAsia" w:ascii="宋体" w:hAnsi="宋体" w:eastAsia="宋体" w:cs="宋体"/>
          <w:b w:val="0"/>
          <w:bCs w:val="0"/>
          <w:sz w:val="21"/>
          <w:szCs w:val="21"/>
        </w:rPr>
        <w:t>A．非公有资本成为文化建设投资主体</w:t>
      </w:r>
      <w:r>
        <w:rPr>
          <w:rFonts w:hint="eastAsia" w:ascii="宋体" w:hAnsi="宋体" w:eastAsia="宋体" w:cs="宋体"/>
          <w:b w:val="0"/>
          <w:bCs w:val="0"/>
          <w:sz w:val="21"/>
          <w:szCs w:val="21"/>
          <w:lang w:val="en-US" w:eastAsia="zh-CN"/>
        </w:rPr>
        <w:t xml:space="preserve">                    </w:t>
      </w:r>
      <w:r>
        <w:rPr>
          <w:rFonts w:hint="eastAsia" w:ascii="宋体" w:hAnsi="宋体" w:eastAsia="宋体" w:cs="宋体"/>
          <w:b w:val="0"/>
          <w:bCs w:val="0"/>
          <w:sz w:val="21"/>
          <w:szCs w:val="21"/>
        </w:rPr>
        <w:t>B．国有文化事业单位整体改制为企业</w:t>
      </w:r>
    </w:p>
    <w:p>
      <w:pPr>
        <w:keepNext w:val="0"/>
        <w:keepLines w:val="0"/>
        <w:pageBreakBefore w:val="0"/>
        <w:widowControl w:val="0"/>
        <w:shd w:val="clear" w:color="auto" w:fill="FFFFFF"/>
        <w:kinsoku/>
        <w:wordWrap/>
        <w:overflowPunct/>
        <w:topLinePunct w:val="0"/>
        <w:autoSpaceDE/>
        <w:autoSpaceDN/>
        <w:bidi w:val="0"/>
        <w:adjustRightInd/>
        <w:snapToGrid/>
        <w:spacing w:line="240" w:lineRule="auto"/>
        <w:ind w:left="210" w:leftChars="100" w:firstLine="0" w:firstLineChars="0"/>
        <w:jc w:val="left"/>
        <w:textAlignment w:val="center"/>
        <w:rPr>
          <w:rFonts w:hint="eastAsia" w:ascii="宋体" w:hAnsi="宋体" w:eastAsia="宋体" w:cs="宋体"/>
          <w:b w:val="0"/>
          <w:bCs w:val="0"/>
          <w:sz w:val="21"/>
          <w:szCs w:val="21"/>
        </w:rPr>
      </w:pPr>
      <w:r>
        <w:rPr>
          <w:rFonts w:hint="eastAsia" w:ascii="宋体" w:hAnsi="宋体" w:eastAsia="宋体" w:cs="宋体"/>
          <w:b w:val="0"/>
          <w:bCs w:val="0"/>
          <w:sz w:val="21"/>
          <w:szCs w:val="21"/>
        </w:rPr>
        <w:t>C．新的分配方式有利于激发职工积极性</w:t>
      </w:r>
      <w:r>
        <w:rPr>
          <w:rFonts w:hint="eastAsia" w:ascii="宋体" w:hAnsi="宋体" w:eastAsia="宋体" w:cs="宋体"/>
          <w:b w:val="0"/>
          <w:bCs w:val="0"/>
          <w:sz w:val="21"/>
          <w:szCs w:val="21"/>
          <w:lang w:val="en-US" w:eastAsia="zh-CN"/>
        </w:rPr>
        <w:t xml:space="preserve">                  </w:t>
      </w:r>
      <w:r>
        <w:rPr>
          <w:rFonts w:hint="eastAsia" w:ascii="宋体" w:hAnsi="宋体" w:eastAsia="宋体" w:cs="宋体"/>
          <w:b w:val="0"/>
          <w:bCs w:val="0"/>
          <w:sz w:val="21"/>
          <w:szCs w:val="21"/>
        </w:rPr>
        <w:t>D．社会主义市场经济体制改革目标确立</w:t>
      </w:r>
    </w:p>
    <w:p>
      <w:pPr>
        <w:keepNext w:val="0"/>
        <w:keepLines w:val="0"/>
        <w:pageBreakBefore w:val="0"/>
        <w:widowControl w:val="0"/>
        <w:shd w:val="clear" w:color="auto" w:fill="FFFFFF"/>
        <w:kinsoku/>
        <w:wordWrap/>
        <w:overflowPunct/>
        <w:topLinePunct w:val="0"/>
        <w:autoSpaceDE/>
        <w:autoSpaceDN/>
        <w:bidi w:val="0"/>
        <w:adjustRightInd/>
        <w:snapToGrid/>
        <w:spacing w:line="240" w:lineRule="auto"/>
        <w:ind w:left="210" w:hanging="210" w:hangingChars="100"/>
        <w:jc w:val="left"/>
        <w:textAlignment w:val="center"/>
        <w:rPr>
          <w:rFonts w:hint="eastAsia" w:ascii="宋体" w:hAnsi="宋体" w:eastAsia="宋体" w:cs="宋体"/>
          <w:b w:val="0"/>
          <w:bCs w:val="0"/>
          <w:sz w:val="21"/>
          <w:szCs w:val="21"/>
        </w:rPr>
      </w:pPr>
      <w:r>
        <w:rPr>
          <w:rFonts w:hint="eastAsia" w:ascii="宋体" w:hAnsi="宋体" w:eastAsia="宋体" w:cs="宋体"/>
          <w:b w:val="0"/>
          <w:bCs w:val="0"/>
          <w:sz w:val="21"/>
          <w:szCs w:val="21"/>
          <w:lang w:val="en-US" w:eastAsia="zh-CN"/>
        </w:rPr>
        <w:t>8</w:t>
      </w:r>
      <w:r>
        <w:rPr>
          <w:rFonts w:hint="eastAsia" w:ascii="宋体" w:hAnsi="宋体" w:eastAsia="宋体" w:cs="宋体"/>
          <w:b w:val="0"/>
          <w:bCs w:val="0"/>
          <w:sz w:val="21"/>
          <w:szCs w:val="21"/>
        </w:rPr>
        <w:t>．十九届六中全会通过的《中共中央关于党的百年奋斗重大成就和历史经验的决议》指出：“改革开放是决定当代中国前途命运的关键一招，中国特色社会主义道路是指引中国发展繁荣的正确道路，中国大踏步赶上了时代。”与此论断相关的史实是</w:t>
      </w:r>
    </w:p>
    <w:p>
      <w:pPr>
        <w:keepNext w:val="0"/>
        <w:keepLines w:val="0"/>
        <w:pageBreakBefore w:val="0"/>
        <w:widowControl w:val="0"/>
        <w:shd w:val="clear" w:color="auto" w:fill="FFFFFF"/>
        <w:kinsoku/>
        <w:wordWrap/>
        <w:overflowPunct/>
        <w:topLinePunct w:val="0"/>
        <w:autoSpaceDE/>
        <w:autoSpaceDN/>
        <w:bidi w:val="0"/>
        <w:adjustRightInd/>
        <w:snapToGrid/>
        <w:spacing w:line="240" w:lineRule="auto"/>
        <w:ind w:left="210" w:leftChars="100" w:firstLine="0" w:firstLineChars="0"/>
        <w:jc w:val="left"/>
        <w:textAlignment w:val="center"/>
        <w:rPr>
          <w:rFonts w:hint="eastAsia" w:ascii="宋体" w:hAnsi="宋体" w:eastAsia="宋体" w:cs="宋体"/>
          <w:b w:val="0"/>
          <w:bCs w:val="0"/>
          <w:sz w:val="21"/>
          <w:szCs w:val="21"/>
        </w:rPr>
      </w:pPr>
      <w:r>
        <w:rPr>
          <w:rFonts w:hint="eastAsia" w:ascii="宋体" w:hAnsi="宋体" w:eastAsia="宋体" w:cs="宋体"/>
          <w:b w:val="0"/>
          <w:bCs w:val="0"/>
          <w:sz w:val="21"/>
          <w:szCs w:val="21"/>
        </w:rPr>
        <w:t>①深圳等经济特区的设立</w:t>
      </w:r>
      <w:r>
        <w:rPr>
          <w:rFonts w:hint="eastAsia" w:ascii="宋体" w:hAnsi="宋体" w:eastAsia="宋体" w:cs="宋体"/>
          <w:b w:val="0"/>
          <w:bCs w:val="0"/>
          <w:kern w:val="0"/>
          <w:sz w:val="21"/>
          <w:szCs w:val="21"/>
        </w:rPr>
        <w:t>                </w:t>
      </w:r>
      <w:r>
        <w:rPr>
          <w:rFonts w:hint="eastAsia" w:ascii="宋体" w:hAnsi="宋体" w:eastAsia="宋体" w:cs="宋体"/>
          <w:b w:val="0"/>
          <w:bCs w:val="0"/>
          <w:sz w:val="21"/>
          <w:szCs w:val="21"/>
        </w:rPr>
        <w:t>②“四个现代化”目标的提出</w:t>
      </w:r>
    </w:p>
    <w:p>
      <w:pPr>
        <w:keepNext w:val="0"/>
        <w:keepLines w:val="0"/>
        <w:pageBreakBefore w:val="0"/>
        <w:widowControl w:val="0"/>
        <w:shd w:val="clear" w:color="auto" w:fill="FFFFFF"/>
        <w:kinsoku/>
        <w:wordWrap/>
        <w:overflowPunct/>
        <w:topLinePunct w:val="0"/>
        <w:autoSpaceDE/>
        <w:autoSpaceDN/>
        <w:bidi w:val="0"/>
        <w:adjustRightInd/>
        <w:snapToGrid/>
        <w:spacing w:line="240" w:lineRule="auto"/>
        <w:ind w:left="210" w:leftChars="100" w:firstLine="0" w:firstLineChars="0"/>
        <w:jc w:val="left"/>
        <w:textAlignment w:val="center"/>
        <w:rPr>
          <w:rFonts w:hint="eastAsia" w:ascii="宋体" w:hAnsi="宋体" w:eastAsia="宋体" w:cs="宋体"/>
          <w:b w:val="0"/>
          <w:bCs w:val="0"/>
          <w:sz w:val="21"/>
          <w:szCs w:val="21"/>
        </w:rPr>
      </w:pPr>
      <w:r>
        <w:rPr>
          <w:rFonts w:hint="eastAsia" w:ascii="宋体" w:hAnsi="宋体" w:eastAsia="宋体" w:cs="宋体"/>
          <w:b w:val="0"/>
          <w:bCs w:val="0"/>
          <w:sz w:val="21"/>
          <w:szCs w:val="21"/>
        </w:rPr>
        <w:t>③“两弹一星”试验成功</w:t>
      </w:r>
      <w:r>
        <w:rPr>
          <w:rFonts w:hint="eastAsia" w:ascii="宋体" w:hAnsi="宋体" w:eastAsia="宋体" w:cs="宋体"/>
          <w:b w:val="0"/>
          <w:bCs w:val="0"/>
          <w:kern w:val="0"/>
          <w:sz w:val="21"/>
          <w:szCs w:val="21"/>
        </w:rPr>
        <w:t>                </w:t>
      </w:r>
      <w:r>
        <w:rPr>
          <w:rFonts w:hint="eastAsia" w:ascii="宋体" w:hAnsi="宋体" w:eastAsia="宋体" w:cs="宋体"/>
          <w:b w:val="0"/>
          <w:bCs w:val="0"/>
          <w:sz w:val="21"/>
          <w:szCs w:val="21"/>
        </w:rPr>
        <w:t>④家庭联产承包责任制的推行</w:t>
      </w:r>
    </w:p>
    <w:p>
      <w:pPr>
        <w:keepNext w:val="0"/>
        <w:keepLines w:val="0"/>
        <w:pageBreakBefore w:val="0"/>
        <w:widowControl w:val="0"/>
        <w:shd w:val="clear" w:color="auto" w:fill="FFFFFF"/>
        <w:tabs>
          <w:tab w:val="left" w:pos="2078"/>
          <w:tab w:val="left" w:pos="4156"/>
          <w:tab w:val="left" w:pos="6234"/>
        </w:tabs>
        <w:kinsoku/>
        <w:wordWrap/>
        <w:overflowPunct/>
        <w:topLinePunct w:val="0"/>
        <w:autoSpaceDE/>
        <w:autoSpaceDN/>
        <w:bidi w:val="0"/>
        <w:adjustRightInd/>
        <w:snapToGrid/>
        <w:spacing w:line="240" w:lineRule="auto"/>
        <w:ind w:left="210" w:leftChars="100" w:firstLine="0" w:firstLineChars="0"/>
        <w:jc w:val="left"/>
        <w:textAlignment w:val="center"/>
        <w:rPr>
          <w:rFonts w:hint="eastAsia" w:ascii="宋体" w:hAnsi="宋体" w:eastAsia="宋体" w:cs="宋体"/>
          <w:b w:val="0"/>
          <w:bCs w:val="0"/>
          <w:sz w:val="21"/>
          <w:szCs w:val="21"/>
        </w:rPr>
      </w:pPr>
      <w:r>
        <w:rPr>
          <w:rFonts w:hint="eastAsia" w:ascii="宋体" w:hAnsi="宋体" w:eastAsia="宋体" w:cs="宋体"/>
          <w:b w:val="0"/>
          <w:bCs w:val="0"/>
          <w:sz w:val="21"/>
          <w:szCs w:val="21"/>
        </w:rPr>
        <w:t>A．①③</w:t>
      </w:r>
      <w:r>
        <w:rPr>
          <w:rFonts w:hint="eastAsia" w:ascii="宋体" w:hAnsi="宋体" w:eastAsia="宋体" w:cs="宋体"/>
          <w:b w:val="0"/>
          <w:bCs w:val="0"/>
          <w:sz w:val="21"/>
          <w:szCs w:val="21"/>
        </w:rPr>
        <w:tab/>
      </w:r>
      <w:r>
        <w:rPr>
          <w:rFonts w:hint="eastAsia" w:ascii="宋体" w:hAnsi="宋体" w:eastAsia="宋体" w:cs="宋体"/>
          <w:b w:val="0"/>
          <w:bCs w:val="0"/>
          <w:sz w:val="21"/>
          <w:szCs w:val="21"/>
        </w:rPr>
        <w:t>B．①④</w:t>
      </w:r>
      <w:r>
        <w:rPr>
          <w:rFonts w:hint="eastAsia" w:ascii="宋体" w:hAnsi="宋体" w:eastAsia="宋体" w:cs="宋体"/>
          <w:b w:val="0"/>
          <w:bCs w:val="0"/>
          <w:sz w:val="21"/>
          <w:szCs w:val="21"/>
        </w:rPr>
        <w:tab/>
      </w:r>
      <w:r>
        <w:rPr>
          <w:rFonts w:hint="eastAsia" w:ascii="宋体" w:hAnsi="宋体" w:eastAsia="宋体" w:cs="宋体"/>
          <w:b w:val="0"/>
          <w:bCs w:val="0"/>
          <w:sz w:val="21"/>
          <w:szCs w:val="21"/>
        </w:rPr>
        <w:t>C．②③</w:t>
      </w:r>
      <w:r>
        <w:rPr>
          <w:rFonts w:hint="eastAsia" w:ascii="宋体" w:hAnsi="宋体" w:eastAsia="宋体" w:cs="宋体"/>
          <w:b w:val="0"/>
          <w:bCs w:val="0"/>
          <w:sz w:val="21"/>
          <w:szCs w:val="21"/>
        </w:rPr>
        <w:tab/>
      </w:r>
      <w:r>
        <w:rPr>
          <w:rFonts w:hint="eastAsia" w:ascii="宋体" w:hAnsi="宋体" w:eastAsia="宋体" w:cs="宋体"/>
          <w:b w:val="0"/>
          <w:bCs w:val="0"/>
          <w:sz w:val="21"/>
          <w:szCs w:val="21"/>
        </w:rPr>
        <w:t>D．②④</w:t>
      </w:r>
    </w:p>
    <w:p>
      <w:pPr>
        <w:keepNext w:val="0"/>
        <w:keepLines w:val="0"/>
        <w:pageBreakBefore w:val="0"/>
        <w:widowControl w:val="0"/>
        <w:shd w:val="clear" w:color="auto" w:fill="FFFFFF"/>
        <w:kinsoku/>
        <w:wordWrap/>
        <w:overflowPunct/>
        <w:topLinePunct w:val="0"/>
        <w:autoSpaceDE/>
        <w:autoSpaceDN/>
        <w:bidi w:val="0"/>
        <w:adjustRightInd/>
        <w:snapToGrid/>
        <w:spacing w:line="240" w:lineRule="auto"/>
        <w:ind w:left="210" w:hanging="210" w:hangingChars="100"/>
        <w:jc w:val="left"/>
        <w:textAlignment w:val="center"/>
        <w:rPr>
          <w:rFonts w:hint="eastAsia" w:ascii="宋体" w:hAnsi="宋体" w:eastAsia="宋体" w:cs="宋体"/>
          <w:b w:val="0"/>
          <w:bCs w:val="0"/>
          <w:sz w:val="21"/>
          <w:szCs w:val="21"/>
          <w:lang w:val="en-US" w:eastAsia="zh-CN"/>
        </w:rPr>
      </w:pPr>
    </w:p>
    <w:p>
      <w:pPr>
        <w:keepNext w:val="0"/>
        <w:keepLines w:val="0"/>
        <w:pageBreakBefore w:val="0"/>
        <w:widowControl w:val="0"/>
        <w:shd w:val="clear" w:color="auto" w:fill="FFFFFF"/>
        <w:kinsoku/>
        <w:wordWrap/>
        <w:overflowPunct/>
        <w:topLinePunct w:val="0"/>
        <w:autoSpaceDE/>
        <w:autoSpaceDN/>
        <w:bidi w:val="0"/>
        <w:adjustRightInd/>
        <w:snapToGrid/>
        <w:spacing w:line="240" w:lineRule="auto"/>
        <w:ind w:left="210" w:hanging="210" w:hangingChars="100"/>
        <w:jc w:val="left"/>
        <w:textAlignment w:val="center"/>
        <w:rPr>
          <w:rFonts w:hint="eastAsia" w:ascii="宋体" w:hAnsi="宋体" w:eastAsia="宋体" w:cs="宋体"/>
          <w:b w:val="0"/>
          <w:bCs w:val="0"/>
          <w:sz w:val="21"/>
          <w:szCs w:val="21"/>
          <w:lang w:val="en-US" w:eastAsia="zh-CN"/>
        </w:rPr>
      </w:pPr>
    </w:p>
    <w:p>
      <w:pPr>
        <w:keepNext w:val="0"/>
        <w:keepLines w:val="0"/>
        <w:pageBreakBefore w:val="0"/>
        <w:widowControl w:val="0"/>
        <w:shd w:val="clear" w:color="auto" w:fill="FFFFFF"/>
        <w:kinsoku/>
        <w:wordWrap/>
        <w:overflowPunct/>
        <w:topLinePunct w:val="0"/>
        <w:autoSpaceDE/>
        <w:autoSpaceDN/>
        <w:bidi w:val="0"/>
        <w:adjustRightInd/>
        <w:snapToGrid/>
        <w:spacing w:line="240" w:lineRule="auto"/>
        <w:ind w:left="210" w:hanging="210" w:hangingChars="100"/>
        <w:jc w:val="left"/>
        <w:textAlignment w:val="center"/>
        <w:rPr>
          <w:rFonts w:hint="eastAsia" w:ascii="宋体" w:hAnsi="宋体" w:eastAsia="宋体" w:cs="宋体"/>
          <w:b w:val="0"/>
          <w:bCs w:val="0"/>
          <w:sz w:val="21"/>
          <w:szCs w:val="21"/>
        </w:rPr>
      </w:pPr>
      <w:r>
        <w:rPr>
          <w:rFonts w:hint="eastAsia" w:ascii="宋体" w:hAnsi="宋体" w:eastAsia="宋体" w:cs="宋体"/>
          <w:b w:val="0"/>
          <w:bCs w:val="0"/>
          <w:sz w:val="21"/>
          <w:szCs w:val="21"/>
          <w:lang w:val="en-US" w:eastAsia="zh-CN"/>
        </w:rPr>
        <w:t>9</w:t>
      </w:r>
      <w:r>
        <w:rPr>
          <w:rFonts w:hint="eastAsia" w:ascii="宋体" w:hAnsi="宋体" w:eastAsia="宋体" w:cs="宋体"/>
          <w:b w:val="0"/>
          <w:bCs w:val="0"/>
          <w:sz w:val="21"/>
          <w:szCs w:val="21"/>
        </w:rPr>
        <w:t>．下表所示为我国“营改增”（即营业税改增值税）试点进程统计情况。这反映出我国</w:t>
      </w:r>
    </w:p>
    <w:p>
      <w:pPr>
        <w:keepNext w:val="0"/>
        <w:keepLines w:val="0"/>
        <w:pageBreakBefore w:val="0"/>
        <w:widowControl w:val="0"/>
        <w:numPr>
          <w:ilvl w:val="0"/>
          <w:numId w:val="1"/>
        </w:numPr>
        <w:shd w:val="clear" w:color="auto" w:fill="FFFFFF"/>
        <w:tabs>
          <w:tab w:val="left" w:pos="4156"/>
        </w:tabs>
        <w:kinsoku/>
        <w:wordWrap/>
        <w:overflowPunct/>
        <w:topLinePunct w:val="0"/>
        <w:autoSpaceDE/>
        <w:autoSpaceDN/>
        <w:bidi w:val="0"/>
        <w:adjustRightInd/>
        <w:snapToGrid/>
        <w:spacing w:line="240" w:lineRule="auto"/>
        <w:ind w:left="210" w:leftChars="100" w:firstLine="0" w:firstLineChars="0"/>
        <w:jc w:val="left"/>
        <w:textAlignment w:val="center"/>
        <w:rPr>
          <w:rFonts w:hint="eastAsia" w:ascii="宋体" w:hAnsi="宋体" w:eastAsia="宋体" w:cs="宋体"/>
          <w:b w:val="0"/>
          <w:bCs w:val="0"/>
          <w:sz w:val="21"/>
          <w:szCs w:val="21"/>
          <w:lang w:val="en-US" w:eastAsia="zh-CN"/>
        </w:rPr>
      </w:pPr>
      <w:r>
        <w:rPr>
          <w:rFonts w:hint="eastAsia" w:ascii="宋体" w:hAnsi="宋体" w:eastAsia="宋体" w:cs="宋体"/>
          <w:b w:val="0"/>
          <w:bCs w:val="0"/>
        </w:rPr>
        <w:drawing>
          <wp:anchor distT="0" distB="0" distL="114300" distR="114300" simplePos="0" relativeHeight="251663360" behindDoc="0" locked="0" layoutInCell="1" allowOverlap="1">
            <wp:simplePos x="0" y="0"/>
            <wp:positionH relativeFrom="column">
              <wp:posOffset>3181350</wp:posOffset>
            </wp:positionH>
            <wp:positionV relativeFrom="paragraph">
              <wp:posOffset>-192405</wp:posOffset>
            </wp:positionV>
            <wp:extent cx="3097530" cy="1590040"/>
            <wp:effectExtent l="0" t="0" r="7620" b="10160"/>
            <wp:wrapSquare wrapText="bothSides"/>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6"/>
                    <a:stretch>
                      <a:fillRect/>
                    </a:stretch>
                  </pic:blipFill>
                  <pic:spPr>
                    <a:xfrm>
                      <a:off x="0" y="0"/>
                      <a:ext cx="3097530" cy="1590040"/>
                    </a:xfrm>
                    <a:prstGeom prst="rect">
                      <a:avLst/>
                    </a:prstGeom>
                    <a:noFill/>
                    <a:ln>
                      <a:noFill/>
                    </a:ln>
                  </pic:spPr>
                </pic:pic>
              </a:graphicData>
            </a:graphic>
          </wp:anchor>
        </w:drawing>
      </w:r>
      <w:r>
        <w:rPr>
          <w:rFonts w:hint="eastAsia" w:ascii="宋体" w:hAnsi="宋体" w:eastAsia="宋体" w:cs="宋体"/>
          <w:b w:val="0"/>
          <w:bCs w:val="0"/>
          <w:sz w:val="21"/>
          <w:szCs w:val="21"/>
        </w:rPr>
        <w:t>对外开放水平的提升</w:t>
      </w:r>
      <w:r>
        <w:rPr>
          <w:rFonts w:hint="eastAsia" w:ascii="宋体" w:hAnsi="宋体" w:eastAsia="宋体" w:cs="宋体"/>
          <w:b w:val="0"/>
          <w:bCs w:val="0"/>
          <w:sz w:val="21"/>
          <w:szCs w:val="21"/>
          <w:lang w:val="en-US" w:eastAsia="zh-CN"/>
        </w:rPr>
        <w:t xml:space="preserve">       </w:t>
      </w:r>
    </w:p>
    <w:p>
      <w:pPr>
        <w:keepNext w:val="0"/>
        <w:keepLines w:val="0"/>
        <w:pageBreakBefore w:val="0"/>
        <w:widowControl w:val="0"/>
        <w:numPr>
          <w:ilvl w:val="0"/>
          <w:numId w:val="0"/>
        </w:numPr>
        <w:shd w:val="clear" w:color="auto" w:fill="FFFFFF"/>
        <w:tabs>
          <w:tab w:val="left" w:pos="4156"/>
        </w:tabs>
        <w:kinsoku/>
        <w:wordWrap/>
        <w:overflowPunct/>
        <w:topLinePunct w:val="0"/>
        <w:autoSpaceDE/>
        <w:autoSpaceDN/>
        <w:bidi w:val="0"/>
        <w:adjustRightInd/>
        <w:snapToGrid/>
        <w:spacing w:line="240" w:lineRule="auto"/>
        <w:ind w:leftChars="100"/>
        <w:jc w:val="left"/>
        <w:textAlignment w:val="center"/>
        <w:rPr>
          <w:rFonts w:hint="eastAsia" w:ascii="宋体" w:hAnsi="宋体" w:eastAsia="宋体" w:cs="宋体"/>
          <w:b w:val="0"/>
          <w:bCs w:val="0"/>
          <w:sz w:val="21"/>
          <w:szCs w:val="21"/>
        </w:rPr>
      </w:pPr>
      <w:r>
        <w:rPr>
          <w:rFonts w:hint="eastAsia" w:ascii="宋体" w:hAnsi="宋体" w:eastAsia="宋体" w:cs="宋体"/>
          <w:b w:val="0"/>
          <w:bCs w:val="0"/>
          <w:sz w:val="21"/>
          <w:szCs w:val="21"/>
        </w:rPr>
        <w:t>B．财税体制改革的深化</w:t>
      </w:r>
    </w:p>
    <w:p>
      <w:pPr>
        <w:keepNext w:val="0"/>
        <w:keepLines w:val="0"/>
        <w:pageBreakBefore w:val="0"/>
        <w:widowControl w:val="0"/>
        <w:shd w:val="clear" w:color="auto" w:fill="FFFFFF"/>
        <w:tabs>
          <w:tab w:val="left" w:pos="4156"/>
        </w:tabs>
        <w:kinsoku/>
        <w:wordWrap/>
        <w:overflowPunct/>
        <w:topLinePunct w:val="0"/>
        <w:autoSpaceDE/>
        <w:autoSpaceDN/>
        <w:bidi w:val="0"/>
        <w:adjustRightInd/>
        <w:snapToGrid/>
        <w:spacing w:line="240" w:lineRule="auto"/>
        <w:ind w:left="210" w:leftChars="100" w:firstLine="0" w:firstLineChars="0"/>
        <w:jc w:val="left"/>
        <w:textAlignment w:val="center"/>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rPr>
        <w:t>C．人民生活条件的改善</w:t>
      </w:r>
      <w:r>
        <w:rPr>
          <w:rFonts w:hint="eastAsia" w:ascii="宋体" w:hAnsi="宋体" w:eastAsia="宋体" w:cs="宋体"/>
          <w:b w:val="0"/>
          <w:bCs w:val="0"/>
          <w:sz w:val="21"/>
          <w:szCs w:val="21"/>
          <w:lang w:val="en-US" w:eastAsia="zh-CN"/>
        </w:rPr>
        <w:t xml:space="preserve">      </w:t>
      </w:r>
    </w:p>
    <w:p>
      <w:pPr>
        <w:keepNext w:val="0"/>
        <w:keepLines w:val="0"/>
        <w:pageBreakBefore w:val="0"/>
        <w:widowControl w:val="0"/>
        <w:shd w:val="clear" w:color="auto" w:fill="FFFFFF"/>
        <w:tabs>
          <w:tab w:val="left" w:pos="4156"/>
        </w:tabs>
        <w:kinsoku/>
        <w:wordWrap/>
        <w:overflowPunct/>
        <w:topLinePunct w:val="0"/>
        <w:autoSpaceDE/>
        <w:autoSpaceDN/>
        <w:bidi w:val="0"/>
        <w:adjustRightInd/>
        <w:snapToGrid/>
        <w:spacing w:line="240" w:lineRule="auto"/>
        <w:ind w:left="210" w:leftChars="100" w:firstLine="0" w:firstLineChars="0"/>
        <w:jc w:val="left"/>
        <w:textAlignment w:val="center"/>
        <w:rPr>
          <w:rFonts w:hint="eastAsia" w:ascii="宋体" w:hAnsi="宋体" w:eastAsia="宋体" w:cs="宋体"/>
          <w:b w:val="0"/>
          <w:bCs w:val="0"/>
          <w:sz w:val="21"/>
          <w:szCs w:val="21"/>
        </w:rPr>
      </w:pPr>
      <w:r>
        <w:rPr>
          <w:rFonts w:hint="eastAsia" w:ascii="宋体" w:hAnsi="宋体" w:eastAsia="宋体" w:cs="宋体"/>
          <w:b w:val="0"/>
          <w:bCs w:val="0"/>
          <w:sz w:val="21"/>
          <w:szCs w:val="21"/>
        </w:rPr>
        <w:t>D．企业经营权逐渐放宽</w:t>
      </w:r>
    </w:p>
    <w:p>
      <w:pPr>
        <w:keepNext w:val="0"/>
        <w:keepLines w:val="0"/>
        <w:pageBreakBefore w:val="0"/>
        <w:widowControl w:val="0"/>
        <w:shd w:val="clear" w:color="auto" w:fill="FFFFFF"/>
        <w:kinsoku/>
        <w:wordWrap/>
        <w:overflowPunct/>
        <w:topLinePunct w:val="0"/>
        <w:autoSpaceDE/>
        <w:autoSpaceDN/>
        <w:bidi w:val="0"/>
        <w:adjustRightInd/>
        <w:snapToGrid/>
        <w:spacing w:line="240" w:lineRule="auto"/>
        <w:ind w:left="210" w:hanging="210" w:hangingChars="100"/>
        <w:jc w:val="left"/>
        <w:textAlignment w:val="center"/>
        <w:rPr>
          <w:rFonts w:hint="eastAsia" w:ascii="宋体" w:hAnsi="宋体" w:eastAsia="宋体" w:cs="宋体"/>
          <w:b w:val="0"/>
          <w:bCs w:val="0"/>
          <w:sz w:val="21"/>
          <w:szCs w:val="21"/>
        </w:rPr>
      </w:pPr>
      <w:r>
        <w:rPr>
          <w:rFonts w:hint="eastAsia" w:ascii="宋体" w:hAnsi="宋体" w:eastAsia="宋体" w:cs="宋体"/>
          <w:b w:val="0"/>
          <w:bCs w:val="0"/>
        </w:rPr>
        <w:drawing>
          <wp:anchor distT="0" distB="0" distL="114300" distR="114300" simplePos="0" relativeHeight="251661312" behindDoc="0" locked="0" layoutInCell="1" allowOverlap="1">
            <wp:simplePos x="0" y="0"/>
            <wp:positionH relativeFrom="column">
              <wp:posOffset>4055110</wp:posOffset>
            </wp:positionH>
            <wp:positionV relativeFrom="paragraph">
              <wp:posOffset>665480</wp:posOffset>
            </wp:positionV>
            <wp:extent cx="2490470" cy="1334770"/>
            <wp:effectExtent l="0" t="0" r="5080" b="17780"/>
            <wp:wrapSquare wrapText="bothSides"/>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7"/>
                    <a:stretch>
                      <a:fillRect/>
                    </a:stretch>
                  </pic:blipFill>
                  <pic:spPr>
                    <a:xfrm>
                      <a:off x="0" y="0"/>
                      <a:ext cx="2490470" cy="1334770"/>
                    </a:xfrm>
                    <a:prstGeom prst="rect">
                      <a:avLst/>
                    </a:prstGeom>
                    <a:noFill/>
                    <a:ln>
                      <a:noFill/>
                    </a:ln>
                  </pic:spPr>
                </pic:pic>
              </a:graphicData>
            </a:graphic>
          </wp:anchor>
        </w:drawing>
      </w:r>
      <w:r>
        <w:rPr>
          <w:rFonts w:hint="eastAsia" w:ascii="宋体" w:hAnsi="宋体" w:eastAsia="宋体" w:cs="宋体"/>
          <w:b w:val="0"/>
          <w:bCs w:val="0"/>
          <w:sz w:val="21"/>
          <w:szCs w:val="21"/>
          <w:lang w:val="en-US" w:eastAsia="zh-CN"/>
        </w:rPr>
        <w:t>10</w:t>
      </w:r>
      <w:r>
        <w:rPr>
          <w:rFonts w:hint="eastAsia" w:ascii="宋体" w:hAnsi="宋体" w:eastAsia="宋体" w:cs="宋体"/>
          <w:b w:val="0"/>
          <w:bCs w:val="0"/>
          <w:sz w:val="21"/>
          <w:szCs w:val="21"/>
        </w:rPr>
        <w:t>．1977年10月12日，国务院批转教育部《关于1977年高等学校招生工作的意见》和《关于高等学校招收研究生的意见》两个文件，其主题内容最有可能是</w:t>
      </w:r>
    </w:p>
    <w:p>
      <w:pPr>
        <w:keepNext w:val="0"/>
        <w:keepLines w:val="0"/>
        <w:pageBreakBefore w:val="0"/>
        <w:widowControl w:val="0"/>
        <w:shd w:val="clear" w:color="auto" w:fill="FFFFFF"/>
        <w:tabs>
          <w:tab w:val="left" w:pos="4156"/>
        </w:tabs>
        <w:kinsoku/>
        <w:wordWrap/>
        <w:overflowPunct/>
        <w:topLinePunct w:val="0"/>
        <w:autoSpaceDE/>
        <w:autoSpaceDN/>
        <w:bidi w:val="0"/>
        <w:adjustRightInd/>
        <w:snapToGrid/>
        <w:spacing w:line="240" w:lineRule="auto"/>
        <w:ind w:left="210" w:leftChars="100" w:firstLine="0" w:firstLineChars="0"/>
        <w:jc w:val="left"/>
        <w:textAlignment w:val="center"/>
        <w:rPr>
          <w:rFonts w:hint="eastAsia" w:ascii="宋体" w:hAnsi="宋体" w:eastAsia="宋体" w:cs="宋体"/>
          <w:b w:val="0"/>
          <w:bCs w:val="0"/>
          <w:sz w:val="21"/>
          <w:szCs w:val="21"/>
        </w:rPr>
      </w:pPr>
      <w:r>
        <w:rPr>
          <w:rFonts w:hint="eastAsia" w:ascii="宋体" w:hAnsi="宋体" w:eastAsia="宋体" w:cs="宋体"/>
          <w:b w:val="0"/>
          <w:bCs w:val="0"/>
          <w:sz w:val="21"/>
          <w:szCs w:val="21"/>
        </w:rPr>
        <w:t>A．高校应当向广大工农开门</w:t>
      </w:r>
      <w:r>
        <w:rPr>
          <w:rFonts w:hint="eastAsia" w:ascii="宋体" w:hAnsi="宋体" w:eastAsia="宋体" w:cs="宋体"/>
          <w:b w:val="0"/>
          <w:bCs w:val="0"/>
          <w:sz w:val="21"/>
          <w:szCs w:val="21"/>
          <w:lang w:val="en-US" w:eastAsia="zh-CN"/>
        </w:rPr>
        <w:t xml:space="preserve">     </w:t>
      </w:r>
      <w:r>
        <w:rPr>
          <w:rFonts w:hint="eastAsia" w:ascii="宋体" w:hAnsi="宋体" w:eastAsia="宋体" w:cs="宋体"/>
          <w:b w:val="0"/>
          <w:bCs w:val="0"/>
          <w:sz w:val="21"/>
          <w:szCs w:val="21"/>
        </w:rPr>
        <w:t>B．加强高校的爱国主义教育</w:t>
      </w:r>
    </w:p>
    <w:p>
      <w:pPr>
        <w:keepNext w:val="0"/>
        <w:keepLines w:val="0"/>
        <w:pageBreakBefore w:val="0"/>
        <w:widowControl w:val="0"/>
        <w:shd w:val="clear" w:color="auto" w:fill="FFFFFF"/>
        <w:kinsoku/>
        <w:wordWrap/>
        <w:overflowPunct/>
        <w:topLinePunct w:val="0"/>
        <w:autoSpaceDE/>
        <w:autoSpaceDN/>
        <w:bidi w:val="0"/>
        <w:adjustRightInd/>
        <w:snapToGrid/>
        <w:spacing w:line="240" w:lineRule="auto"/>
        <w:ind w:left="210" w:leftChars="100" w:firstLine="0" w:firstLineChars="0"/>
        <w:jc w:val="left"/>
        <w:textAlignment w:val="center"/>
        <w:rPr>
          <w:rFonts w:hint="eastAsia" w:ascii="宋体" w:hAnsi="宋体" w:eastAsia="宋体" w:cs="宋体"/>
          <w:b w:val="0"/>
          <w:bCs w:val="0"/>
          <w:sz w:val="21"/>
          <w:szCs w:val="21"/>
        </w:rPr>
      </w:pPr>
      <w:r>
        <w:rPr>
          <w:rFonts w:hint="eastAsia" w:ascii="宋体" w:hAnsi="宋体" w:eastAsia="宋体" w:cs="宋体"/>
          <w:b w:val="0"/>
          <w:bCs w:val="0"/>
          <w:sz w:val="21"/>
          <w:szCs w:val="21"/>
        </w:rPr>
        <w:t>C．恢复长期中断的高考制度</w:t>
      </w:r>
      <w:r>
        <w:rPr>
          <w:rFonts w:hint="eastAsia" w:ascii="宋体" w:hAnsi="宋体" w:eastAsia="宋体" w:cs="宋体"/>
          <w:b w:val="0"/>
          <w:bCs w:val="0"/>
          <w:sz w:val="21"/>
          <w:szCs w:val="21"/>
        </w:rPr>
        <w:tab/>
      </w:r>
      <w:r>
        <w:rPr>
          <w:rFonts w:hint="eastAsia" w:ascii="宋体" w:hAnsi="宋体" w:eastAsia="宋体" w:cs="宋体"/>
          <w:b w:val="0"/>
          <w:bCs w:val="0"/>
          <w:sz w:val="21"/>
          <w:szCs w:val="21"/>
          <w:lang w:val="en-US" w:eastAsia="zh-CN"/>
        </w:rPr>
        <w:t xml:space="preserve">    </w:t>
      </w:r>
      <w:r>
        <w:rPr>
          <w:rFonts w:hint="eastAsia" w:ascii="宋体" w:hAnsi="宋体" w:eastAsia="宋体" w:cs="宋体"/>
          <w:b w:val="0"/>
          <w:bCs w:val="0"/>
          <w:sz w:val="21"/>
          <w:szCs w:val="21"/>
        </w:rPr>
        <w:t>D．坚持“三个面向”教育方针</w:t>
      </w:r>
    </w:p>
    <w:p>
      <w:pPr>
        <w:keepNext w:val="0"/>
        <w:keepLines w:val="0"/>
        <w:pageBreakBefore w:val="0"/>
        <w:widowControl w:val="0"/>
        <w:shd w:val="clear" w:color="auto" w:fill="FFFFFF"/>
        <w:kinsoku/>
        <w:wordWrap/>
        <w:overflowPunct/>
        <w:topLinePunct w:val="0"/>
        <w:autoSpaceDE/>
        <w:autoSpaceDN/>
        <w:bidi w:val="0"/>
        <w:adjustRightInd/>
        <w:snapToGrid/>
        <w:spacing w:line="240" w:lineRule="auto"/>
        <w:ind w:left="210" w:hanging="210" w:hangingChars="100"/>
        <w:jc w:val="left"/>
        <w:textAlignment w:val="center"/>
        <w:rPr>
          <w:rFonts w:hint="eastAsia" w:ascii="宋体" w:hAnsi="宋体" w:eastAsia="宋体" w:cs="宋体"/>
          <w:b w:val="0"/>
          <w:bCs w:val="0"/>
          <w:sz w:val="21"/>
          <w:szCs w:val="21"/>
        </w:rPr>
      </w:pPr>
      <w:r>
        <w:rPr>
          <w:rFonts w:hint="eastAsia" w:ascii="宋体" w:hAnsi="宋体" w:eastAsia="宋体" w:cs="宋体"/>
          <w:b w:val="0"/>
          <w:bCs w:val="0"/>
          <w:sz w:val="21"/>
          <w:szCs w:val="21"/>
          <w:lang w:val="en-US" w:eastAsia="zh-CN"/>
        </w:rPr>
        <w:t>11</w:t>
      </w:r>
      <w:r>
        <w:rPr>
          <w:rFonts w:hint="eastAsia" w:ascii="宋体" w:hAnsi="宋体" w:eastAsia="宋体" w:cs="宋体"/>
          <w:b w:val="0"/>
          <w:bCs w:val="0"/>
          <w:sz w:val="21"/>
          <w:szCs w:val="21"/>
        </w:rPr>
        <w:t>．</w:t>
      </w:r>
      <w:r>
        <w:rPr>
          <w:rFonts w:hint="eastAsia" w:ascii="宋体" w:hAnsi="宋体" w:eastAsia="宋体" w:cs="宋体"/>
          <w:b w:val="0"/>
          <w:bCs w:val="0"/>
          <w:sz w:val="21"/>
          <w:szCs w:val="21"/>
          <w:lang w:val="en-US" w:eastAsia="zh-CN"/>
        </w:rPr>
        <w:t>右</w:t>
      </w:r>
      <w:r>
        <w:rPr>
          <w:rFonts w:hint="eastAsia" w:ascii="宋体" w:hAnsi="宋体" w:eastAsia="宋体" w:cs="宋体"/>
          <w:b w:val="0"/>
          <w:bCs w:val="0"/>
          <w:sz w:val="21"/>
          <w:szCs w:val="21"/>
        </w:rPr>
        <w:t>表为我国第一、二、三产业从业人员占比数量构成（合计=100）。该表反映出我国</w:t>
      </w:r>
      <w:r>
        <w:rPr>
          <w:rFonts w:hint="eastAsia" w:ascii="宋体" w:hAnsi="宋体" w:eastAsia="宋体" w:cs="宋体"/>
          <w:b w:val="0"/>
          <w:bCs w:val="0"/>
          <w:kern w:val="0"/>
          <w:sz w:val="21"/>
          <w:szCs w:val="21"/>
        </w:rPr>
        <w:t> </w:t>
      </w:r>
    </w:p>
    <w:p>
      <w:pPr>
        <w:keepNext w:val="0"/>
        <w:keepLines w:val="0"/>
        <w:pageBreakBefore w:val="0"/>
        <w:widowControl w:val="0"/>
        <w:shd w:val="clear" w:color="auto" w:fill="FFFFFF"/>
        <w:tabs>
          <w:tab w:val="left" w:pos="4156"/>
        </w:tabs>
        <w:kinsoku/>
        <w:wordWrap/>
        <w:overflowPunct/>
        <w:topLinePunct w:val="0"/>
        <w:autoSpaceDE/>
        <w:autoSpaceDN/>
        <w:bidi w:val="0"/>
        <w:adjustRightInd/>
        <w:snapToGrid/>
        <w:spacing w:line="240" w:lineRule="auto"/>
        <w:ind w:left="210" w:leftChars="100" w:firstLine="0" w:firstLineChars="0"/>
        <w:jc w:val="left"/>
        <w:textAlignment w:val="center"/>
        <w:rPr>
          <w:rFonts w:hint="eastAsia" w:ascii="宋体" w:hAnsi="宋体" w:eastAsia="宋体" w:cs="宋体"/>
          <w:b w:val="0"/>
          <w:bCs w:val="0"/>
          <w:sz w:val="21"/>
          <w:szCs w:val="21"/>
        </w:rPr>
      </w:pPr>
      <w:r>
        <w:rPr>
          <w:rFonts w:hint="eastAsia" w:ascii="宋体" w:hAnsi="宋体" w:eastAsia="宋体" w:cs="宋体"/>
          <w:b w:val="0"/>
          <w:bCs w:val="0"/>
          <w:sz w:val="21"/>
          <w:szCs w:val="21"/>
        </w:rPr>
        <w:t>A．农村经济体制的改革进程</w:t>
      </w:r>
      <w:r>
        <w:rPr>
          <w:rFonts w:hint="eastAsia" w:ascii="宋体" w:hAnsi="宋体" w:eastAsia="宋体" w:cs="宋体"/>
          <w:b w:val="0"/>
          <w:bCs w:val="0"/>
          <w:sz w:val="21"/>
          <w:szCs w:val="21"/>
          <w:lang w:val="en-US" w:eastAsia="zh-CN"/>
        </w:rPr>
        <w:t xml:space="preserve">   </w:t>
      </w:r>
      <w:r>
        <w:rPr>
          <w:rFonts w:hint="eastAsia" w:ascii="宋体" w:hAnsi="宋体" w:eastAsia="宋体" w:cs="宋体"/>
          <w:b w:val="0"/>
          <w:bCs w:val="0"/>
          <w:sz w:val="21"/>
          <w:szCs w:val="21"/>
        </w:rPr>
        <w:t>B．市场经济体制推动经济发展</w:t>
      </w:r>
    </w:p>
    <w:p>
      <w:pPr>
        <w:keepNext w:val="0"/>
        <w:keepLines w:val="0"/>
        <w:pageBreakBefore w:val="0"/>
        <w:widowControl w:val="0"/>
        <w:shd w:val="clear" w:color="auto" w:fill="FFFFFF"/>
        <w:tabs>
          <w:tab w:val="left" w:pos="4156"/>
        </w:tabs>
        <w:kinsoku/>
        <w:wordWrap/>
        <w:overflowPunct/>
        <w:topLinePunct w:val="0"/>
        <w:autoSpaceDE/>
        <w:autoSpaceDN/>
        <w:bidi w:val="0"/>
        <w:adjustRightInd/>
        <w:snapToGrid/>
        <w:spacing w:line="240" w:lineRule="auto"/>
        <w:ind w:left="210" w:leftChars="100" w:firstLine="0" w:firstLineChars="0"/>
        <w:jc w:val="left"/>
        <w:textAlignment w:val="center"/>
        <w:rPr>
          <w:rFonts w:hint="eastAsia" w:ascii="宋体" w:hAnsi="宋体" w:eastAsia="宋体" w:cs="宋体"/>
          <w:b w:val="0"/>
          <w:bCs w:val="0"/>
          <w:sz w:val="21"/>
          <w:szCs w:val="21"/>
        </w:rPr>
      </w:pPr>
      <w:r>
        <w:rPr>
          <w:rFonts w:hint="eastAsia" w:ascii="宋体" w:hAnsi="宋体" w:eastAsia="宋体" w:cs="宋体"/>
          <w:b w:val="0"/>
          <w:bCs w:val="0"/>
          <w:sz w:val="21"/>
          <w:szCs w:val="21"/>
        </w:rPr>
        <w:t>C．第二、三产业的迅速发展</w:t>
      </w:r>
      <w:r>
        <w:rPr>
          <w:rFonts w:hint="eastAsia" w:ascii="宋体" w:hAnsi="宋体" w:eastAsia="宋体" w:cs="宋体"/>
          <w:b w:val="0"/>
          <w:bCs w:val="0"/>
          <w:sz w:val="21"/>
          <w:szCs w:val="21"/>
          <w:lang w:val="en-US" w:eastAsia="zh-CN"/>
        </w:rPr>
        <w:t xml:space="preserve">   </w:t>
      </w:r>
      <w:r>
        <w:rPr>
          <w:rFonts w:hint="eastAsia" w:ascii="宋体" w:hAnsi="宋体" w:eastAsia="宋体" w:cs="宋体"/>
          <w:b w:val="0"/>
          <w:bCs w:val="0"/>
          <w:sz w:val="21"/>
          <w:szCs w:val="21"/>
        </w:rPr>
        <w:t>D．经济发展促进社会结构变化</w:t>
      </w:r>
    </w:p>
    <w:p>
      <w:pPr>
        <w:keepNext w:val="0"/>
        <w:keepLines w:val="0"/>
        <w:pageBreakBefore w:val="0"/>
        <w:widowControl w:val="0"/>
        <w:shd w:val="clear" w:color="auto" w:fill="FFFFFF"/>
        <w:kinsoku/>
        <w:wordWrap/>
        <w:overflowPunct/>
        <w:topLinePunct w:val="0"/>
        <w:autoSpaceDE/>
        <w:autoSpaceDN/>
        <w:bidi w:val="0"/>
        <w:adjustRightInd/>
        <w:snapToGrid/>
        <w:spacing w:line="240" w:lineRule="auto"/>
        <w:ind w:left="210" w:hanging="210" w:hangingChars="100"/>
        <w:jc w:val="left"/>
        <w:textAlignment w:val="center"/>
        <w:rPr>
          <w:rFonts w:hint="eastAsia" w:ascii="宋体" w:hAnsi="宋体" w:eastAsia="宋体" w:cs="宋体"/>
          <w:b w:val="0"/>
          <w:bCs w:val="0"/>
          <w:sz w:val="21"/>
          <w:szCs w:val="21"/>
        </w:rPr>
      </w:pPr>
      <w:r>
        <w:rPr>
          <w:rFonts w:hint="eastAsia" w:ascii="宋体" w:hAnsi="宋体" w:eastAsia="宋体" w:cs="宋体"/>
          <w:b w:val="0"/>
          <w:bCs w:val="0"/>
          <w:sz w:val="21"/>
          <w:szCs w:val="21"/>
          <w:lang w:val="en-US" w:eastAsia="zh-CN"/>
        </w:rPr>
        <w:t>12</w:t>
      </w:r>
      <w:r>
        <w:rPr>
          <w:rFonts w:hint="eastAsia" w:ascii="宋体" w:hAnsi="宋体" w:eastAsia="宋体" w:cs="宋体"/>
          <w:b w:val="0"/>
          <w:bCs w:val="0"/>
          <w:sz w:val="21"/>
          <w:szCs w:val="21"/>
        </w:rPr>
        <w:t>．20世纪六七十年代，国家对四川进行了大规模投资，到20世纪80年代“全国40个工业门类，四川有39个；全国的主要工业行业约有160个，四川占了95%”。这一发展主要得益于</w:t>
      </w:r>
    </w:p>
    <w:p>
      <w:pPr>
        <w:keepNext w:val="0"/>
        <w:keepLines w:val="0"/>
        <w:pageBreakBefore w:val="0"/>
        <w:widowControl w:val="0"/>
        <w:shd w:val="clear" w:color="auto" w:fill="FFFFFF"/>
        <w:tabs>
          <w:tab w:val="left" w:pos="4156"/>
        </w:tabs>
        <w:kinsoku/>
        <w:wordWrap/>
        <w:overflowPunct/>
        <w:topLinePunct w:val="0"/>
        <w:autoSpaceDE/>
        <w:autoSpaceDN/>
        <w:bidi w:val="0"/>
        <w:adjustRightInd/>
        <w:snapToGrid/>
        <w:spacing w:line="240" w:lineRule="auto"/>
        <w:ind w:left="210" w:leftChars="100" w:firstLine="0" w:firstLineChars="0"/>
        <w:jc w:val="left"/>
        <w:textAlignment w:val="center"/>
        <w:rPr>
          <w:rFonts w:hint="eastAsia" w:ascii="宋体" w:hAnsi="宋体" w:eastAsia="宋体" w:cs="宋体"/>
          <w:b w:val="0"/>
          <w:bCs w:val="0"/>
          <w:sz w:val="21"/>
          <w:szCs w:val="21"/>
        </w:rPr>
      </w:pPr>
      <w:r>
        <w:rPr>
          <w:rFonts w:hint="eastAsia" w:ascii="宋体" w:hAnsi="宋体" w:eastAsia="宋体" w:cs="宋体"/>
          <w:b w:val="0"/>
          <w:bCs w:val="0"/>
          <w:strike w:val="0"/>
          <w:kern w:val="0"/>
          <w:sz w:val="21"/>
          <w:szCs w:val="21"/>
          <w:u w:val="none"/>
        </w:rPr>
        <w:drawing>
          <wp:anchor distT="0" distB="0" distL="114300" distR="114300" simplePos="0" relativeHeight="251662336" behindDoc="0" locked="0" layoutInCell="1" allowOverlap="1">
            <wp:simplePos x="0" y="0"/>
            <wp:positionH relativeFrom="column">
              <wp:posOffset>4190365</wp:posOffset>
            </wp:positionH>
            <wp:positionV relativeFrom="paragraph">
              <wp:posOffset>181610</wp:posOffset>
            </wp:positionV>
            <wp:extent cx="2341245" cy="1496060"/>
            <wp:effectExtent l="0" t="0" r="1905" b="8890"/>
            <wp:wrapSquare wrapText="bothSides"/>
            <wp:docPr id="100017" name="图片 100017" descr="@@@18f405543f884b449d0ae30f62b05f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18f405543f884b449d0ae30f62b05ff9"/>
                    <pic:cNvPicPr>
                      <a:picLocks noChangeAspect="1"/>
                    </pic:cNvPicPr>
                  </pic:nvPicPr>
                  <pic:blipFill>
                    <a:blip r:embed="rId8"/>
                    <a:stretch>
                      <a:fillRect/>
                    </a:stretch>
                  </pic:blipFill>
                  <pic:spPr>
                    <a:xfrm>
                      <a:off x="0" y="0"/>
                      <a:ext cx="2341245" cy="1496060"/>
                    </a:xfrm>
                    <a:prstGeom prst="rect">
                      <a:avLst/>
                    </a:prstGeom>
                  </pic:spPr>
                </pic:pic>
              </a:graphicData>
            </a:graphic>
          </wp:anchor>
        </w:drawing>
      </w:r>
      <w:r>
        <w:rPr>
          <w:rFonts w:hint="eastAsia" w:ascii="宋体" w:hAnsi="宋体" w:eastAsia="宋体" w:cs="宋体"/>
          <w:b w:val="0"/>
          <w:bCs w:val="0"/>
          <w:sz w:val="21"/>
          <w:szCs w:val="21"/>
        </w:rPr>
        <w:t>A．四川地区矿产资源丰富</w:t>
      </w:r>
      <w:r>
        <w:rPr>
          <w:rFonts w:hint="eastAsia" w:ascii="宋体" w:hAnsi="宋体" w:eastAsia="宋体" w:cs="宋体"/>
          <w:b w:val="0"/>
          <w:bCs w:val="0"/>
          <w:sz w:val="21"/>
          <w:szCs w:val="21"/>
        </w:rPr>
        <w:tab/>
      </w:r>
      <w:r>
        <w:rPr>
          <w:rFonts w:hint="eastAsia" w:ascii="宋体" w:hAnsi="宋体" w:eastAsia="宋体" w:cs="宋体"/>
          <w:b w:val="0"/>
          <w:bCs w:val="0"/>
          <w:sz w:val="21"/>
          <w:szCs w:val="21"/>
        </w:rPr>
        <w:t>B．国有企业体制改革</w:t>
      </w:r>
    </w:p>
    <w:p>
      <w:pPr>
        <w:keepNext w:val="0"/>
        <w:keepLines w:val="0"/>
        <w:pageBreakBefore w:val="0"/>
        <w:widowControl w:val="0"/>
        <w:shd w:val="clear" w:color="auto" w:fill="FFFFFF"/>
        <w:tabs>
          <w:tab w:val="left" w:pos="4156"/>
        </w:tabs>
        <w:kinsoku/>
        <w:wordWrap/>
        <w:overflowPunct/>
        <w:topLinePunct w:val="0"/>
        <w:autoSpaceDE/>
        <w:autoSpaceDN/>
        <w:bidi w:val="0"/>
        <w:adjustRightInd/>
        <w:snapToGrid/>
        <w:spacing w:line="240" w:lineRule="auto"/>
        <w:ind w:left="210" w:leftChars="100" w:firstLine="0" w:firstLineChars="0"/>
        <w:jc w:val="left"/>
        <w:textAlignment w:val="center"/>
        <w:rPr>
          <w:rFonts w:hint="eastAsia" w:ascii="宋体" w:hAnsi="宋体" w:eastAsia="宋体" w:cs="宋体"/>
          <w:b w:val="0"/>
          <w:bCs w:val="0"/>
          <w:sz w:val="21"/>
          <w:szCs w:val="21"/>
        </w:rPr>
      </w:pPr>
      <w:r>
        <w:rPr>
          <w:rFonts w:hint="eastAsia" w:ascii="宋体" w:hAnsi="宋体" w:eastAsia="宋体" w:cs="宋体"/>
          <w:b w:val="0"/>
          <w:bCs w:val="0"/>
          <w:sz w:val="21"/>
          <w:szCs w:val="21"/>
        </w:rPr>
        <w:t>C．三线建设的大规模展开</w:t>
      </w:r>
      <w:r>
        <w:rPr>
          <w:rFonts w:hint="eastAsia" w:ascii="宋体" w:hAnsi="宋体" w:eastAsia="宋体" w:cs="宋体"/>
          <w:b w:val="0"/>
          <w:bCs w:val="0"/>
          <w:sz w:val="21"/>
          <w:szCs w:val="21"/>
        </w:rPr>
        <w:tab/>
      </w:r>
      <w:r>
        <w:rPr>
          <w:rFonts w:hint="eastAsia" w:ascii="宋体" w:hAnsi="宋体" w:eastAsia="宋体" w:cs="宋体"/>
          <w:b w:val="0"/>
          <w:bCs w:val="0"/>
          <w:sz w:val="21"/>
          <w:szCs w:val="21"/>
        </w:rPr>
        <w:t>D．西部大开发的政策</w:t>
      </w:r>
    </w:p>
    <w:p>
      <w:pPr>
        <w:keepNext w:val="0"/>
        <w:keepLines w:val="0"/>
        <w:pageBreakBefore w:val="0"/>
        <w:widowControl w:val="0"/>
        <w:shd w:val="clear" w:color="auto" w:fill="FFFFFF"/>
        <w:kinsoku/>
        <w:wordWrap/>
        <w:overflowPunct/>
        <w:topLinePunct w:val="0"/>
        <w:autoSpaceDE/>
        <w:autoSpaceDN/>
        <w:bidi w:val="0"/>
        <w:adjustRightInd/>
        <w:snapToGrid/>
        <w:spacing w:line="240" w:lineRule="auto"/>
        <w:ind w:left="210" w:hanging="210" w:hangingChars="100"/>
        <w:jc w:val="left"/>
        <w:textAlignment w:val="center"/>
        <w:rPr>
          <w:rFonts w:hint="eastAsia" w:ascii="宋体" w:hAnsi="宋体" w:eastAsia="宋体" w:cs="宋体"/>
          <w:b w:val="0"/>
          <w:bCs w:val="0"/>
          <w:sz w:val="21"/>
          <w:szCs w:val="21"/>
        </w:rPr>
      </w:pPr>
      <w:r>
        <w:rPr>
          <w:rFonts w:hint="eastAsia" w:ascii="宋体" w:hAnsi="宋体" w:eastAsia="宋体" w:cs="宋体"/>
          <w:b w:val="0"/>
          <w:bCs w:val="0"/>
          <w:sz w:val="21"/>
          <w:szCs w:val="21"/>
          <w:lang w:val="en-US" w:eastAsia="zh-CN"/>
        </w:rPr>
        <w:t>13</w:t>
      </w:r>
      <w:r>
        <w:rPr>
          <w:rFonts w:hint="eastAsia" w:ascii="宋体" w:hAnsi="宋体" w:eastAsia="宋体" w:cs="宋体"/>
          <w:b w:val="0"/>
          <w:bCs w:val="0"/>
          <w:sz w:val="21"/>
          <w:szCs w:val="21"/>
        </w:rPr>
        <w:t>．</w:t>
      </w:r>
      <w:r>
        <w:rPr>
          <w:rFonts w:hint="eastAsia" w:ascii="宋体" w:hAnsi="宋体" w:eastAsia="宋体" w:cs="宋体"/>
          <w:b w:val="0"/>
          <w:bCs w:val="0"/>
          <w:sz w:val="21"/>
          <w:szCs w:val="21"/>
          <w:lang w:val="en-US" w:eastAsia="zh-CN"/>
        </w:rPr>
        <w:t>右</w:t>
      </w:r>
      <w:r>
        <w:rPr>
          <w:rFonts w:hint="eastAsia" w:ascii="宋体" w:hAnsi="宋体" w:eastAsia="宋体" w:cs="宋体"/>
          <w:b w:val="0"/>
          <w:bCs w:val="0"/>
          <w:sz w:val="21"/>
          <w:szCs w:val="21"/>
        </w:rPr>
        <w:t>图是发表于20世纪某一时期的宣传画，此画反映的事件</w:t>
      </w:r>
    </w:p>
    <w:p>
      <w:pPr>
        <w:keepNext w:val="0"/>
        <w:keepLines w:val="0"/>
        <w:pageBreakBefore w:val="0"/>
        <w:widowControl w:val="0"/>
        <w:shd w:val="clear" w:color="auto" w:fill="FFFFFF"/>
        <w:tabs>
          <w:tab w:val="left" w:pos="4156"/>
        </w:tabs>
        <w:kinsoku/>
        <w:wordWrap/>
        <w:overflowPunct/>
        <w:topLinePunct w:val="0"/>
        <w:autoSpaceDE/>
        <w:autoSpaceDN/>
        <w:bidi w:val="0"/>
        <w:adjustRightInd/>
        <w:snapToGrid/>
        <w:spacing w:line="240" w:lineRule="auto"/>
        <w:ind w:left="210" w:leftChars="100" w:firstLine="0" w:firstLineChars="0"/>
        <w:jc w:val="left"/>
        <w:textAlignment w:val="center"/>
        <w:rPr>
          <w:rFonts w:hint="eastAsia" w:ascii="宋体" w:hAnsi="宋体" w:eastAsia="宋体" w:cs="宋体"/>
          <w:b w:val="0"/>
          <w:bCs w:val="0"/>
          <w:sz w:val="21"/>
          <w:szCs w:val="21"/>
        </w:rPr>
      </w:pPr>
      <w:r>
        <w:rPr>
          <w:rFonts w:hint="eastAsia" w:ascii="宋体" w:hAnsi="宋体" w:eastAsia="宋体" w:cs="宋体"/>
          <w:b w:val="0"/>
          <w:bCs w:val="0"/>
          <w:sz w:val="21"/>
          <w:szCs w:val="21"/>
        </w:rPr>
        <w:t>A．为解放战争的胜利奠定基础</w:t>
      </w:r>
      <w:r>
        <w:rPr>
          <w:rFonts w:hint="eastAsia" w:ascii="宋体" w:hAnsi="宋体" w:eastAsia="宋体" w:cs="宋体"/>
          <w:b w:val="0"/>
          <w:bCs w:val="0"/>
          <w:sz w:val="21"/>
          <w:szCs w:val="21"/>
          <w:lang w:val="en-US" w:eastAsia="zh-CN"/>
        </w:rPr>
        <w:t xml:space="preserve">   </w:t>
      </w:r>
      <w:r>
        <w:rPr>
          <w:rFonts w:hint="eastAsia" w:ascii="宋体" w:hAnsi="宋体" w:eastAsia="宋体" w:cs="宋体"/>
          <w:b w:val="0"/>
          <w:bCs w:val="0"/>
          <w:sz w:val="21"/>
          <w:szCs w:val="21"/>
        </w:rPr>
        <w:t>B．推动了农村革命根据地的巩固</w:t>
      </w:r>
    </w:p>
    <w:p>
      <w:pPr>
        <w:keepNext w:val="0"/>
        <w:keepLines w:val="0"/>
        <w:pageBreakBefore w:val="0"/>
        <w:widowControl w:val="0"/>
        <w:shd w:val="clear" w:color="auto" w:fill="FFFFFF"/>
        <w:tabs>
          <w:tab w:val="left" w:pos="4156"/>
        </w:tabs>
        <w:kinsoku/>
        <w:wordWrap/>
        <w:overflowPunct/>
        <w:topLinePunct w:val="0"/>
        <w:autoSpaceDE/>
        <w:autoSpaceDN/>
        <w:bidi w:val="0"/>
        <w:adjustRightInd/>
        <w:snapToGrid/>
        <w:spacing w:line="240" w:lineRule="auto"/>
        <w:ind w:left="210" w:leftChars="100" w:firstLine="0" w:firstLineChars="0"/>
        <w:jc w:val="left"/>
        <w:textAlignment w:val="center"/>
        <w:rPr>
          <w:rFonts w:hint="eastAsia" w:ascii="宋体" w:hAnsi="宋体" w:eastAsia="宋体" w:cs="宋体"/>
          <w:b w:val="0"/>
          <w:bCs w:val="0"/>
          <w:sz w:val="21"/>
          <w:szCs w:val="21"/>
        </w:rPr>
      </w:pPr>
      <w:r>
        <w:rPr>
          <w:rFonts w:hint="eastAsia" w:ascii="宋体" w:hAnsi="宋体" w:eastAsia="宋体" w:cs="宋体"/>
          <w:b w:val="0"/>
          <w:bCs w:val="0"/>
          <w:sz w:val="21"/>
          <w:szCs w:val="21"/>
        </w:rPr>
        <w:t>C．促使生产关系发生根本变化</w:t>
      </w:r>
      <w:r>
        <w:rPr>
          <w:rFonts w:hint="eastAsia" w:ascii="宋体" w:hAnsi="宋体" w:eastAsia="宋体" w:cs="宋体"/>
          <w:b w:val="0"/>
          <w:bCs w:val="0"/>
          <w:sz w:val="21"/>
          <w:szCs w:val="21"/>
          <w:lang w:val="en-US" w:eastAsia="zh-CN"/>
        </w:rPr>
        <w:t xml:space="preserve">   </w:t>
      </w:r>
      <w:r>
        <w:rPr>
          <w:rFonts w:hint="eastAsia" w:ascii="宋体" w:hAnsi="宋体" w:eastAsia="宋体" w:cs="宋体"/>
          <w:b w:val="0"/>
          <w:bCs w:val="0"/>
          <w:sz w:val="21"/>
          <w:szCs w:val="21"/>
        </w:rPr>
        <w:t>D．有利于摆脱封建土地制度束缚</w:t>
      </w:r>
    </w:p>
    <w:p>
      <w:pPr>
        <w:keepNext w:val="0"/>
        <w:keepLines w:val="0"/>
        <w:pageBreakBefore w:val="0"/>
        <w:widowControl w:val="0"/>
        <w:shd w:val="clear" w:color="auto" w:fill="FFFFFF"/>
        <w:kinsoku/>
        <w:wordWrap/>
        <w:overflowPunct/>
        <w:topLinePunct w:val="0"/>
        <w:autoSpaceDE/>
        <w:autoSpaceDN/>
        <w:bidi w:val="0"/>
        <w:adjustRightInd/>
        <w:snapToGrid/>
        <w:spacing w:line="240" w:lineRule="auto"/>
        <w:ind w:left="210" w:hanging="210" w:hangingChars="100"/>
        <w:jc w:val="left"/>
        <w:textAlignment w:val="center"/>
        <w:rPr>
          <w:rFonts w:hint="eastAsia" w:ascii="宋体" w:hAnsi="宋体" w:eastAsia="宋体" w:cs="宋体"/>
          <w:b w:val="0"/>
          <w:bCs w:val="0"/>
          <w:sz w:val="21"/>
          <w:szCs w:val="21"/>
        </w:rPr>
      </w:pPr>
      <w:r>
        <w:rPr>
          <w:rFonts w:hint="eastAsia" w:ascii="宋体" w:hAnsi="宋体" w:eastAsia="宋体" w:cs="宋体"/>
          <w:b w:val="0"/>
          <w:bCs w:val="0"/>
          <w:sz w:val="21"/>
          <w:szCs w:val="21"/>
          <w:lang w:val="en-US" w:eastAsia="zh-CN"/>
        </w:rPr>
        <w:t>14</w:t>
      </w:r>
      <w:r>
        <w:rPr>
          <w:rFonts w:hint="eastAsia" w:ascii="宋体" w:hAnsi="宋体" w:eastAsia="宋体" w:cs="宋体"/>
          <w:b w:val="0"/>
          <w:bCs w:val="0"/>
          <w:sz w:val="21"/>
          <w:szCs w:val="21"/>
        </w:rPr>
        <w:t>．在某次国际会议上，中国代表表示：“我们并不要求各人放弃自己的见解，因为这是实际存在的反映。但是不应该使它妨碍我们在主要问题上达成共同的协议。我们还应在共同的基础上来互相了解和重视彼此的不同见解。”这一思想践行了优秀传统文化中的</w:t>
      </w:r>
    </w:p>
    <w:p>
      <w:pPr>
        <w:keepNext w:val="0"/>
        <w:keepLines w:val="0"/>
        <w:pageBreakBefore w:val="0"/>
        <w:widowControl w:val="0"/>
        <w:shd w:val="clear" w:color="auto" w:fill="FFFFFF"/>
        <w:tabs>
          <w:tab w:val="left" w:pos="4156"/>
        </w:tabs>
        <w:kinsoku/>
        <w:wordWrap/>
        <w:overflowPunct/>
        <w:topLinePunct w:val="0"/>
        <w:autoSpaceDE/>
        <w:autoSpaceDN/>
        <w:bidi w:val="0"/>
        <w:adjustRightInd/>
        <w:snapToGrid/>
        <w:spacing w:line="240" w:lineRule="auto"/>
        <w:ind w:left="210" w:leftChars="100" w:firstLine="0" w:firstLineChars="0"/>
        <w:jc w:val="left"/>
        <w:textAlignment w:val="center"/>
        <w:rPr>
          <w:rFonts w:hint="eastAsia" w:ascii="宋体" w:hAnsi="宋体" w:eastAsia="宋体" w:cs="宋体"/>
          <w:b w:val="0"/>
          <w:bCs w:val="0"/>
          <w:sz w:val="21"/>
          <w:szCs w:val="21"/>
        </w:rPr>
      </w:pPr>
      <w:r>
        <w:rPr>
          <w:rFonts w:hint="eastAsia" w:ascii="宋体" w:hAnsi="宋体" w:eastAsia="宋体" w:cs="宋体"/>
          <w:b w:val="0"/>
          <w:bCs w:val="0"/>
          <w:sz w:val="21"/>
          <w:szCs w:val="21"/>
        </w:rPr>
        <w:t>A．仁者爱人</w:t>
      </w:r>
      <w:r>
        <w:rPr>
          <w:rFonts w:hint="eastAsia" w:ascii="宋体" w:hAnsi="宋体" w:eastAsia="宋体" w:cs="宋体"/>
          <w:b w:val="0"/>
          <w:bCs w:val="0"/>
          <w:sz w:val="21"/>
          <w:szCs w:val="21"/>
          <w:lang w:val="en-US" w:eastAsia="zh-CN"/>
        </w:rPr>
        <w:t xml:space="preserve">           </w:t>
      </w:r>
      <w:r>
        <w:rPr>
          <w:rFonts w:hint="eastAsia" w:ascii="宋体" w:hAnsi="宋体" w:eastAsia="宋体" w:cs="宋体"/>
          <w:b w:val="0"/>
          <w:bCs w:val="0"/>
          <w:sz w:val="21"/>
          <w:szCs w:val="21"/>
        </w:rPr>
        <w:t>B．经世致用</w:t>
      </w:r>
      <w:r>
        <w:rPr>
          <w:rFonts w:hint="eastAsia" w:ascii="宋体" w:hAnsi="宋体" w:eastAsia="宋体" w:cs="宋体"/>
          <w:b w:val="0"/>
          <w:bCs w:val="0"/>
          <w:sz w:val="21"/>
          <w:szCs w:val="21"/>
          <w:lang w:val="en-US" w:eastAsia="zh-CN"/>
        </w:rPr>
        <w:t xml:space="preserve">             </w:t>
      </w:r>
      <w:r>
        <w:rPr>
          <w:rFonts w:hint="eastAsia" w:ascii="宋体" w:hAnsi="宋体" w:eastAsia="宋体" w:cs="宋体"/>
          <w:b w:val="0"/>
          <w:bCs w:val="0"/>
          <w:sz w:val="21"/>
          <w:szCs w:val="21"/>
        </w:rPr>
        <w:t>C．崇德向善</w:t>
      </w:r>
      <w:r>
        <w:rPr>
          <w:rFonts w:hint="eastAsia" w:ascii="宋体" w:hAnsi="宋体" w:eastAsia="宋体" w:cs="宋体"/>
          <w:b w:val="0"/>
          <w:bCs w:val="0"/>
          <w:sz w:val="21"/>
          <w:szCs w:val="21"/>
        </w:rPr>
        <w:tab/>
      </w:r>
      <w:r>
        <w:rPr>
          <w:rFonts w:hint="eastAsia" w:ascii="宋体" w:hAnsi="宋体" w:eastAsia="宋体" w:cs="宋体"/>
          <w:b w:val="0"/>
          <w:bCs w:val="0"/>
          <w:sz w:val="21"/>
          <w:szCs w:val="21"/>
          <w:lang w:val="en-US" w:eastAsia="zh-CN"/>
        </w:rPr>
        <w:t xml:space="preserve">              </w:t>
      </w:r>
      <w:r>
        <w:rPr>
          <w:rFonts w:hint="eastAsia" w:ascii="宋体" w:hAnsi="宋体" w:eastAsia="宋体" w:cs="宋体"/>
          <w:b w:val="0"/>
          <w:bCs w:val="0"/>
          <w:sz w:val="21"/>
          <w:szCs w:val="21"/>
        </w:rPr>
        <w:t>D．和而不同</w:t>
      </w:r>
    </w:p>
    <w:p>
      <w:pPr>
        <w:keepNext w:val="0"/>
        <w:keepLines w:val="0"/>
        <w:pageBreakBefore w:val="0"/>
        <w:widowControl w:val="0"/>
        <w:shd w:val="clear" w:color="auto" w:fill="FFFFFF"/>
        <w:kinsoku/>
        <w:wordWrap/>
        <w:overflowPunct/>
        <w:topLinePunct w:val="0"/>
        <w:autoSpaceDE/>
        <w:autoSpaceDN/>
        <w:bidi w:val="0"/>
        <w:adjustRightInd/>
        <w:snapToGrid/>
        <w:spacing w:line="240" w:lineRule="auto"/>
        <w:ind w:left="210" w:hanging="210" w:hangingChars="100"/>
        <w:jc w:val="left"/>
        <w:textAlignment w:val="center"/>
        <w:rPr>
          <w:rFonts w:hint="eastAsia" w:ascii="宋体" w:hAnsi="宋体" w:eastAsia="宋体" w:cs="宋体"/>
          <w:b w:val="0"/>
          <w:bCs w:val="0"/>
          <w:sz w:val="21"/>
          <w:szCs w:val="21"/>
        </w:rPr>
      </w:pPr>
      <w:r>
        <w:rPr>
          <w:rFonts w:hint="eastAsia" w:ascii="宋体" w:hAnsi="宋体" w:eastAsia="宋体" w:cs="宋体"/>
          <w:b w:val="0"/>
          <w:bCs w:val="0"/>
          <w:sz w:val="21"/>
          <w:szCs w:val="21"/>
          <w:lang w:val="en-US" w:eastAsia="zh-CN"/>
        </w:rPr>
        <w:t>15</w:t>
      </w:r>
      <w:r>
        <w:rPr>
          <w:rFonts w:hint="eastAsia" w:ascii="宋体" w:hAnsi="宋体" w:eastAsia="宋体" w:cs="宋体"/>
          <w:b w:val="0"/>
          <w:bCs w:val="0"/>
          <w:sz w:val="21"/>
          <w:szCs w:val="21"/>
        </w:rPr>
        <w:t>．如表所示是我国第一至五个五年计划中国有经济固定资产投资的资金来源占比情况（%）。据此可知，我国五年计划的实施</w:t>
      </w:r>
      <w:r>
        <w:rPr>
          <w:rFonts w:hint="eastAsia" w:ascii="宋体" w:hAnsi="宋体" w:eastAsia="宋体" w:cs="宋体"/>
          <w:b w:val="0"/>
          <w:bCs w:val="0"/>
          <w:kern w:val="0"/>
          <w:sz w:val="21"/>
          <w:szCs w:val="21"/>
        </w:rPr>
        <w:t>  </w:t>
      </w:r>
    </w:p>
    <w:tbl>
      <w:tblPr>
        <w:tblStyle w:val="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3128"/>
        <w:gridCol w:w="1080"/>
        <w:gridCol w:w="1080"/>
        <w:gridCol w:w="1080"/>
        <w:gridCol w:w="17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jc w:val="center"/>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shd w:val="clear" w:color="auto" w:fill="FFFFFF"/>
              <w:kinsoku/>
              <w:wordWrap/>
              <w:overflowPunct/>
              <w:topLinePunct w:val="0"/>
              <w:autoSpaceDE/>
              <w:autoSpaceDN/>
              <w:bidi w:val="0"/>
              <w:adjustRightInd/>
              <w:snapToGrid/>
              <w:spacing w:line="240" w:lineRule="auto"/>
              <w:ind w:left="210" w:hanging="210" w:hangingChars="100"/>
              <w:jc w:val="center"/>
              <w:textAlignment w:val="center"/>
              <w:rPr>
                <w:rFonts w:hint="eastAsia" w:ascii="宋体" w:hAnsi="宋体" w:eastAsia="宋体" w:cs="宋体"/>
                <w:b w:val="0"/>
                <w:bCs w:val="0"/>
                <w:sz w:val="21"/>
                <w:szCs w:val="21"/>
              </w:rPr>
            </w:pPr>
            <w:r>
              <w:rPr>
                <w:rFonts w:hint="eastAsia" w:ascii="宋体" w:hAnsi="宋体" w:eastAsia="宋体" w:cs="宋体"/>
                <w:b w:val="0"/>
                <w:bCs w:val="0"/>
                <w:sz w:val="21"/>
                <w:szCs w:val="21"/>
              </w:rPr>
              <w:t>时间</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shd w:val="clear" w:color="auto" w:fill="FFFFFF"/>
              <w:kinsoku/>
              <w:wordWrap/>
              <w:overflowPunct/>
              <w:topLinePunct w:val="0"/>
              <w:autoSpaceDE/>
              <w:autoSpaceDN/>
              <w:bidi w:val="0"/>
              <w:adjustRightInd/>
              <w:snapToGrid/>
              <w:spacing w:line="240" w:lineRule="auto"/>
              <w:ind w:left="210" w:hanging="210" w:hangingChars="100"/>
              <w:jc w:val="center"/>
              <w:textAlignment w:val="center"/>
              <w:rPr>
                <w:rFonts w:hint="eastAsia" w:ascii="宋体" w:hAnsi="宋体" w:eastAsia="宋体" w:cs="宋体"/>
                <w:b w:val="0"/>
                <w:bCs w:val="0"/>
                <w:sz w:val="21"/>
                <w:szCs w:val="21"/>
              </w:rPr>
            </w:pPr>
            <w:r>
              <w:rPr>
                <w:rFonts w:hint="eastAsia" w:ascii="宋体" w:hAnsi="宋体" w:eastAsia="宋体" w:cs="宋体"/>
                <w:b w:val="0"/>
                <w:bCs w:val="0"/>
                <w:sz w:val="21"/>
                <w:szCs w:val="21"/>
              </w:rPr>
              <w:t>国家投资</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shd w:val="clear" w:color="auto" w:fill="FFFFFF"/>
              <w:kinsoku/>
              <w:wordWrap/>
              <w:overflowPunct/>
              <w:topLinePunct w:val="0"/>
              <w:autoSpaceDE/>
              <w:autoSpaceDN/>
              <w:bidi w:val="0"/>
              <w:adjustRightInd/>
              <w:snapToGrid/>
              <w:spacing w:line="240" w:lineRule="auto"/>
              <w:ind w:left="210" w:hanging="210" w:hangingChars="100"/>
              <w:jc w:val="center"/>
              <w:textAlignment w:val="center"/>
              <w:rPr>
                <w:rFonts w:hint="eastAsia" w:ascii="宋体" w:hAnsi="宋体" w:eastAsia="宋体" w:cs="宋体"/>
                <w:b w:val="0"/>
                <w:bCs w:val="0"/>
                <w:sz w:val="21"/>
                <w:szCs w:val="21"/>
              </w:rPr>
            </w:pPr>
            <w:r>
              <w:rPr>
                <w:rFonts w:hint="eastAsia" w:ascii="宋体" w:hAnsi="宋体" w:eastAsia="宋体" w:cs="宋体"/>
                <w:b w:val="0"/>
                <w:bCs w:val="0"/>
                <w:sz w:val="21"/>
                <w:szCs w:val="21"/>
              </w:rPr>
              <w:t>国内货款</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shd w:val="clear" w:color="auto" w:fill="FFFFFF"/>
              <w:kinsoku/>
              <w:wordWrap/>
              <w:overflowPunct/>
              <w:topLinePunct w:val="0"/>
              <w:autoSpaceDE/>
              <w:autoSpaceDN/>
              <w:bidi w:val="0"/>
              <w:adjustRightInd/>
              <w:snapToGrid/>
              <w:spacing w:line="240" w:lineRule="auto"/>
              <w:ind w:left="210" w:hanging="210" w:hangingChars="100"/>
              <w:jc w:val="center"/>
              <w:textAlignment w:val="center"/>
              <w:rPr>
                <w:rFonts w:hint="eastAsia" w:ascii="宋体" w:hAnsi="宋体" w:eastAsia="宋体" w:cs="宋体"/>
                <w:b w:val="0"/>
                <w:bCs w:val="0"/>
                <w:sz w:val="21"/>
                <w:szCs w:val="21"/>
              </w:rPr>
            </w:pPr>
            <w:r>
              <w:rPr>
                <w:rFonts w:hint="eastAsia" w:ascii="宋体" w:hAnsi="宋体" w:eastAsia="宋体" w:cs="宋体"/>
                <w:b w:val="0"/>
                <w:bCs w:val="0"/>
                <w:sz w:val="21"/>
                <w:szCs w:val="21"/>
              </w:rPr>
              <w:t>利用外资</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shd w:val="clear" w:color="auto" w:fill="FFFFFF"/>
              <w:kinsoku/>
              <w:wordWrap/>
              <w:overflowPunct/>
              <w:topLinePunct w:val="0"/>
              <w:autoSpaceDE/>
              <w:autoSpaceDN/>
              <w:bidi w:val="0"/>
              <w:adjustRightInd/>
              <w:snapToGrid/>
              <w:spacing w:line="240" w:lineRule="auto"/>
              <w:ind w:left="210" w:hanging="210" w:hangingChars="100"/>
              <w:jc w:val="center"/>
              <w:textAlignment w:val="center"/>
              <w:rPr>
                <w:rFonts w:hint="eastAsia" w:ascii="宋体" w:hAnsi="宋体" w:eastAsia="宋体" w:cs="宋体"/>
                <w:b w:val="0"/>
                <w:bCs w:val="0"/>
                <w:sz w:val="21"/>
                <w:szCs w:val="21"/>
              </w:rPr>
            </w:pPr>
            <w:r>
              <w:rPr>
                <w:rFonts w:hint="eastAsia" w:ascii="宋体" w:hAnsi="宋体" w:eastAsia="宋体" w:cs="宋体"/>
                <w:b w:val="0"/>
                <w:bCs w:val="0"/>
                <w:sz w:val="21"/>
                <w:szCs w:val="21"/>
              </w:rPr>
              <w:t>自筹及其他投资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jc w:val="center"/>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shd w:val="clear" w:color="auto" w:fill="FFFFFF"/>
              <w:kinsoku/>
              <w:wordWrap/>
              <w:overflowPunct/>
              <w:topLinePunct w:val="0"/>
              <w:autoSpaceDE/>
              <w:autoSpaceDN/>
              <w:bidi w:val="0"/>
              <w:adjustRightInd/>
              <w:snapToGrid/>
              <w:spacing w:line="240" w:lineRule="auto"/>
              <w:ind w:left="210" w:hanging="210" w:hangingChars="100"/>
              <w:jc w:val="center"/>
              <w:textAlignment w:val="center"/>
              <w:rPr>
                <w:rFonts w:hint="eastAsia" w:ascii="宋体" w:hAnsi="宋体" w:eastAsia="宋体" w:cs="宋体"/>
                <w:b w:val="0"/>
                <w:bCs w:val="0"/>
                <w:sz w:val="21"/>
                <w:szCs w:val="21"/>
              </w:rPr>
            </w:pPr>
            <w:r>
              <w:rPr>
                <w:rFonts w:hint="eastAsia" w:ascii="宋体" w:hAnsi="宋体" w:eastAsia="宋体" w:cs="宋体"/>
                <w:b w:val="0"/>
                <w:bCs w:val="0"/>
                <w:sz w:val="21"/>
                <w:szCs w:val="21"/>
              </w:rPr>
              <w:t>“一五”时期（1953~1957年）</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shd w:val="clear" w:color="auto" w:fill="FFFFFF"/>
              <w:kinsoku/>
              <w:wordWrap/>
              <w:overflowPunct/>
              <w:topLinePunct w:val="0"/>
              <w:autoSpaceDE/>
              <w:autoSpaceDN/>
              <w:bidi w:val="0"/>
              <w:adjustRightInd/>
              <w:snapToGrid/>
              <w:spacing w:line="240" w:lineRule="auto"/>
              <w:ind w:left="210" w:hanging="210" w:hangingChars="100"/>
              <w:jc w:val="center"/>
              <w:textAlignment w:val="center"/>
              <w:rPr>
                <w:rFonts w:hint="eastAsia" w:ascii="宋体" w:hAnsi="宋体" w:eastAsia="宋体" w:cs="宋体"/>
                <w:b w:val="0"/>
                <w:bCs w:val="0"/>
                <w:sz w:val="21"/>
                <w:szCs w:val="21"/>
              </w:rPr>
            </w:pPr>
            <w:r>
              <w:rPr>
                <w:rFonts w:hint="eastAsia" w:ascii="宋体" w:hAnsi="宋体" w:eastAsia="宋体" w:cs="宋体"/>
                <w:b w:val="0"/>
                <w:bCs w:val="0"/>
                <w:sz w:val="21"/>
                <w:szCs w:val="21"/>
              </w:rPr>
              <w:t>88.9</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shd w:val="clear" w:color="auto" w:fill="FFFFFF"/>
              <w:kinsoku/>
              <w:wordWrap/>
              <w:overflowPunct/>
              <w:topLinePunct w:val="0"/>
              <w:autoSpaceDE/>
              <w:autoSpaceDN/>
              <w:bidi w:val="0"/>
              <w:adjustRightInd/>
              <w:snapToGrid/>
              <w:spacing w:line="240" w:lineRule="auto"/>
              <w:ind w:left="210" w:hanging="210" w:hangingChars="100"/>
              <w:jc w:val="center"/>
              <w:textAlignment w:val="center"/>
              <w:rPr>
                <w:rFonts w:hint="eastAsia" w:ascii="宋体" w:hAnsi="宋体" w:eastAsia="宋体" w:cs="宋体"/>
                <w:b w:val="0"/>
                <w:bCs w:val="0"/>
                <w:sz w:val="21"/>
                <w:szCs w:val="21"/>
              </w:rPr>
            </w:pPr>
            <w:r>
              <w:rPr>
                <w:rFonts w:hint="eastAsia" w:ascii="宋体" w:hAnsi="宋体" w:eastAsia="宋体" w:cs="宋体"/>
                <w:b w:val="0"/>
                <w:bCs w:val="0"/>
                <w:sz w:val="21"/>
                <w:szCs w:val="21"/>
              </w:rPr>
              <w:t>11.1</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shd w:val="clear" w:color="auto" w:fill="FFFFFF"/>
              <w:kinsoku/>
              <w:wordWrap/>
              <w:overflowPunct/>
              <w:topLinePunct w:val="0"/>
              <w:autoSpaceDE/>
              <w:autoSpaceDN/>
              <w:bidi w:val="0"/>
              <w:adjustRightInd/>
              <w:snapToGrid/>
              <w:spacing w:line="240" w:lineRule="auto"/>
              <w:ind w:left="210" w:hanging="210" w:hangingChars="100"/>
              <w:jc w:val="center"/>
              <w:textAlignment w:val="center"/>
              <w:rPr>
                <w:rFonts w:hint="eastAsia" w:ascii="宋体" w:hAnsi="宋体" w:eastAsia="宋体" w:cs="宋体"/>
                <w:b w:val="0"/>
                <w:bCs w:val="0"/>
                <w:sz w:val="21"/>
                <w:szCs w:val="21"/>
              </w:rPr>
            </w:pPr>
            <w:r>
              <w:rPr>
                <w:rFonts w:hint="eastAsia" w:ascii="宋体" w:hAnsi="宋体" w:eastAsia="宋体" w:cs="宋体"/>
                <w:b w:val="0"/>
                <w:bCs w:val="0"/>
                <w:sz w:val="21"/>
                <w:szCs w:val="21"/>
              </w:rPr>
              <w:t>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shd w:val="clear" w:color="auto" w:fill="FFFFFF"/>
              <w:kinsoku/>
              <w:wordWrap/>
              <w:overflowPunct/>
              <w:topLinePunct w:val="0"/>
              <w:autoSpaceDE/>
              <w:autoSpaceDN/>
              <w:bidi w:val="0"/>
              <w:adjustRightInd/>
              <w:snapToGrid/>
              <w:spacing w:line="240" w:lineRule="auto"/>
              <w:ind w:left="210" w:hanging="210" w:hangingChars="100"/>
              <w:jc w:val="center"/>
              <w:textAlignment w:val="center"/>
              <w:rPr>
                <w:rFonts w:hint="eastAsia" w:ascii="宋体" w:hAnsi="宋体" w:eastAsia="宋体" w:cs="宋体"/>
                <w:b w:val="0"/>
                <w:bCs w:val="0"/>
                <w:sz w:val="21"/>
                <w:szCs w:val="21"/>
              </w:rPr>
            </w:pPr>
            <w:r>
              <w:rPr>
                <w:rFonts w:hint="eastAsia" w:ascii="宋体" w:hAnsi="宋体" w:eastAsia="宋体" w:cs="宋体"/>
                <w:b w:val="0"/>
                <w:bCs w:val="0"/>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jc w:val="center"/>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shd w:val="clear" w:color="auto" w:fill="FFFFFF"/>
              <w:kinsoku/>
              <w:wordWrap/>
              <w:overflowPunct/>
              <w:topLinePunct w:val="0"/>
              <w:autoSpaceDE/>
              <w:autoSpaceDN/>
              <w:bidi w:val="0"/>
              <w:adjustRightInd/>
              <w:snapToGrid/>
              <w:spacing w:line="240" w:lineRule="auto"/>
              <w:ind w:left="210" w:hanging="210" w:hangingChars="100"/>
              <w:jc w:val="center"/>
              <w:textAlignment w:val="center"/>
              <w:rPr>
                <w:rFonts w:hint="eastAsia" w:ascii="宋体" w:hAnsi="宋体" w:eastAsia="宋体" w:cs="宋体"/>
                <w:b w:val="0"/>
                <w:bCs w:val="0"/>
                <w:sz w:val="21"/>
                <w:szCs w:val="21"/>
              </w:rPr>
            </w:pPr>
            <w:r>
              <w:rPr>
                <w:rFonts w:hint="eastAsia" w:ascii="宋体" w:hAnsi="宋体" w:eastAsia="宋体" w:cs="宋体"/>
                <w:b w:val="0"/>
                <w:bCs w:val="0"/>
                <w:sz w:val="21"/>
                <w:szCs w:val="21"/>
              </w:rPr>
              <w:t>“二五”时期（1958~1962年）</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shd w:val="clear" w:color="auto" w:fill="FFFFFF"/>
              <w:kinsoku/>
              <w:wordWrap/>
              <w:overflowPunct/>
              <w:topLinePunct w:val="0"/>
              <w:autoSpaceDE/>
              <w:autoSpaceDN/>
              <w:bidi w:val="0"/>
              <w:adjustRightInd/>
              <w:snapToGrid/>
              <w:spacing w:line="240" w:lineRule="auto"/>
              <w:ind w:left="210" w:hanging="210" w:hangingChars="100"/>
              <w:jc w:val="center"/>
              <w:textAlignment w:val="center"/>
              <w:rPr>
                <w:rFonts w:hint="eastAsia" w:ascii="宋体" w:hAnsi="宋体" w:eastAsia="宋体" w:cs="宋体"/>
                <w:b w:val="0"/>
                <w:bCs w:val="0"/>
                <w:sz w:val="21"/>
                <w:szCs w:val="21"/>
              </w:rPr>
            </w:pPr>
            <w:r>
              <w:rPr>
                <w:rFonts w:hint="eastAsia" w:ascii="宋体" w:hAnsi="宋体" w:eastAsia="宋体" w:cs="宋体"/>
                <w:b w:val="0"/>
                <w:bCs w:val="0"/>
                <w:sz w:val="21"/>
                <w:szCs w:val="21"/>
              </w:rPr>
              <w:t>73.2</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shd w:val="clear" w:color="auto" w:fill="FFFFFF"/>
              <w:kinsoku/>
              <w:wordWrap/>
              <w:overflowPunct/>
              <w:topLinePunct w:val="0"/>
              <w:autoSpaceDE/>
              <w:autoSpaceDN/>
              <w:bidi w:val="0"/>
              <w:adjustRightInd/>
              <w:snapToGrid/>
              <w:spacing w:line="240" w:lineRule="auto"/>
              <w:ind w:left="210" w:hanging="210" w:hangingChars="100"/>
              <w:jc w:val="center"/>
              <w:textAlignment w:val="center"/>
              <w:rPr>
                <w:rFonts w:hint="eastAsia" w:ascii="宋体" w:hAnsi="宋体" w:eastAsia="宋体" w:cs="宋体"/>
                <w:b w:val="0"/>
                <w:bCs w:val="0"/>
                <w:sz w:val="21"/>
                <w:szCs w:val="21"/>
              </w:rPr>
            </w:pPr>
            <w:r>
              <w:rPr>
                <w:rFonts w:hint="eastAsia" w:ascii="宋体" w:hAnsi="宋体" w:eastAsia="宋体" w:cs="宋体"/>
                <w:b w:val="0"/>
                <w:bCs w:val="0"/>
                <w:sz w:val="21"/>
                <w:szCs w:val="21"/>
              </w:rPr>
              <w:t>26.8</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shd w:val="clear" w:color="auto" w:fill="FFFFFF"/>
              <w:kinsoku/>
              <w:wordWrap/>
              <w:overflowPunct/>
              <w:topLinePunct w:val="0"/>
              <w:autoSpaceDE/>
              <w:autoSpaceDN/>
              <w:bidi w:val="0"/>
              <w:adjustRightInd/>
              <w:snapToGrid/>
              <w:spacing w:line="240" w:lineRule="auto"/>
              <w:ind w:left="210" w:hanging="210" w:hangingChars="100"/>
              <w:jc w:val="center"/>
              <w:textAlignment w:val="center"/>
              <w:rPr>
                <w:rFonts w:hint="eastAsia" w:ascii="宋体" w:hAnsi="宋体" w:eastAsia="宋体" w:cs="宋体"/>
                <w:b w:val="0"/>
                <w:bCs w:val="0"/>
                <w:sz w:val="21"/>
                <w:szCs w:val="21"/>
              </w:rPr>
            </w:pPr>
            <w:r>
              <w:rPr>
                <w:rFonts w:hint="eastAsia" w:ascii="宋体" w:hAnsi="宋体" w:eastAsia="宋体" w:cs="宋体"/>
                <w:b w:val="0"/>
                <w:bCs w:val="0"/>
                <w:sz w:val="21"/>
                <w:szCs w:val="21"/>
              </w:rPr>
              <w:t>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shd w:val="clear" w:color="auto" w:fill="FFFFFF"/>
              <w:kinsoku/>
              <w:wordWrap/>
              <w:overflowPunct/>
              <w:topLinePunct w:val="0"/>
              <w:autoSpaceDE/>
              <w:autoSpaceDN/>
              <w:bidi w:val="0"/>
              <w:adjustRightInd/>
              <w:snapToGrid/>
              <w:spacing w:line="240" w:lineRule="auto"/>
              <w:ind w:left="210" w:hanging="210" w:hangingChars="100"/>
              <w:jc w:val="center"/>
              <w:textAlignment w:val="center"/>
              <w:rPr>
                <w:rFonts w:hint="eastAsia" w:ascii="宋体" w:hAnsi="宋体" w:eastAsia="宋体" w:cs="宋体"/>
                <w:b w:val="0"/>
                <w:bCs w:val="0"/>
                <w:sz w:val="21"/>
                <w:szCs w:val="21"/>
              </w:rPr>
            </w:pPr>
            <w:r>
              <w:rPr>
                <w:rFonts w:hint="eastAsia" w:ascii="宋体" w:hAnsi="宋体" w:eastAsia="宋体" w:cs="宋体"/>
                <w:b w:val="0"/>
                <w:bCs w:val="0"/>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jc w:val="center"/>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shd w:val="clear" w:color="auto" w:fill="FFFFFF"/>
              <w:kinsoku/>
              <w:wordWrap/>
              <w:overflowPunct/>
              <w:topLinePunct w:val="0"/>
              <w:autoSpaceDE/>
              <w:autoSpaceDN/>
              <w:bidi w:val="0"/>
              <w:adjustRightInd/>
              <w:snapToGrid/>
              <w:spacing w:line="240" w:lineRule="auto"/>
              <w:ind w:left="210" w:hanging="210" w:hangingChars="100"/>
              <w:jc w:val="center"/>
              <w:textAlignment w:val="center"/>
              <w:rPr>
                <w:rFonts w:hint="eastAsia" w:ascii="宋体" w:hAnsi="宋体" w:eastAsia="宋体" w:cs="宋体"/>
                <w:b w:val="0"/>
                <w:bCs w:val="0"/>
                <w:sz w:val="21"/>
                <w:szCs w:val="21"/>
              </w:rPr>
            </w:pPr>
            <w:r>
              <w:rPr>
                <w:rFonts w:hint="eastAsia" w:ascii="宋体" w:hAnsi="宋体" w:eastAsia="宋体" w:cs="宋体"/>
                <w:b w:val="0"/>
                <w:bCs w:val="0"/>
                <w:sz w:val="21"/>
                <w:szCs w:val="21"/>
              </w:rPr>
              <w:t>“三五”时期（1966~1970年）</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shd w:val="clear" w:color="auto" w:fill="FFFFFF"/>
              <w:kinsoku/>
              <w:wordWrap/>
              <w:overflowPunct/>
              <w:topLinePunct w:val="0"/>
              <w:autoSpaceDE/>
              <w:autoSpaceDN/>
              <w:bidi w:val="0"/>
              <w:adjustRightInd/>
              <w:snapToGrid/>
              <w:spacing w:line="240" w:lineRule="auto"/>
              <w:ind w:left="210" w:hanging="210" w:hangingChars="100"/>
              <w:jc w:val="center"/>
              <w:textAlignment w:val="center"/>
              <w:rPr>
                <w:rFonts w:hint="eastAsia" w:ascii="宋体" w:hAnsi="宋体" w:eastAsia="宋体" w:cs="宋体"/>
                <w:b w:val="0"/>
                <w:bCs w:val="0"/>
                <w:sz w:val="21"/>
                <w:szCs w:val="21"/>
              </w:rPr>
            </w:pPr>
            <w:r>
              <w:rPr>
                <w:rFonts w:hint="eastAsia" w:ascii="宋体" w:hAnsi="宋体" w:eastAsia="宋体" w:cs="宋体"/>
                <w:b w:val="0"/>
                <w:bCs w:val="0"/>
                <w:sz w:val="21"/>
                <w:szCs w:val="21"/>
              </w:rPr>
              <w:t>76.4</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shd w:val="clear" w:color="auto" w:fill="FFFFFF"/>
              <w:kinsoku/>
              <w:wordWrap/>
              <w:overflowPunct/>
              <w:topLinePunct w:val="0"/>
              <w:autoSpaceDE/>
              <w:autoSpaceDN/>
              <w:bidi w:val="0"/>
              <w:adjustRightInd/>
              <w:snapToGrid/>
              <w:spacing w:line="240" w:lineRule="auto"/>
              <w:ind w:left="210" w:hanging="210" w:hangingChars="100"/>
              <w:jc w:val="center"/>
              <w:textAlignment w:val="center"/>
              <w:rPr>
                <w:rFonts w:hint="eastAsia" w:ascii="宋体" w:hAnsi="宋体" w:eastAsia="宋体" w:cs="宋体"/>
                <w:b w:val="0"/>
                <w:bCs w:val="0"/>
                <w:sz w:val="21"/>
                <w:szCs w:val="21"/>
              </w:rPr>
            </w:pPr>
            <w:r>
              <w:rPr>
                <w:rFonts w:hint="eastAsia" w:ascii="宋体" w:hAnsi="宋体" w:eastAsia="宋体" w:cs="宋体"/>
                <w:b w:val="0"/>
                <w:bCs w:val="0"/>
                <w:sz w:val="21"/>
                <w:szCs w:val="21"/>
              </w:rPr>
              <w:t>1.1</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shd w:val="clear" w:color="auto" w:fill="FFFFFF"/>
              <w:kinsoku/>
              <w:wordWrap/>
              <w:overflowPunct/>
              <w:topLinePunct w:val="0"/>
              <w:autoSpaceDE/>
              <w:autoSpaceDN/>
              <w:bidi w:val="0"/>
              <w:adjustRightInd/>
              <w:snapToGrid/>
              <w:spacing w:line="240" w:lineRule="auto"/>
              <w:ind w:left="210" w:hanging="210" w:hangingChars="100"/>
              <w:jc w:val="center"/>
              <w:textAlignment w:val="center"/>
              <w:rPr>
                <w:rFonts w:hint="eastAsia" w:ascii="宋体" w:hAnsi="宋体" w:eastAsia="宋体" w:cs="宋体"/>
                <w:b w:val="0"/>
                <w:bCs w:val="0"/>
                <w:sz w:val="21"/>
                <w:szCs w:val="21"/>
              </w:rPr>
            </w:pPr>
            <w:r>
              <w:rPr>
                <w:rFonts w:hint="eastAsia" w:ascii="宋体" w:hAnsi="宋体" w:eastAsia="宋体" w:cs="宋体"/>
                <w:b w:val="0"/>
                <w:bCs w:val="0"/>
                <w:sz w:val="21"/>
                <w:szCs w:val="21"/>
              </w:rPr>
              <w:t>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shd w:val="clear" w:color="auto" w:fill="FFFFFF"/>
              <w:kinsoku/>
              <w:wordWrap/>
              <w:overflowPunct/>
              <w:topLinePunct w:val="0"/>
              <w:autoSpaceDE/>
              <w:autoSpaceDN/>
              <w:bidi w:val="0"/>
              <w:adjustRightInd/>
              <w:snapToGrid/>
              <w:spacing w:line="240" w:lineRule="auto"/>
              <w:ind w:left="210" w:hanging="210" w:hangingChars="100"/>
              <w:jc w:val="center"/>
              <w:textAlignment w:val="center"/>
              <w:rPr>
                <w:rFonts w:hint="eastAsia" w:ascii="宋体" w:hAnsi="宋体" w:eastAsia="宋体" w:cs="宋体"/>
                <w:b w:val="0"/>
                <w:bCs w:val="0"/>
                <w:sz w:val="21"/>
                <w:szCs w:val="21"/>
              </w:rPr>
            </w:pPr>
            <w:r>
              <w:rPr>
                <w:rFonts w:hint="eastAsia" w:ascii="宋体" w:hAnsi="宋体" w:eastAsia="宋体" w:cs="宋体"/>
                <w:b w:val="0"/>
                <w:bCs w:val="0"/>
                <w:sz w:val="21"/>
                <w:szCs w:val="21"/>
              </w:rPr>
              <w:t>22.5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jc w:val="center"/>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shd w:val="clear" w:color="auto" w:fill="FFFFFF"/>
              <w:kinsoku/>
              <w:wordWrap/>
              <w:overflowPunct/>
              <w:topLinePunct w:val="0"/>
              <w:autoSpaceDE/>
              <w:autoSpaceDN/>
              <w:bidi w:val="0"/>
              <w:adjustRightInd/>
              <w:snapToGrid/>
              <w:spacing w:line="240" w:lineRule="auto"/>
              <w:ind w:left="210" w:hanging="210" w:hangingChars="100"/>
              <w:jc w:val="center"/>
              <w:textAlignment w:val="center"/>
              <w:rPr>
                <w:rFonts w:hint="eastAsia" w:ascii="宋体" w:hAnsi="宋体" w:eastAsia="宋体" w:cs="宋体"/>
                <w:b w:val="0"/>
                <w:bCs w:val="0"/>
                <w:sz w:val="21"/>
                <w:szCs w:val="21"/>
              </w:rPr>
            </w:pPr>
            <w:r>
              <w:rPr>
                <w:rFonts w:hint="eastAsia" w:ascii="宋体" w:hAnsi="宋体" w:eastAsia="宋体" w:cs="宋体"/>
                <w:b w:val="0"/>
                <w:bCs w:val="0"/>
                <w:sz w:val="21"/>
                <w:szCs w:val="21"/>
              </w:rPr>
              <w:t>“四五”时期（1971~1975年）</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shd w:val="clear" w:color="auto" w:fill="FFFFFF"/>
              <w:kinsoku/>
              <w:wordWrap/>
              <w:overflowPunct/>
              <w:topLinePunct w:val="0"/>
              <w:autoSpaceDE/>
              <w:autoSpaceDN/>
              <w:bidi w:val="0"/>
              <w:adjustRightInd/>
              <w:snapToGrid/>
              <w:spacing w:line="240" w:lineRule="auto"/>
              <w:ind w:left="210" w:hanging="210" w:hangingChars="100"/>
              <w:jc w:val="center"/>
              <w:textAlignment w:val="center"/>
              <w:rPr>
                <w:rFonts w:hint="eastAsia" w:ascii="宋体" w:hAnsi="宋体" w:eastAsia="宋体" w:cs="宋体"/>
                <w:b w:val="0"/>
                <w:bCs w:val="0"/>
                <w:sz w:val="21"/>
                <w:szCs w:val="21"/>
              </w:rPr>
            </w:pPr>
            <w:r>
              <w:rPr>
                <w:rFonts w:hint="eastAsia" w:ascii="宋体" w:hAnsi="宋体" w:eastAsia="宋体" w:cs="宋体"/>
                <w:b w:val="0"/>
                <w:bCs w:val="0"/>
                <w:sz w:val="21"/>
                <w:szCs w:val="21"/>
              </w:rPr>
              <w:t>66.7</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shd w:val="clear" w:color="auto" w:fill="FFFFFF"/>
              <w:kinsoku/>
              <w:wordWrap/>
              <w:overflowPunct/>
              <w:topLinePunct w:val="0"/>
              <w:autoSpaceDE/>
              <w:autoSpaceDN/>
              <w:bidi w:val="0"/>
              <w:adjustRightInd/>
              <w:snapToGrid/>
              <w:spacing w:line="240" w:lineRule="auto"/>
              <w:ind w:left="210" w:hanging="210" w:hangingChars="100"/>
              <w:jc w:val="center"/>
              <w:textAlignment w:val="center"/>
              <w:rPr>
                <w:rFonts w:hint="eastAsia" w:ascii="宋体" w:hAnsi="宋体" w:eastAsia="宋体" w:cs="宋体"/>
                <w:b w:val="0"/>
                <w:bCs w:val="0"/>
                <w:sz w:val="21"/>
                <w:szCs w:val="21"/>
              </w:rPr>
            </w:pPr>
            <w:r>
              <w:rPr>
                <w:rFonts w:hint="eastAsia" w:ascii="宋体" w:hAnsi="宋体" w:eastAsia="宋体" w:cs="宋体"/>
                <w:b w:val="0"/>
                <w:bCs w:val="0"/>
                <w:sz w:val="21"/>
                <w:szCs w:val="21"/>
              </w:rPr>
              <w:t>1.0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shd w:val="clear" w:color="auto" w:fill="FFFFFF"/>
              <w:kinsoku/>
              <w:wordWrap/>
              <w:overflowPunct/>
              <w:topLinePunct w:val="0"/>
              <w:autoSpaceDE/>
              <w:autoSpaceDN/>
              <w:bidi w:val="0"/>
              <w:adjustRightInd/>
              <w:snapToGrid/>
              <w:spacing w:line="240" w:lineRule="auto"/>
              <w:ind w:left="210" w:hanging="210" w:hangingChars="100"/>
              <w:jc w:val="center"/>
              <w:textAlignment w:val="center"/>
              <w:rPr>
                <w:rFonts w:hint="eastAsia" w:ascii="宋体" w:hAnsi="宋体" w:eastAsia="宋体" w:cs="宋体"/>
                <w:b w:val="0"/>
                <w:bCs w:val="0"/>
                <w:sz w:val="21"/>
                <w:szCs w:val="21"/>
              </w:rPr>
            </w:pPr>
            <w:r>
              <w:rPr>
                <w:rFonts w:hint="eastAsia" w:ascii="宋体" w:hAnsi="宋体" w:eastAsia="宋体" w:cs="宋体"/>
                <w:b w:val="0"/>
                <w:bCs w:val="0"/>
                <w:sz w:val="21"/>
                <w:szCs w:val="21"/>
              </w:rPr>
              <w:t>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shd w:val="clear" w:color="auto" w:fill="FFFFFF"/>
              <w:kinsoku/>
              <w:wordWrap/>
              <w:overflowPunct/>
              <w:topLinePunct w:val="0"/>
              <w:autoSpaceDE/>
              <w:autoSpaceDN/>
              <w:bidi w:val="0"/>
              <w:adjustRightInd/>
              <w:snapToGrid/>
              <w:spacing w:line="240" w:lineRule="auto"/>
              <w:ind w:left="210" w:hanging="210" w:hangingChars="100"/>
              <w:jc w:val="center"/>
              <w:textAlignment w:val="center"/>
              <w:rPr>
                <w:rFonts w:hint="eastAsia" w:ascii="宋体" w:hAnsi="宋体" w:eastAsia="宋体" w:cs="宋体"/>
                <w:b w:val="0"/>
                <w:bCs w:val="0"/>
                <w:sz w:val="21"/>
                <w:szCs w:val="21"/>
              </w:rPr>
            </w:pPr>
            <w:r>
              <w:rPr>
                <w:rFonts w:hint="eastAsia" w:ascii="宋体" w:hAnsi="宋体" w:eastAsia="宋体" w:cs="宋体"/>
                <w:b w:val="0"/>
                <w:bCs w:val="0"/>
                <w:sz w:val="21"/>
                <w:szCs w:val="21"/>
              </w:rPr>
              <w:t>32.3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jc w:val="center"/>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shd w:val="clear" w:color="auto" w:fill="FFFFFF"/>
              <w:kinsoku/>
              <w:wordWrap/>
              <w:overflowPunct/>
              <w:topLinePunct w:val="0"/>
              <w:autoSpaceDE/>
              <w:autoSpaceDN/>
              <w:bidi w:val="0"/>
              <w:adjustRightInd/>
              <w:snapToGrid/>
              <w:spacing w:line="240" w:lineRule="auto"/>
              <w:ind w:left="210" w:hanging="210" w:hangingChars="100"/>
              <w:jc w:val="center"/>
              <w:textAlignment w:val="center"/>
              <w:rPr>
                <w:rFonts w:hint="eastAsia" w:ascii="宋体" w:hAnsi="宋体" w:eastAsia="宋体" w:cs="宋体"/>
                <w:b w:val="0"/>
                <w:bCs w:val="0"/>
                <w:sz w:val="21"/>
                <w:szCs w:val="21"/>
              </w:rPr>
            </w:pPr>
            <w:r>
              <w:rPr>
                <w:rFonts w:hint="eastAsia" w:ascii="宋体" w:hAnsi="宋体" w:eastAsia="宋体" w:cs="宋体"/>
                <w:b w:val="0"/>
                <w:bCs w:val="0"/>
                <w:sz w:val="21"/>
                <w:szCs w:val="21"/>
              </w:rPr>
              <w:t>“五五”时期（1976~1980年）</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shd w:val="clear" w:color="auto" w:fill="FFFFFF"/>
              <w:kinsoku/>
              <w:wordWrap/>
              <w:overflowPunct/>
              <w:topLinePunct w:val="0"/>
              <w:autoSpaceDE/>
              <w:autoSpaceDN/>
              <w:bidi w:val="0"/>
              <w:adjustRightInd/>
              <w:snapToGrid/>
              <w:spacing w:line="240" w:lineRule="auto"/>
              <w:ind w:left="210" w:hanging="210" w:hangingChars="100"/>
              <w:jc w:val="center"/>
              <w:textAlignment w:val="center"/>
              <w:rPr>
                <w:rFonts w:hint="eastAsia" w:ascii="宋体" w:hAnsi="宋体" w:eastAsia="宋体" w:cs="宋体"/>
                <w:b w:val="0"/>
                <w:bCs w:val="0"/>
                <w:sz w:val="21"/>
                <w:szCs w:val="21"/>
              </w:rPr>
            </w:pPr>
            <w:r>
              <w:rPr>
                <w:rFonts w:hint="eastAsia" w:ascii="宋体" w:hAnsi="宋体" w:eastAsia="宋体" w:cs="宋体"/>
                <w:b w:val="0"/>
                <w:bCs w:val="0"/>
                <w:sz w:val="21"/>
                <w:szCs w:val="21"/>
              </w:rPr>
              <w:t>57.5</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shd w:val="clear" w:color="auto" w:fill="FFFFFF"/>
              <w:kinsoku/>
              <w:wordWrap/>
              <w:overflowPunct/>
              <w:topLinePunct w:val="0"/>
              <w:autoSpaceDE/>
              <w:autoSpaceDN/>
              <w:bidi w:val="0"/>
              <w:adjustRightInd/>
              <w:snapToGrid/>
              <w:spacing w:line="240" w:lineRule="auto"/>
              <w:ind w:left="210" w:hanging="210" w:hangingChars="100"/>
              <w:jc w:val="center"/>
              <w:textAlignment w:val="center"/>
              <w:rPr>
                <w:rFonts w:hint="eastAsia" w:ascii="宋体" w:hAnsi="宋体" w:eastAsia="宋体" w:cs="宋体"/>
                <w:b w:val="0"/>
                <w:bCs w:val="0"/>
                <w:sz w:val="21"/>
                <w:szCs w:val="21"/>
              </w:rPr>
            </w:pPr>
            <w:r>
              <w:rPr>
                <w:rFonts w:hint="eastAsia" w:ascii="宋体" w:hAnsi="宋体" w:eastAsia="宋体" w:cs="宋体"/>
                <w:b w:val="0"/>
                <w:bCs w:val="0"/>
                <w:sz w:val="21"/>
                <w:szCs w:val="21"/>
              </w:rPr>
              <w:t>4.5</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shd w:val="clear" w:color="auto" w:fill="FFFFFF"/>
              <w:kinsoku/>
              <w:wordWrap/>
              <w:overflowPunct/>
              <w:topLinePunct w:val="0"/>
              <w:autoSpaceDE/>
              <w:autoSpaceDN/>
              <w:bidi w:val="0"/>
              <w:adjustRightInd/>
              <w:snapToGrid/>
              <w:spacing w:line="240" w:lineRule="auto"/>
              <w:ind w:left="210" w:hanging="210" w:hangingChars="100"/>
              <w:jc w:val="center"/>
              <w:textAlignment w:val="center"/>
              <w:rPr>
                <w:rFonts w:hint="eastAsia" w:ascii="宋体" w:hAnsi="宋体" w:eastAsia="宋体" w:cs="宋体"/>
                <w:b w:val="0"/>
                <w:bCs w:val="0"/>
                <w:sz w:val="21"/>
                <w:szCs w:val="21"/>
              </w:rPr>
            </w:pPr>
            <w:r>
              <w:rPr>
                <w:rFonts w:hint="eastAsia" w:ascii="宋体" w:hAnsi="宋体" w:eastAsia="宋体" w:cs="宋体"/>
                <w:b w:val="0"/>
                <w:bCs w:val="0"/>
                <w:sz w:val="21"/>
                <w:szCs w:val="21"/>
              </w:rPr>
              <w:t>3.5</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shd w:val="clear" w:color="auto" w:fill="FFFFFF"/>
              <w:kinsoku/>
              <w:wordWrap/>
              <w:overflowPunct/>
              <w:topLinePunct w:val="0"/>
              <w:autoSpaceDE/>
              <w:autoSpaceDN/>
              <w:bidi w:val="0"/>
              <w:adjustRightInd/>
              <w:snapToGrid/>
              <w:spacing w:line="240" w:lineRule="auto"/>
              <w:ind w:left="210" w:hanging="210" w:hangingChars="100"/>
              <w:jc w:val="center"/>
              <w:textAlignment w:val="center"/>
              <w:rPr>
                <w:rFonts w:hint="eastAsia" w:ascii="宋体" w:hAnsi="宋体" w:eastAsia="宋体" w:cs="宋体"/>
                <w:b w:val="0"/>
                <w:bCs w:val="0"/>
                <w:sz w:val="21"/>
                <w:szCs w:val="21"/>
              </w:rPr>
            </w:pPr>
            <w:r>
              <w:rPr>
                <w:rFonts w:hint="eastAsia" w:ascii="宋体" w:hAnsi="宋体" w:eastAsia="宋体" w:cs="宋体"/>
                <w:b w:val="0"/>
                <w:bCs w:val="0"/>
                <w:sz w:val="21"/>
                <w:szCs w:val="21"/>
              </w:rPr>
              <w:t>34.5</w:t>
            </w:r>
          </w:p>
        </w:tc>
      </w:tr>
    </w:tbl>
    <w:p>
      <w:pPr>
        <w:keepNext w:val="0"/>
        <w:keepLines w:val="0"/>
        <w:pageBreakBefore w:val="0"/>
        <w:widowControl w:val="0"/>
        <w:shd w:val="clear" w:color="auto" w:fill="FFFFFF"/>
        <w:tabs>
          <w:tab w:val="left" w:pos="4156"/>
        </w:tabs>
        <w:kinsoku/>
        <w:wordWrap/>
        <w:overflowPunct/>
        <w:topLinePunct w:val="0"/>
        <w:autoSpaceDE/>
        <w:autoSpaceDN/>
        <w:bidi w:val="0"/>
        <w:adjustRightInd/>
        <w:snapToGrid/>
        <w:spacing w:line="240" w:lineRule="auto"/>
        <w:ind w:left="210" w:leftChars="100" w:firstLine="0" w:firstLineChars="0"/>
        <w:jc w:val="left"/>
        <w:textAlignment w:val="center"/>
        <w:rPr>
          <w:rFonts w:hint="eastAsia" w:ascii="宋体" w:hAnsi="宋体" w:eastAsia="宋体" w:cs="宋体"/>
          <w:b w:val="0"/>
          <w:bCs w:val="0"/>
          <w:sz w:val="21"/>
          <w:szCs w:val="21"/>
        </w:rPr>
      </w:pPr>
      <w:r>
        <w:rPr>
          <w:rFonts w:hint="eastAsia" w:ascii="宋体" w:hAnsi="宋体" w:eastAsia="宋体" w:cs="宋体"/>
          <w:b w:val="0"/>
          <w:bCs w:val="0"/>
          <w:sz w:val="21"/>
          <w:szCs w:val="21"/>
        </w:rPr>
        <w:t>A．基本上照搬了苏联模式</w:t>
      </w:r>
      <w:r>
        <w:rPr>
          <w:rFonts w:hint="eastAsia" w:ascii="宋体" w:hAnsi="宋体" w:eastAsia="宋体" w:cs="宋体"/>
          <w:b w:val="0"/>
          <w:bCs w:val="0"/>
          <w:sz w:val="21"/>
          <w:szCs w:val="21"/>
        </w:rPr>
        <w:tab/>
      </w:r>
      <w:r>
        <w:rPr>
          <w:rFonts w:hint="eastAsia" w:ascii="宋体" w:hAnsi="宋体" w:eastAsia="宋体" w:cs="宋体"/>
          <w:b w:val="0"/>
          <w:bCs w:val="0"/>
          <w:sz w:val="21"/>
          <w:szCs w:val="21"/>
          <w:lang w:val="en-US" w:eastAsia="zh-CN"/>
        </w:rPr>
        <w:t xml:space="preserve">      </w:t>
      </w:r>
      <w:r>
        <w:rPr>
          <w:rFonts w:hint="eastAsia" w:ascii="宋体" w:hAnsi="宋体" w:eastAsia="宋体" w:cs="宋体"/>
          <w:b w:val="0"/>
          <w:bCs w:val="0"/>
          <w:sz w:val="21"/>
          <w:szCs w:val="21"/>
        </w:rPr>
        <w:t>B．增加了国家的财政负担</w:t>
      </w:r>
    </w:p>
    <w:p>
      <w:pPr>
        <w:keepNext w:val="0"/>
        <w:keepLines w:val="0"/>
        <w:pageBreakBefore w:val="0"/>
        <w:widowControl w:val="0"/>
        <w:shd w:val="clear" w:color="auto" w:fill="FFFFFF"/>
        <w:tabs>
          <w:tab w:val="left" w:pos="4156"/>
        </w:tabs>
        <w:kinsoku/>
        <w:wordWrap/>
        <w:overflowPunct/>
        <w:topLinePunct w:val="0"/>
        <w:autoSpaceDE/>
        <w:autoSpaceDN/>
        <w:bidi w:val="0"/>
        <w:adjustRightInd/>
        <w:snapToGrid/>
        <w:spacing w:line="240" w:lineRule="auto"/>
        <w:ind w:left="210" w:leftChars="100" w:firstLine="0" w:firstLineChars="0"/>
        <w:jc w:val="left"/>
        <w:textAlignment w:val="center"/>
        <w:rPr>
          <w:rFonts w:hint="eastAsia" w:ascii="宋体" w:hAnsi="宋体" w:eastAsia="宋体" w:cs="宋体"/>
          <w:b w:val="0"/>
          <w:bCs w:val="0"/>
          <w:sz w:val="21"/>
          <w:szCs w:val="21"/>
        </w:rPr>
      </w:pPr>
      <w:r>
        <w:rPr>
          <w:rFonts w:hint="eastAsia" w:ascii="宋体" w:hAnsi="宋体" w:eastAsia="宋体" w:cs="宋体"/>
          <w:b w:val="0"/>
          <w:bCs w:val="0"/>
          <w:sz w:val="21"/>
          <w:szCs w:val="21"/>
        </w:rPr>
        <w:t>C．实现了社会主义工业化</w:t>
      </w:r>
      <w:r>
        <w:rPr>
          <w:rFonts w:hint="eastAsia" w:ascii="宋体" w:hAnsi="宋体" w:eastAsia="宋体" w:cs="宋体"/>
          <w:b w:val="0"/>
          <w:bCs w:val="0"/>
          <w:sz w:val="21"/>
          <w:szCs w:val="21"/>
        </w:rPr>
        <w:tab/>
      </w:r>
      <w:r>
        <w:rPr>
          <w:rFonts w:hint="eastAsia" w:ascii="宋体" w:hAnsi="宋体" w:eastAsia="宋体" w:cs="宋体"/>
          <w:b w:val="0"/>
          <w:bCs w:val="0"/>
          <w:sz w:val="21"/>
          <w:szCs w:val="21"/>
          <w:lang w:val="en-US" w:eastAsia="zh-CN"/>
        </w:rPr>
        <w:t xml:space="preserve">      </w:t>
      </w:r>
      <w:r>
        <w:rPr>
          <w:rFonts w:hint="eastAsia" w:ascii="宋体" w:hAnsi="宋体" w:eastAsia="宋体" w:cs="宋体"/>
          <w:b w:val="0"/>
          <w:bCs w:val="0"/>
          <w:sz w:val="21"/>
          <w:szCs w:val="21"/>
        </w:rPr>
        <w:t>D．体现了自力更生的精神</w:t>
      </w:r>
    </w:p>
    <w:p>
      <w:pPr>
        <w:keepNext w:val="0"/>
        <w:keepLines w:val="0"/>
        <w:pageBreakBefore w:val="0"/>
        <w:widowControl w:val="0"/>
        <w:shd w:val="clear" w:color="auto" w:fill="FFFFFF"/>
        <w:kinsoku/>
        <w:wordWrap/>
        <w:overflowPunct/>
        <w:topLinePunct w:val="0"/>
        <w:autoSpaceDE/>
        <w:autoSpaceDN/>
        <w:bidi w:val="0"/>
        <w:adjustRightInd/>
        <w:snapToGrid/>
        <w:spacing w:line="240" w:lineRule="auto"/>
        <w:ind w:left="210" w:hanging="210" w:hangingChars="100"/>
        <w:jc w:val="left"/>
        <w:textAlignment w:val="center"/>
        <w:rPr>
          <w:rFonts w:hint="eastAsia" w:ascii="宋体" w:hAnsi="宋体" w:eastAsia="宋体" w:cs="宋体"/>
          <w:b w:val="0"/>
          <w:bCs w:val="0"/>
          <w:sz w:val="21"/>
          <w:szCs w:val="21"/>
        </w:rPr>
      </w:pPr>
      <w:r>
        <w:rPr>
          <w:rFonts w:hint="eastAsia" w:ascii="宋体" w:hAnsi="宋体" w:eastAsia="宋体" w:cs="宋体"/>
          <w:b w:val="0"/>
          <w:bCs w:val="0"/>
          <w:sz w:val="21"/>
          <w:szCs w:val="21"/>
          <w:lang w:val="en-US" w:eastAsia="zh-CN"/>
        </w:rPr>
        <w:t>16</w:t>
      </w:r>
      <w:r>
        <w:rPr>
          <w:rFonts w:hint="eastAsia" w:ascii="宋体" w:hAnsi="宋体" w:eastAsia="宋体" w:cs="宋体"/>
          <w:b w:val="0"/>
          <w:bCs w:val="0"/>
          <w:sz w:val="21"/>
          <w:szCs w:val="21"/>
        </w:rPr>
        <w:t>．1978年，我国乡镇企业职工人数2826.56万人，占农村劳动力的9.2％，其产值占农村社会总产值的24.3％；1992年，乡镇企业职工人数10624.6万人，约占农村劳动力的25％，其产值占农村社会总产值的2／3。这说明，大力发展乡镇企业</w:t>
      </w:r>
    </w:p>
    <w:p>
      <w:pPr>
        <w:keepNext w:val="0"/>
        <w:keepLines w:val="0"/>
        <w:pageBreakBefore w:val="0"/>
        <w:widowControl w:val="0"/>
        <w:shd w:val="clear" w:color="auto" w:fill="FFFFFF"/>
        <w:tabs>
          <w:tab w:val="left" w:pos="4156"/>
        </w:tabs>
        <w:kinsoku/>
        <w:wordWrap/>
        <w:overflowPunct/>
        <w:topLinePunct w:val="0"/>
        <w:autoSpaceDE/>
        <w:autoSpaceDN/>
        <w:bidi w:val="0"/>
        <w:adjustRightInd/>
        <w:snapToGrid/>
        <w:spacing w:line="240" w:lineRule="auto"/>
        <w:ind w:left="210" w:leftChars="100" w:firstLine="0" w:firstLineChars="0"/>
        <w:jc w:val="left"/>
        <w:textAlignment w:val="center"/>
        <w:rPr>
          <w:rFonts w:hint="eastAsia" w:ascii="宋体" w:hAnsi="宋体" w:eastAsia="宋体" w:cs="宋体"/>
          <w:b w:val="0"/>
          <w:bCs w:val="0"/>
          <w:sz w:val="21"/>
          <w:szCs w:val="21"/>
        </w:rPr>
      </w:pPr>
      <w:r>
        <w:rPr>
          <w:rFonts w:hint="eastAsia" w:ascii="宋体" w:hAnsi="宋体" w:eastAsia="宋体" w:cs="宋体"/>
          <w:b w:val="0"/>
          <w:bCs w:val="0"/>
          <w:sz w:val="21"/>
          <w:szCs w:val="21"/>
        </w:rPr>
        <w:t>A．发挥了市场经济的作用</w:t>
      </w:r>
      <w:r>
        <w:rPr>
          <w:rFonts w:hint="eastAsia" w:ascii="宋体" w:hAnsi="宋体" w:eastAsia="宋体" w:cs="宋体"/>
          <w:b w:val="0"/>
          <w:bCs w:val="0"/>
          <w:sz w:val="21"/>
          <w:szCs w:val="21"/>
        </w:rPr>
        <w:tab/>
      </w:r>
      <w:r>
        <w:rPr>
          <w:rFonts w:hint="eastAsia" w:ascii="宋体" w:hAnsi="宋体" w:eastAsia="宋体" w:cs="宋体"/>
          <w:b w:val="0"/>
          <w:bCs w:val="0"/>
          <w:sz w:val="21"/>
          <w:szCs w:val="21"/>
          <w:lang w:val="en-US" w:eastAsia="zh-CN"/>
        </w:rPr>
        <w:t xml:space="preserve">     </w:t>
      </w:r>
      <w:r>
        <w:rPr>
          <w:rFonts w:hint="eastAsia" w:ascii="宋体" w:hAnsi="宋体" w:eastAsia="宋体" w:cs="宋体"/>
          <w:b w:val="0"/>
          <w:bCs w:val="0"/>
          <w:sz w:val="21"/>
          <w:szCs w:val="21"/>
        </w:rPr>
        <w:t>B．深化了农村经济体制改革</w:t>
      </w:r>
    </w:p>
    <w:p>
      <w:pPr>
        <w:keepNext w:val="0"/>
        <w:keepLines w:val="0"/>
        <w:pageBreakBefore w:val="0"/>
        <w:widowControl w:val="0"/>
        <w:shd w:val="clear" w:color="auto" w:fill="FFFFFF"/>
        <w:tabs>
          <w:tab w:val="left" w:pos="4156"/>
        </w:tabs>
        <w:kinsoku/>
        <w:wordWrap/>
        <w:overflowPunct/>
        <w:topLinePunct w:val="0"/>
        <w:autoSpaceDE/>
        <w:autoSpaceDN/>
        <w:bidi w:val="0"/>
        <w:adjustRightInd/>
        <w:snapToGrid/>
        <w:spacing w:line="240" w:lineRule="auto"/>
        <w:ind w:left="210" w:leftChars="100" w:firstLine="0" w:firstLineChars="0"/>
        <w:jc w:val="left"/>
        <w:textAlignment w:val="center"/>
        <w:rPr>
          <w:rFonts w:hint="eastAsia" w:ascii="宋体" w:hAnsi="宋体" w:eastAsia="宋体" w:cs="宋体"/>
          <w:b w:val="0"/>
          <w:bCs w:val="0"/>
          <w:sz w:val="21"/>
          <w:szCs w:val="21"/>
        </w:rPr>
      </w:pPr>
      <w:r>
        <w:rPr>
          <w:rFonts w:hint="eastAsia" w:ascii="宋体" w:hAnsi="宋体" w:eastAsia="宋体" w:cs="宋体"/>
          <w:b w:val="0"/>
          <w:bCs w:val="0"/>
          <w:sz w:val="21"/>
          <w:szCs w:val="21"/>
        </w:rPr>
        <w:t>C．扩增了农业劳动力数量</w:t>
      </w:r>
      <w:r>
        <w:rPr>
          <w:rFonts w:hint="eastAsia" w:ascii="宋体" w:hAnsi="宋体" w:eastAsia="宋体" w:cs="宋体"/>
          <w:b w:val="0"/>
          <w:bCs w:val="0"/>
          <w:sz w:val="21"/>
          <w:szCs w:val="21"/>
        </w:rPr>
        <w:tab/>
      </w:r>
      <w:r>
        <w:rPr>
          <w:rFonts w:hint="eastAsia" w:ascii="宋体" w:hAnsi="宋体" w:eastAsia="宋体" w:cs="宋体"/>
          <w:b w:val="0"/>
          <w:bCs w:val="0"/>
          <w:sz w:val="21"/>
          <w:szCs w:val="21"/>
          <w:lang w:val="en-US" w:eastAsia="zh-CN"/>
        </w:rPr>
        <w:t xml:space="preserve">     </w:t>
      </w:r>
      <w:r>
        <w:rPr>
          <w:rFonts w:hint="eastAsia" w:ascii="宋体" w:hAnsi="宋体" w:eastAsia="宋体" w:cs="宋体"/>
          <w:b w:val="0"/>
          <w:bCs w:val="0"/>
          <w:sz w:val="21"/>
          <w:szCs w:val="21"/>
        </w:rPr>
        <w:t>D．推动了城乡一体化的实现</w:t>
      </w:r>
    </w:p>
    <w:p/>
    <w:sectPr>
      <w:pgSz w:w="11906" w:h="16838"/>
      <w:pgMar w:top="964" w:right="964" w:bottom="964" w:left="96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modern"/>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774EA67"/>
    <w:multiLevelType w:val="singleLevel"/>
    <w:tmpl w:val="5774EA67"/>
    <w:lvl w:ilvl="0" w:tentative="0">
      <w:start w:val="1"/>
      <w:numFmt w:val="upperLetter"/>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Y1OWQ3NTE4OWUyYjVmNDNkMDIwZDJmNmIxMGVmZjMifQ=="/>
  </w:docVars>
  <w:rsids>
    <w:rsidRoot w:val="24B4311A"/>
    <w:rsid w:val="24B4311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2023-11-06T09:06:00Z</dcterms:created>
  <dc:creator>萧暮予</dc:creator>
  <cp:lastModifiedBy>萧暮予</cp:lastModifiedBy>
  <dcterms:modified xsi:type="dcterms:W3CDTF">2023-11-06T09:07:34Z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9087CD242BD2457082EA6021843C4FF7_11</vt:lpwstr>
  </property>
</Properties>
</file>