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江苏省仪征中学2021—2022学年度第二学期高三历史学科作业</w:t>
      </w:r>
    </w:p>
    <w:p>
      <w:pPr>
        <w:spacing w:line="320" w:lineRule="exact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选择题专项训练（范围：3本必修）</w:t>
      </w:r>
    </w:p>
    <w:p>
      <w:pPr>
        <w:spacing w:line="360" w:lineRule="exact"/>
        <w:jc w:val="left"/>
        <w:textAlignment w:val="center"/>
        <w:rPr>
          <w:rFonts w:hint="eastAsia" w:ascii="宋体" w:hAnsi="宋体"/>
          <w:szCs w:val="21"/>
        </w:rPr>
      </w:pPr>
    </w:p>
    <w:p>
      <w:pPr>
        <w:spacing w:line="360" w:lineRule="exact"/>
        <w:jc w:val="left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.鲁国是周公长子伯禽的封国,原是商代重要属国奄国所在。周公允许鲁国采用商的一些措施和政策,以便更好</w:t>
      </w:r>
    </w:p>
    <w:p>
      <w:pPr>
        <w:spacing w:line="360" w:lineRule="exact"/>
        <w:ind w:left="210" w:leftChars="100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地保证政治权力的通达。鲁侯伯禽受封时不仅带去了周人氏族,还随迁了六个殷人氏族。周人允许殷人以宗法大家族的形式对本族人进行管理。这反映出西周分封</w:t>
      </w:r>
    </w:p>
    <w:p>
      <w:pPr>
        <w:tabs>
          <w:tab w:val="left" w:pos="4873"/>
        </w:tabs>
        <w:spacing w:line="360" w:lineRule="exact"/>
        <w:ind w:firstLine="210" w:firstLineChars="100"/>
        <w:jc w:val="left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A. </w:t>
      </w:r>
      <w:r>
        <w:rPr>
          <w:rFonts w:ascii="宋体" w:hAnsi="宋体"/>
          <w:szCs w:val="21"/>
        </w:rPr>
        <w:t>导致王权衰微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                                 </w:t>
      </w:r>
      <w:r>
        <w:rPr>
          <w:rFonts w:hint="eastAsia" w:ascii="宋体" w:hAnsi="宋体"/>
          <w:szCs w:val="21"/>
        </w:rPr>
        <w:t xml:space="preserve">B. </w:t>
      </w:r>
      <w:r>
        <w:rPr>
          <w:rFonts w:ascii="宋体" w:hAnsi="宋体"/>
          <w:szCs w:val="21"/>
        </w:rPr>
        <w:t>淡化了宗法血缘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         </w:t>
      </w:r>
    </w:p>
    <w:p>
      <w:pPr>
        <w:tabs>
          <w:tab w:val="left" w:pos="4873"/>
        </w:tabs>
        <w:spacing w:line="360" w:lineRule="exact"/>
        <w:ind w:firstLine="210" w:firstLineChars="100"/>
        <w:jc w:val="left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C. </w:t>
      </w:r>
      <w:r>
        <w:rPr>
          <w:rFonts w:ascii="宋体" w:hAnsi="宋体"/>
          <w:szCs w:val="21"/>
        </w:rPr>
        <w:t>利于族群融合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    </w:t>
      </w:r>
      <w:bookmarkStart w:id="0" w:name="_GoBack"/>
      <w:bookmarkEnd w:id="0"/>
      <w:r>
        <w:rPr>
          <w:rFonts w:ascii="宋体" w:hAnsi="宋体"/>
          <w:szCs w:val="21"/>
        </w:rPr>
        <w:t xml:space="preserve">                             </w:t>
      </w:r>
      <w:r>
        <w:rPr>
          <w:rFonts w:hint="eastAsia" w:ascii="宋体" w:hAnsi="宋体"/>
          <w:szCs w:val="21"/>
        </w:rPr>
        <w:t xml:space="preserve">D. </w:t>
      </w:r>
      <w:r>
        <w:rPr>
          <w:rFonts w:ascii="宋体" w:hAnsi="宋体"/>
          <w:szCs w:val="21"/>
        </w:rPr>
        <w:t>挑战了贵族政治</w:t>
      </w:r>
    </w:p>
    <w:p>
      <w:pPr>
        <w:spacing w:line="360" w:lineRule="exact"/>
        <w:ind w:left="210" w:hanging="210" w:hangingChars="10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.汉武帝为安抚蜀民劳怨,派遣司马相如先后两次使蜀。司马相如发布了著名的《喻巴蜀檄》、《难蜀父老》,强调合格国家子民的要素,用国家理想感召民众。到汉武帝第二次开发西南夷时,蜀地人力物力的调发远大于第一次,但并没有蜀地民众造反抱怨。这说明当时</w:t>
      </w:r>
    </w:p>
    <w:p>
      <w:pPr>
        <w:tabs>
          <w:tab w:val="left" w:pos="4873"/>
        </w:tabs>
        <w:spacing w:line="360" w:lineRule="exact"/>
        <w:ind w:firstLine="210" w:firstLineChars="100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color w:val="000000"/>
          <w:szCs w:val="21"/>
        </w:rPr>
        <w:t xml:space="preserve">A. 尊崇儒学推动民族文化交融                      </w:t>
      </w:r>
      <w:r>
        <w:rPr>
          <w:rFonts w:ascii="宋体" w:hAnsi="宋体"/>
          <w:szCs w:val="21"/>
        </w:rPr>
        <w:t>B. 蜀地民众对国家的认同深化</w:t>
      </w:r>
    </w:p>
    <w:p>
      <w:pPr>
        <w:tabs>
          <w:tab w:val="left" w:pos="4873"/>
        </w:tabs>
        <w:spacing w:line="360" w:lineRule="exact"/>
        <w:ind w:firstLine="210" w:firstLineChars="10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C. 边疆开发贯彻了先秦仁政理念                    D. 汉赋展现了大一统的恢弘气度</w:t>
      </w:r>
    </w:p>
    <w:p>
      <w:pPr>
        <w:spacing w:line="360" w:lineRule="exact"/>
        <w:ind w:left="210" w:hanging="210" w:hangingChars="10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3.魏晋南北朝时,淮河流域等南方多产茶,南人饮茶已成风俗，多数北人不惯饮茶。唐中期前后,北方诸州乃至京邑城市,茶店茶肆遍布,四方往来之人“不问道俗投钱取竹”这一风俗</w:t>
      </w:r>
      <w:r>
        <w:rPr>
          <w:rFonts w:ascii="宋体" w:hAnsi="宋体"/>
          <w:color w:val="000000"/>
          <w:szCs w:val="21"/>
        </w:rPr>
        <w:drawing>
          <wp:inline distT="0" distB="0" distL="0" distR="0">
            <wp:extent cx="133350" cy="18097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  <w:szCs w:val="21"/>
        </w:rPr>
        <w:t>流传得益于</w:t>
      </w:r>
    </w:p>
    <w:p>
      <w:pPr>
        <w:tabs>
          <w:tab w:val="left" w:pos="4873"/>
        </w:tabs>
        <w:spacing w:line="360" w:lineRule="exact"/>
        <w:ind w:firstLine="210" w:firstLineChars="10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A. 政府不再监管城市商业                          B. 经济重心的南移完成</w:t>
      </w:r>
    </w:p>
    <w:p>
      <w:pPr>
        <w:tabs>
          <w:tab w:val="left" w:pos="4873"/>
        </w:tabs>
        <w:spacing w:line="360" w:lineRule="exact"/>
        <w:ind w:firstLine="210" w:firstLineChars="100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color w:val="000000"/>
          <w:szCs w:val="21"/>
        </w:rPr>
        <w:t xml:space="preserve">C. 地域性商人群体的出现                 </w:t>
      </w:r>
      <w:r>
        <w:rPr>
          <w:rFonts w:ascii="宋体" w:hAnsi="宋体"/>
          <w:szCs w:val="21"/>
        </w:rPr>
        <w:t xml:space="preserve">         D. 大运河加强南北沟通</w:t>
      </w:r>
    </w:p>
    <w:p>
      <w:pPr>
        <w:spacing w:line="360" w:lineRule="exact"/>
        <w:ind w:left="210" w:hanging="210" w:hangingChars="10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4.近年来,有学者利用罗马耶稣会档案馆中所藏的在华西方传教士的手稿,对雍正“合法继位说"提出质疑。又有学者认为这些手稿虽不是宫中目睹事实的原始记载,但属于最接近宫中的差不多是第一时间获得的消息,有一定的可靠性,不能轻易否定传教士记载雍正帝继位问题资料的真实性。据此可以得出</w:t>
      </w:r>
    </w:p>
    <w:p>
      <w:pPr>
        <w:tabs>
          <w:tab w:val="left" w:pos="4873"/>
        </w:tabs>
        <w:spacing w:line="360" w:lineRule="exact"/>
        <w:ind w:firstLine="210" w:firstLineChars="100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color w:val="000000"/>
          <w:szCs w:val="21"/>
        </w:rPr>
        <w:t xml:space="preserve">A. 西方文献记载更接近历史事实                  </w:t>
      </w:r>
      <w:r>
        <w:rPr>
          <w:rFonts w:ascii="宋体" w:hAnsi="宋体"/>
          <w:szCs w:val="21"/>
        </w:rPr>
        <w:t>B. 史料发掘有助于拓宽历史研究</w:t>
      </w:r>
    </w:p>
    <w:p>
      <w:pPr>
        <w:tabs>
          <w:tab w:val="left" w:pos="4873"/>
        </w:tabs>
        <w:spacing w:line="360" w:lineRule="exact"/>
        <w:ind w:firstLine="210" w:firstLineChars="10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C. 后期学者研究比传统观点可信                  D. 历史解释最终能还原历史真相</w:t>
      </w:r>
    </w:p>
    <w:p>
      <w:pPr>
        <w:spacing w:line="360" w:lineRule="exact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5.下图是1849年—1855年英国经由广州和上海的进出口货物总值变化示意图。对下图示意解读准确的是</w:t>
      </w:r>
    </w:p>
    <w:p>
      <w:pPr>
        <w:spacing w:line="360" w:lineRule="auto"/>
        <w:jc w:val="center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drawing>
          <wp:inline distT="0" distB="0" distL="0" distR="0">
            <wp:extent cx="3686175" cy="1724025"/>
            <wp:effectExtent l="0" t="0" r="9525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exact"/>
        <w:ind w:firstLine="210" w:firstLineChars="10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A. 中国自然经济具有顽强抵抗力                 B. 英国商品畅销于长江中下游地区</w:t>
      </w:r>
    </w:p>
    <w:p>
      <w:pPr>
        <w:tabs>
          <w:tab w:val="left" w:pos="4873"/>
        </w:tabs>
        <w:spacing w:line="360" w:lineRule="exact"/>
        <w:ind w:firstLine="210" w:firstLineChars="10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szCs w:val="21"/>
        </w:rPr>
        <w:t>C. 中国</w:t>
      </w:r>
      <w:r>
        <w:rPr>
          <w:rFonts w:hint="eastAsia" w:ascii="宋体" w:hAnsi="宋体"/>
          <w:szCs w:val="21"/>
        </w:rPr>
        <w:t>的</w:t>
      </w:r>
      <w:r>
        <w:rPr>
          <w:rFonts w:ascii="宋体" w:hAnsi="宋体"/>
          <w:szCs w:val="21"/>
        </w:rPr>
        <w:t xml:space="preserve">对外贸易重心发生转移  </w:t>
      </w:r>
      <w:r>
        <w:rPr>
          <w:rFonts w:ascii="宋体" w:hAnsi="宋体"/>
          <w:color w:val="000000"/>
          <w:szCs w:val="21"/>
        </w:rPr>
        <w:t xml:space="preserve">               D. 开埠通商刺激华南民族工业发展</w:t>
      </w:r>
    </w:p>
    <w:p>
      <w:pPr>
        <w:spacing w:line="360" w:lineRule="exact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6.下表中的《时报》评论反映出当时报人</w:t>
      </w:r>
    </w:p>
    <w:tbl>
      <w:tblPr>
        <w:tblStyle w:val="2"/>
        <w:tblW w:w="10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119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6" w:hRule="atLeast"/>
        </w:trPr>
        <w:tc>
          <w:tcPr>
            <w:tcW w:w="2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exact"/>
              <w:jc w:val="left"/>
              <w:textAlignment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1911年10月12日</w:t>
            </w:r>
          </w:p>
        </w:tc>
        <w:tc>
          <w:tcPr>
            <w:tcW w:w="7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倘政府不善对付议员……则今日为议员以不见容于政府,安之明日不可投身于革命?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2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1911年10月14日</w:t>
            </w:r>
          </w:p>
        </w:tc>
        <w:tc>
          <w:tcPr>
            <w:tcW w:w="7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exact"/>
              <w:ind w:firstLine="42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为政府之敌者,不在革党而在响应之民。究其终极,而在政府之自失民心。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82" w:hRule="atLeast"/>
        </w:trPr>
        <w:tc>
          <w:tcPr>
            <w:tcW w:w="2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1911年12月30日</w:t>
            </w:r>
          </w:p>
          <w:p>
            <w:pPr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满清之君主于今日默认退位，民国之总统于今日实行选举。……凡我国民,安可以不纪念也?</w:t>
            </w:r>
          </w:p>
        </w:tc>
      </w:tr>
    </w:tbl>
    <w:p>
      <w:pPr>
        <w:tabs>
          <w:tab w:val="left" w:pos="4873"/>
        </w:tabs>
        <w:spacing w:line="360" w:lineRule="exact"/>
        <w:ind w:firstLine="210" w:firstLineChars="100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color w:val="000000"/>
          <w:szCs w:val="21"/>
        </w:rPr>
        <w:t>A. 保持政治立场中立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 xml:space="preserve">                          </w:t>
      </w:r>
      <w:r>
        <w:rPr>
          <w:rFonts w:ascii="宋体" w:hAnsi="宋体"/>
          <w:szCs w:val="21"/>
        </w:rPr>
        <w:t xml:space="preserve"> B. 参与民主社会建构</w:t>
      </w:r>
    </w:p>
    <w:p>
      <w:pPr>
        <w:tabs>
          <w:tab w:val="left" w:pos="4873"/>
        </w:tabs>
        <w:spacing w:line="360" w:lineRule="exact"/>
        <w:ind w:firstLine="210" w:firstLineChars="10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C. 积极鼓吹暴力革命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 xml:space="preserve">                            D. 注重追求新闻真实</w:t>
      </w:r>
    </w:p>
    <w:p>
      <w:pPr>
        <w:spacing w:line="360" w:lineRule="exact"/>
        <w:ind w:left="210" w:hanging="210" w:hangingChars="10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7.1919年6-7月,已创立15年的《东方杂志》一反此前的保守立场,“顺应世界之潮流”，为未来的进步而工作。次年，该杂志开始刊登用白话文写的文章,介绍现代西方思想和知识。这一转变说明</w:t>
      </w:r>
    </w:p>
    <w:p>
      <w:pPr>
        <w:spacing w:line="360" w:lineRule="exact"/>
        <w:ind w:firstLine="210" w:firstLineChars="10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szCs w:val="21"/>
        </w:rPr>
        <w:t>A. 五四爱国运动促进思想觉醒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   </w:t>
      </w:r>
      <w:r>
        <w:rPr>
          <w:rFonts w:ascii="宋体" w:hAnsi="宋体"/>
          <w:color w:val="000000"/>
          <w:szCs w:val="21"/>
        </w:rPr>
        <w:t xml:space="preserve">                B. 白话文成为报刊</w:t>
      </w:r>
      <w:r>
        <w:rPr>
          <w:rFonts w:ascii="宋体" w:hAnsi="宋体"/>
          <w:color w:val="000000"/>
          <w:szCs w:val="21"/>
        </w:rPr>
        <w:drawing>
          <wp:inline distT="0" distB="0" distL="0" distR="0">
            <wp:extent cx="133350" cy="18097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  <w:szCs w:val="21"/>
        </w:rPr>
        <w:t>主流文体</w:t>
      </w:r>
    </w:p>
    <w:p>
      <w:pPr>
        <w:spacing w:line="360" w:lineRule="exact"/>
        <w:ind w:firstLine="210" w:firstLineChars="10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C. 民主科学激发新出版物诞生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 xml:space="preserve">                    D. 新闻传媒引领社会政治变革</w:t>
      </w:r>
    </w:p>
    <w:p>
      <w:pPr>
        <w:spacing w:line="360" w:lineRule="exact"/>
        <w:ind w:left="210" w:hanging="210" w:hangingChars="10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8.20世纪30年代，湖南苏区编写的《赤色初级国语教科书》中写道,“谁是世界的创造者,只有我们劳动的工农</w:t>
      </w:r>
      <w:r>
        <w:rPr>
          <w:rFonts w:ascii="宋体" w:hAnsi="宋体"/>
        </w:rPr>
        <w:t>"，"</w:t>
      </w:r>
      <w:r>
        <w:rPr>
          <w:rFonts w:ascii="宋体" w:hAnsi="宋体"/>
          <w:color w:val="000000"/>
          <w:szCs w:val="21"/>
        </w:rPr>
        <w:t>吃了饭,要做工,若是不做工,便是寄生虫”。苏区列宁小学在国语课中传授理化、生物等生产劳动知识,歌颂穷动。据此可知,苏区的学校教育</w:t>
      </w:r>
    </w:p>
    <w:p>
      <w:pPr>
        <w:tabs>
          <w:tab w:val="left" w:pos="4873"/>
        </w:tabs>
        <w:spacing w:line="360" w:lineRule="exact"/>
        <w:ind w:firstLine="210" w:firstLineChars="10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A. 突出科学课程的重要地位                        B. 推动了根据地的经济建设</w:t>
      </w:r>
    </w:p>
    <w:p>
      <w:pPr>
        <w:tabs>
          <w:tab w:val="left" w:pos="4873"/>
        </w:tabs>
        <w:spacing w:line="360" w:lineRule="exact"/>
        <w:ind w:firstLine="210" w:firstLineChars="100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color w:val="000000"/>
          <w:szCs w:val="21"/>
        </w:rPr>
        <w:t xml:space="preserve">C. 适应苏区土地改革的需要                 </w:t>
      </w:r>
      <w:r>
        <w:rPr>
          <w:rFonts w:ascii="宋体" w:hAnsi="宋体"/>
          <w:szCs w:val="21"/>
        </w:rPr>
        <w:t xml:space="preserve">       D. 注重树立学生劳动价值观</w:t>
      </w:r>
    </w:p>
    <w:p>
      <w:pPr>
        <w:spacing w:line="360" w:lineRule="exact"/>
        <w:ind w:left="210" w:hanging="210" w:hangingChars="10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9.1948年8月到12月,李济深等民主人士响应中共中央的“五一口号”,分批从香港北上,奔赴解放区参加新政协筹备。1949年1月22日,李济深等55位各民主党派和无党派民主人士发表联合声明,强调:“愿在中共领导下,献其绵薄,共策进行,以期中国人民民主革命之迅速成功”。这说明</w:t>
      </w:r>
    </w:p>
    <w:p>
      <w:pPr>
        <w:spacing w:line="360" w:lineRule="exact"/>
        <w:ind w:firstLine="210" w:firstLineChars="10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A. 新民主主义革命取得了基本胜利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 xml:space="preserve">                  B. 中国人民政治协商制度初步建立</w:t>
      </w:r>
    </w:p>
    <w:p>
      <w:pPr>
        <w:spacing w:line="360" w:lineRule="exact"/>
        <w:ind w:firstLine="210" w:firstLineChars="10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szCs w:val="21"/>
        </w:rPr>
        <w:t>C. 中国共产党的领导地位是历史的选择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/>
          <w:color w:val="000000"/>
          <w:szCs w:val="21"/>
        </w:rPr>
        <w:t xml:space="preserve">            D. 民主人士组成最广泛的爱国统一战线</w:t>
      </w:r>
    </w:p>
    <w:p>
      <w:pPr>
        <w:spacing w:line="360" w:lineRule="exact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4241165</wp:posOffset>
            </wp:positionH>
            <wp:positionV relativeFrom="paragraph">
              <wp:posOffset>116840</wp:posOffset>
            </wp:positionV>
            <wp:extent cx="1990725" cy="3162300"/>
            <wp:effectExtent l="0" t="0" r="9525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color w:val="000000"/>
          <w:szCs w:val="21"/>
        </w:rPr>
        <w:t>10.</w:t>
      </w:r>
      <w:r>
        <w:rPr>
          <w:rFonts w:hint="eastAsia" w:ascii="宋体" w:hAnsi="宋体"/>
          <w:color w:val="000000"/>
          <w:szCs w:val="21"/>
        </w:rPr>
        <w:t>右</w:t>
      </w:r>
      <w:r>
        <w:rPr>
          <w:rFonts w:ascii="宋体" w:hAnsi="宋体"/>
          <w:color w:val="000000"/>
          <w:szCs w:val="21"/>
        </w:rPr>
        <w:t>图为画家陆俨少创作于1956年的人物画《教妈妈识字》，描绘了</w:t>
      </w:r>
      <w:r>
        <w:rPr>
          <w:rFonts w:hint="eastAsia" w:ascii="宋体" w:hAnsi="宋体"/>
          <w:color w:val="000000"/>
          <w:szCs w:val="21"/>
        </w:rPr>
        <w:t xml:space="preserve"> </w:t>
      </w:r>
    </w:p>
    <w:p>
      <w:pPr>
        <w:spacing w:line="360" w:lineRule="exact"/>
        <w:ind w:firstLine="315" w:firstLineChars="15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一个戴着红领巾的小女孩正在教妈妈识字的场景。这一作品</w:t>
      </w:r>
    </w:p>
    <w:p>
      <w:pPr>
        <w:spacing w:line="360" w:lineRule="exact"/>
        <w:ind w:firstLine="315" w:firstLineChars="15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A. 迎合人民公社化运动的需要</w:t>
      </w:r>
    </w:p>
    <w:p>
      <w:pPr>
        <w:spacing w:line="360" w:lineRule="exact"/>
        <w:ind w:firstLine="315" w:firstLineChars="15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B. 说明国民教育体系已经形成</w:t>
      </w:r>
    </w:p>
    <w:p>
      <w:pPr>
        <w:spacing w:line="360" w:lineRule="exact"/>
        <w:ind w:firstLine="315" w:firstLineChars="15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C. 表明女性成为工业化建设的主力军</w:t>
      </w:r>
    </w:p>
    <w:p>
      <w:pPr>
        <w:spacing w:line="360" w:lineRule="exact"/>
        <w:ind w:firstLine="315" w:firstLineChars="150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D. 倡导适应大规模经济建设的新风尚</w:t>
      </w:r>
    </w:p>
    <w:p>
      <w:pPr>
        <w:spacing w:line="360" w:lineRule="exact"/>
        <w:ind w:left="210" w:hanging="210" w:hangingChars="10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11.这是中国第一次作为一支主要的国际力量积极参与调整，而不是被动卷入国际关系的调整之中；调整的重要目的是为了解决紧迫的安全问题,而其影响却是全面而深远的。中国外交活动范围从此扩展到国际舞台,而此前基本上被局限在半个舞台上。中国的这次外交调整推动了</w:t>
      </w:r>
    </w:p>
    <w:p>
      <w:pPr>
        <w:tabs>
          <w:tab w:val="left" w:pos="4873"/>
        </w:tabs>
        <w:spacing w:line="360" w:lineRule="exact"/>
        <w:ind w:firstLine="210" w:firstLineChars="10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A. 不结盟运动的兴起                        </w:t>
      </w:r>
    </w:p>
    <w:p>
      <w:pPr>
        <w:tabs>
          <w:tab w:val="left" w:pos="4873"/>
        </w:tabs>
        <w:spacing w:line="360" w:lineRule="exact"/>
        <w:ind w:firstLine="210" w:firstLineChars="10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B. 和平共处五项原则提出</w:t>
      </w:r>
    </w:p>
    <w:p>
      <w:pPr>
        <w:tabs>
          <w:tab w:val="left" w:pos="4873"/>
        </w:tabs>
        <w:spacing w:line="360" w:lineRule="exact"/>
        <w:ind w:firstLine="210" w:firstLineChars="100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color w:val="000000"/>
          <w:szCs w:val="21"/>
        </w:rPr>
        <w:t xml:space="preserve">C. 全方位外交的开展                       </w:t>
      </w:r>
      <w:r>
        <w:rPr>
          <w:rFonts w:ascii="宋体" w:hAnsi="宋体"/>
          <w:szCs w:val="21"/>
        </w:rPr>
        <w:t xml:space="preserve"> </w:t>
      </w:r>
    </w:p>
    <w:p>
      <w:pPr>
        <w:tabs>
          <w:tab w:val="left" w:pos="4873"/>
        </w:tabs>
        <w:spacing w:line="360" w:lineRule="exact"/>
        <w:ind w:firstLine="210" w:firstLineChars="10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szCs w:val="21"/>
        </w:rPr>
        <w:t>D. 中美、中日关系正常化</w:t>
      </w:r>
    </w:p>
    <w:p>
      <w:pPr>
        <w:spacing w:line="360" w:lineRule="exact"/>
        <w:ind w:left="210" w:hanging="210" w:hangingChars="10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12.1992年6月30日,国务院常务会议通过了《全民所有制工业企业转换经营机制条例》,有步骤地把企业推向市场。1992年8月2日,有关国家部委修改了“八五”计划,普遍把原计划的经济发展目标加以提前。国家出台这些举措主要是由于</w:t>
      </w:r>
    </w:p>
    <w:p>
      <w:pPr>
        <w:tabs>
          <w:tab w:val="left" w:pos="4873"/>
        </w:tabs>
        <w:spacing w:line="360" w:lineRule="exact"/>
        <w:ind w:firstLine="210" w:firstLineChars="10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A. 浦东的开发开放                              B. 计划经济体制退出历史舞台</w:t>
      </w:r>
    </w:p>
    <w:p>
      <w:pPr>
        <w:tabs>
          <w:tab w:val="left" w:pos="4873"/>
        </w:tabs>
        <w:spacing w:line="360" w:lineRule="exact"/>
        <w:ind w:firstLine="210" w:firstLineChars="10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szCs w:val="21"/>
        </w:rPr>
        <w:t xml:space="preserve">C. 南方谈话的推动    </w:t>
      </w:r>
      <w:r>
        <w:rPr>
          <w:rFonts w:ascii="宋体" w:hAnsi="宋体"/>
          <w:color w:val="000000"/>
          <w:szCs w:val="21"/>
        </w:rPr>
        <w:t xml:space="preserve">                          D. 城市国营企业改革全面推行</w:t>
      </w:r>
    </w:p>
    <w:p>
      <w:pPr>
        <w:spacing w:line="360" w:lineRule="exact"/>
        <w:ind w:left="210" w:hanging="210" w:hangingChars="10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13.十四至十六世纪意大利的建筑设计摒弃一切只为宗教服务的观念,建筑的主题由寺院转变为宫室。古罗马的古典柱式再度成为建筑构图中的主题,追求数的和谐与人体的比例在建筑中的最完善的体现。上述建筑创作</w:t>
      </w:r>
    </w:p>
    <w:p>
      <w:pPr>
        <w:tabs>
          <w:tab w:val="left" w:pos="4873"/>
        </w:tabs>
        <w:spacing w:line="360" w:lineRule="exact"/>
        <w:ind w:firstLine="210" w:firstLineChars="10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A. 单纯复兴古典建筑                           </w:t>
      </w:r>
      <w:r>
        <w:rPr>
          <w:rFonts w:ascii="宋体" w:hAnsi="宋体"/>
          <w:szCs w:val="21"/>
        </w:rPr>
        <w:t xml:space="preserve">   B. 体现人文主义思想</w:t>
      </w:r>
    </w:p>
    <w:p>
      <w:pPr>
        <w:tabs>
          <w:tab w:val="left" w:pos="4873"/>
        </w:tabs>
        <w:spacing w:line="360" w:lineRule="exact"/>
        <w:ind w:firstLine="315" w:firstLineChars="15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C. 否定罗马教会信仰                            D. 表达强化王权意愿</w:t>
      </w:r>
    </w:p>
    <w:p>
      <w:pPr>
        <w:spacing w:line="360" w:lineRule="exact"/>
        <w:ind w:left="105" w:hanging="105" w:hangingChars="5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14.1920年夏秋,斯摩棱斯克省粮食委员会事先告知农民向国家缴纳的，粮食数量，并许诺不向他们多收。该省的征粮工作一个月就完成任务，而其他省份通常要忙活―整年才能完成任务。9月,列宁得到汇报说,在斯摩棱斯克省“最近农民对苏维埃政权的态度明显好转,其原因就在于粮食政策的改变。”斯摩棱斯克省的粮食政策</w:t>
      </w:r>
    </w:p>
    <w:p>
      <w:pPr>
        <w:tabs>
          <w:tab w:val="left" w:pos="4873"/>
        </w:tabs>
        <w:spacing w:line="360" w:lineRule="exact"/>
        <w:ind w:firstLine="210" w:firstLineChars="10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szCs w:val="21"/>
        </w:rPr>
        <w:t xml:space="preserve">A. 属于余粮收集制的调整        </w:t>
      </w:r>
      <w:r>
        <w:rPr>
          <w:rFonts w:ascii="宋体" w:hAnsi="宋体"/>
          <w:color w:val="000000"/>
          <w:szCs w:val="21"/>
        </w:rPr>
        <w:t xml:space="preserve">              B. 充分利用商品货币关系</w:t>
      </w:r>
    </w:p>
    <w:p>
      <w:pPr>
        <w:tabs>
          <w:tab w:val="left" w:pos="4873"/>
        </w:tabs>
        <w:spacing w:line="360" w:lineRule="exact"/>
        <w:ind w:firstLine="210" w:firstLineChars="10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C. 促使苏俄经济得到恢复                     D. 服务于农业集体化运动</w:t>
      </w:r>
    </w:p>
    <w:p>
      <w:pPr>
        <w:spacing w:line="360" w:lineRule="exact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4250690</wp:posOffset>
            </wp:positionH>
            <wp:positionV relativeFrom="paragraph">
              <wp:posOffset>12065</wp:posOffset>
            </wp:positionV>
            <wp:extent cx="2001520" cy="2295525"/>
            <wp:effectExtent l="0" t="0" r="0" b="9525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152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color w:val="000000"/>
          <w:szCs w:val="21"/>
        </w:rPr>
        <w:t>15.</w:t>
      </w:r>
      <w:r>
        <w:rPr>
          <w:rFonts w:hint="eastAsia" w:ascii="宋体" w:hAnsi="宋体"/>
          <w:color w:val="000000"/>
          <w:szCs w:val="21"/>
        </w:rPr>
        <w:t>右</w:t>
      </w:r>
      <w:r>
        <w:rPr>
          <w:rFonts w:ascii="宋体" w:hAnsi="宋体"/>
          <w:color w:val="000000"/>
          <w:szCs w:val="21"/>
        </w:rPr>
        <w:t>图是联邦德国印发</w:t>
      </w:r>
      <w:r>
        <w:rPr>
          <w:rFonts w:ascii="宋体" w:hAnsi="宋体"/>
          <w:color w:val="000000"/>
          <w:szCs w:val="21"/>
        </w:rPr>
        <w:drawing>
          <wp:inline distT="0" distB="0" distL="0" distR="0">
            <wp:extent cx="133350" cy="18097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  <w:szCs w:val="21"/>
        </w:rPr>
        <w:t>宣传海报。画面上画了一辆正在行驶的卡红</w:t>
      </w:r>
    </w:p>
    <w:p>
      <w:pPr>
        <w:spacing w:line="360" w:lineRule="exact"/>
        <w:ind w:firstLine="315" w:firstLineChars="15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车,上面插有英国、德国、法国等国家的国旗,前方德国的路障已经</w:t>
      </w:r>
    </w:p>
    <w:p>
      <w:pPr>
        <w:spacing w:line="360" w:lineRule="exact"/>
        <w:ind w:firstLine="315" w:firstLineChars="15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打开。海报上方印了德文“自由之路”,下方印有英文“马歇尔计</w:t>
      </w:r>
    </w:p>
    <w:p>
      <w:pPr>
        <w:spacing w:line="360" w:lineRule="exact"/>
        <w:ind w:firstLine="315" w:firstLineChars="15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划”。这幅海报意在宣传</w:t>
      </w:r>
    </w:p>
    <w:p>
      <w:pPr>
        <w:tabs>
          <w:tab w:val="left" w:pos="4873"/>
        </w:tabs>
        <w:spacing w:line="360" w:lineRule="exact"/>
        <w:ind w:firstLine="315" w:firstLineChars="15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szCs w:val="21"/>
        </w:rPr>
        <w:t xml:space="preserve">A.美国援助促进德国经济发展 </w:t>
      </w:r>
      <w:r>
        <w:rPr>
          <w:rFonts w:ascii="宋体" w:hAnsi="宋体"/>
          <w:color w:val="000000"/>
          <w:szCs w:val="21"/>
        </w:rPr>
        <w:t xml:space="preserve">                </w:t>
      </w:r>
    </w:p>
    <w:p>
      <w:pPr>
        <w:tabs>
          <w:tab w:val="left" w:pos="4873"/>
        </w:tabs>
        <w:spacing w:line="360" w:lineRule="exact"/>
        <w:ind w:firstLine="315" w:firstLineChars="15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B.美欧共同遏制共产主义威胁</w:t>
      </w:r>
    </w:p>
    <w:p>
      <w:pPr>
        <w:tabs>
          <w:tab w:val="left" w:pos="4873"/>
        </w:tabs>
        <w:spacing w:line="360" w:lineRule="exact"/>
        <w:ind w:firstLine="315" w:firstLineChars="15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C. 法德和解开启了西欧一体化                </w:t>
      </w:r>
    </w:p>
    <w:p>
      <w:pPr>
        <w:tabs>
          <w:tab w:val="left" w:pos="4873"/>
        </w:tabs>
        <w:spacing w:line="360" w:lineRule="exact"/>
        <w:ind w:firstLine="315" w:firstLineChars="15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D.马歇尔计划损害了德国主权</w:t>
      </w:r>
    </w:p>
    <w:p>
      <w:pPr>
        <w:spacing w:line="360" w:lineRule="exact"/>
        <w:ind w:left="210" w:hanging="210" w:hangingChars="10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16 西方某画家主张走出画室直面自然,在阳光下依据眼睛的观察和现场的直觉感作画。当时有人看了他的画后,评论说:“才知道伦敦的雾是有颜色的。"据此判断,该画家的绘画风格属于</w:t>
      </w:r>
    </w:p>
    <w:p>
      <w:pPr>
        <w:tabs>
          <w:tab w:val="left" w:pos="2436"/>
          <w:tab w:val="left" w:pos="4873"/>
          <w:tab w:val="left" w:pos="7309"/>
        </w:tabs>
        <w:spacing w:line="360" w:lineRule="exact"/>
        <w:ind w:firstLine="210" w:firstLineChars="10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A. 浪漫主义                                      B. 现实主义        </w:t>
      </w:r>
    </w:p>
    <w:p>
      <w:pPr>
        <w:tabs>
          <w:tab w:val="left" w:pos="2436"/>
          <w:tab w:val="left" w:pos="4873"/>
          <w:tab w:val="left" w:pos="7309"/>
        </w:tabs>
        <w:spacing w:line="360" w:lineRule="exact"/>
        <w:ind w:firstLine="210" w:firstLineChars="100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szCs w:val="21"/>
        </w:rPr>
        <w:t>C. 印象主义</w:t>
      </w:r>
      <w:r>
        <w:rPr>
          <w:rFonts w:ascii="宋体" w:hAnsi="宋体"/>
          <w:color w:val="000000"/>
          <w:szCs w:val="21"/>
        </w:rPr>
        <w:t xml:space="preserve">                                      D. 现代主义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/>
          <w:color w:val="000000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/>
          <w:color w:val="000000"/>
          <w:szCs w:val="21"/>
        </w:rPr>
      </w:pP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17. 阅读材料,完成下列要求。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cs="楷体"/>
          <w:color w:val="000000"/>
          <w:szCs w:val="21"/>
        </w:rPr>
      </w:pPr>
      <w:r>
        <w:rPr>
          <w:rFonts w:ascii="宋体" w:hAnsi="宋体" w:cs="楷体"/>
          <w:color w:val="000000"/>
          <w:szCs w:val="21"/>
        </w:rPr>
        <w:t>材料一</w:t>
      </w:r>
      <w:r>
        <w:rPr>
          <w:rFonts w:hint="eastAsia" w:ascii="宋体" w:hAnsi="宋体" w:cs="楷体"/>
          <w:color w:val="000000"/>
          <w:szCs w:val="21"/>
        </w:rPr>
        <w:t xml:space="preserve"> </w:t>
      </w:r>
      <w:r>
        <w:rPr>
          <w:rFonts w:ascii="宋体" w:hAnsi="宋体" w:cs="楷体"/>
          <w:color w:val="000000"/>
          <w:szCs w:val="21"/>
        </w:rPr>
        <w:t xml:space="preserve">  到了宋代,传统的世家大族不复存在,他们承担的代表朝廷维持地方的职能落空。面对民间社会的日益平民化和孤立、碎片化,北宋吕大钧兄弟以士大夫的强烈责任感,希望用儒学的道德纽带改变这种状态。熙宁九年(1076),吕氏兄弟率先在关中创建《吕氏乡约》,建立起中国最早的成文的乡村自治制度。《吕氏乡约》和王安石推行的“保甲法"隐隐对立,与其最大的不同是实行以礼教为依据的道德约束。吕氏兄弟认为邻里乡党犹如“身有手足,家有兄弟",主张“以礼化俗”“患难相恤”，尽力将礼贯穿到乡村生活的方方面面，解决了王安石保甲法带来的新的社会问题，“关中风俗为之一变”。</w:t>
      </w:r>
    </w:p>
    <w:p>
      <w:pPr>
        <w:spacing w:line="360" w:lineRule="auto"/>
        <w:jc w:val="right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——摘编自李建国《&lt;吕氏乡约&gt;产生的历史条件》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cs="楷体"/>
          <w:color w:val="000000"/>
          <w:szCs w:val="21"/>
        </w:rPr>
      </w:pPr>
      <w:r>
        <w:rPr>
          <w:rFonts w:ascii="宋体" w:hAnsi="宋体" w:cs="楷体"/>
          <w:color w:val="000000"/>
          <w:szCs w:val="21"/>
        </w:rPr>
        <w:t>材料二</w:t>
      </w:r>
      <w:r>
        <w:rPr>
          <w:rFonts w:hint="eastAsia" w:ascii="宋体" w:hAnsi="宋体" w:cs="楷体"/>
          <w:color w:val="000000"/>
          <w:szCs w:val="21"/>
        </w:rPr>
        <w:t xml:space="preserve"> </w:t>
      </w:r>
      <w:r>
        <w:rPr>
          <w:rFonts w:ascii="宋体" w:hAnsi="宋体" w:cs="楷体"/>
          <w:color w:val="000000"/>
          <w:szCs w:val="21"/>
        </w:rPr>
        <w:t xml:space="preserve">  明洪武三十一年， 朱元璋颁行《教民榜文》，要求人民读大诰三编明法制，宣讲反联吕氏乡约观念的圣谕六言也列入其中。《教民榜文》的总体特征就是教化，可以视为明朝乡约制度初立。正德年间，王阳明巡抚南赣，鉴于当地社会秩序受到破坏的现实，他实行十家牌法，形成保甲制，并综合《圣谕六言》和《吕氏乡约》制订《南赣乡约》。他在篇首指出，“今特为乡约，以协和尔氏，“死丧相助，患难相恤”，“共成仁厚之俗”。乡约、保甲相结合成为王阳明乡村治理的主要措施，并在明朝中期的地方行政实践中取得成功。嘉靖、隆庆、万历三朝在全国推行乡约，形成了通过乡约治理基层社会的统治特色。</w:t>
      </w:r>
    </w:p>
    <w:p>
      <w:pPr>
        <w:spacing w:line="360" w:lineRule="auto"/>
        <w:jc w:val="right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——摘编自常建华《乡约的推行与明朝对基层社会的治理》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/>
          <w:color w:val="000000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（1）根据材料一并结合所学知识,分析《吕氏乡约》产生的历史条件。</w:t>
      </w:r>
    </w:p>
    <w:p>
      <w:pPr>
        <w:spacing w:line="360" w:lineRule="auto"/>
        <w:jc w:val="left"/>
        <w:textAlignment w:val="center"/>
        <w:rPr>
          <w:rFonts w:ascii="楷体" w:hAnsi="楷体" w:eastAsia="楷体"/>
          <w:b/>
          <w:bCs/>
          <w:color w:val="000000"/>
          <w:szCs w:val="21"/>
        </w:rPr>
      </w:pPr>
    </w:p>
    <w:p>
      <w:pPr>
        <w:spacing w:line="360" w:lineRule="auto"/>
        <w:jc w:val="left"/>
        <w:textAlignment w:val="center"/>
        <w:rPr>
          <w:rFonts w:ascii="楷体" w:hAnsi="楷体" w:eastAsia="楷体"/>
          <w:b/>
          <w:bCs/>
          <w:color w:val="000000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/>
          <w:color w:val="000000"/>
          <w:szCs w:val="21"/>
        </w:rPr>
      </w:pP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（2）根据材料,概括明朝通过乡约治理基层社会的新特点，简析乡约在古代基层治理中的积极作用。</w:t>
      </w:r>
    </w:p>
    <w:p>
      <w:pPr>
        <w:spacing w:line="360" w:lineRule="auto"/>
        <w:jc w:val="left"/>
        <w:textAlignment w:val="center"/>
        <w:rPr>
          <w:rFonts w:ascii="楷体" w:hAnsi="楷体" w:eastAsia="楷体"/>
          <w:b/>
          <w:bCs/>
          <w:color w:val="000000"/>
          <w:szCs w:val="21"/>
        </w:rPr>
      </w:pPr>
    </w:p>
    <w:p>
      <w:pPr>
        <w:spacing w:line="360" w:lineRule="auto"/>
        <w:jc w:val="left"/>
        <w:textAlignment w:val="center"/>
        <w:rPr>
          <w:rFonts w:ascii="楷体" w:hAnsi="楷体" w:eastAsia="楷体"/>
          <w:b/>
          <w:bCs/>
          <w:color w:val="000000"/>
          <w:szCs w:val="21"/>
        </w:rPr>
      </w:pPr>
    </w:p>
    <w:p>
      <w:pPr>
        <w:spacing w:line="360" w:lineRule="auto"/>
        <w:jc w:val="left"/>
        <w:textAlignment w:val="center"/>
        <w:rPr>
          <w:rFonts w:ascii="楷体" w:hAnsi="楷体" w:eastAsia="楷体"/>
          <w:b/>
          <w:bCs/>
          <w:color w:val="000000"/>
          <w:szCs w:val="21"/>
        </w:rPr>
      </w:pPr>
    </w:p>
    <w:p>
      <w:pPr>
        <w:spacing w:line="360" w:lineRule="auto"/>
        <w:jc w:val="left"/>
        <w:textAlignment w:val="center"/>
        <w:rPr>
          <w:rFonts w:ascii="楷体" w:hAnsi="楷体" w:eastAsia="楷体"/>
          <w:b/>
          <w:bCs/>
          <w:color w:val="000000"/>
          <w:szCs w:val="21"/>
        </w:rPr>
      </w:pPr>
    </w:p>
    <w:p>
      <w:pPr>
        <w:spacing w:line="360" w:lineRule="auto"/>
        <w:jc w:val="left"/>
        <w:textAlignment w:val="center"/>
        <w:rPr>
          <w:rFonts w:hint="eastAsia" w:ascii="楷体" w:hAnsi="楷体" w:eastAsia="楷体"/>
          <w:b/>
          <w:bCs/>
          <w:color w:val="000000"/>
          <w:szCs w:val="21"/>
        </w:rPr>
      </w:pP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20. 阅读材料,完成下列要求。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cs="楷体"/>
          <w:color w:val="000000"/>
          <w:szCs w:val="21"/>
        </w:rPr>
      </w:pPr>
      <w:r>
        <w:rPr>
          <w:rFonts w:ascii="宋体" w:hAnsi="宋体" w:cs="楷体"/>
          <w:color w:val="000000"/>
          <w:szCs w:val="21"/>
        </w:rPr>
        <w:t>材料  1883年3月15日,马克思逝世后的第二天,恩格斯就坚定地表达了保卫马克思思想、投身马克思主义理论领域批判斗争的决心。马克思逝世后,恩格斯实际地成为国际工人运动思想上和实践上的导师,继续参与无产阶级革命运动,对各国工人运动进行指导。恩格斯在坚持和发展马克思思想过程中曾做出开创性的理论贡献。1890年至1894年间,恩格斯驳斥误解或诋毁唯物史观的各种观点,对历史唯物主义的核心要义做出系统阐释,全面和系统地揭示了历史唯物主义的真谛。恩格斯晚年以重写“导言"和“序言”的方式,对再版或新版的马克思著作进行多个方面的重要阐释。1895年3月,恩格斯根据19世纪90年代初革命实践的新变化,对无产阶级革命和策略思想作了他一生最后一次阐释,充分肯定了无产阶级政党利用普选权进行合法斗争。</w:t>
      </w:r>
    </w:p>
    <w:p>
      <w:pPr>
        <w:spacing w:line="360" w:lineRule="auto"/>
        <w:jc w:val="right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——摘编自顾海良《恩格斯的思想、精神与风范》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（1）根据材料,概括恩格斯在推动社会主义运动方面所做的杰出贡献。</w:t>
      </w:r>
    </w:p>
    <w:p>
      <w:pPr>
        <w:spacing w:line="360" w:lineRule="auto"/>
        <w:jc w:val="left"/>
        <w:textAlignment w:val="center"/>
        <w:rPr>
          <w:rFonts w:ascii="楷体" w:hAnsi="楷体" w:eastAsia="楷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textAlignment w:val="center"/>
        <w:rPr>
          <w:rFonts w:ascii="楷体" w:hAnsi="楷体" w:eastAsia="楷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textAlignment w:val="center"/>
        <w:rPr>
          <w:rFonts w:ascii="楷体" w:hAnsi="楷体" w:eastAsia="楷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textAlignment w:val="center"/>
        <w:rPr>
          <w:rFonts w:hint="eastAsia" w:ascii="楷体" w:hAnsi="楷体" w:eastAsia="楷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（2）根据材料,简述恩格斯作为无产阶级革命家的优秀品质。</w:t>
      </w:r>
    </w:p>
    <w:p>
      <w:pPr>
        <w:spacing w:line="360" w:lineRule="auto"/>
        <w:textAlignment w:val="center"/>
        <w:rPr>
          <w:rFonts w:ascii="楷体" w:hAnsi="楷体" w:eastAsia="楷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textAlignment w:val="center"/>
        <w:rPr>
          <w:rFonts w:ascii="楷体" w:hAnsi="楷体" w:eastAsia="楷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textAlignment w:val="center"/>
        <w:rPr>
          <w:rFonts w:hint="eastAsia" w:ascii="楷体" w:hAnsi="楷体" w:eastAsia="楷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49"/>
    <w:rsid w:val="003C25F7"/>
    <w:rsid w:val="005066ED"/>
    <w:rsid w:val="006E36B9"/>
    <w:rsid w:val="00733720"/>
    <w:rsid w:val="007518AE"/>
    <w:rsid w:val="00A055AE"/>
    <w:rsid w:val="00BC7C46"/>
    <w:rsid w:val="00CD6849"/>
    <w:rsid w:val="00F85B3E"/>
    <w:rsid w:val="02AD2D88"/>
    <w:rsid w:val="7151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1464</Words>
  <Characters>8345</Characters>
  <Lines>69</Lines>
  <Paragraphs>19</Paragraphs>
  <TotalTime>35</TotalTime>
  <ScaleCrop>false</ScaleCrop>
  <LinksUpToDate>false</LinksUpToDate>
  <CharactersWithSpaces>9790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2022-03-03T07:01:00Z</dcterms:created>
  <dc:creator>Administrator</dc:creator>
  <cp:lastModifiedBy>Administrator</cp:lastModifiedBy>
  <dcterms:modified xsi:type="dcterms:W3CDTF">2022-05-05T01:18:57Z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50F3F6D9C12C4DA7BB9B1FF9EBB892EE</vt:lpwstr>
  </property>
</Properties>
</file>