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val="0"/>
          <w:bCs w:val="0"/>
          <w:kern w:val="0"/>
          <w:sz w:val="39"/>
          <w:szCs w:val="39"/>
          <w:lang w:val="en-US" w:eastAsia="zh-CN" w:bidi="ar-SA"/>
        </w:rPr>
      </w:pPr>
      <w:r>
        <w:rPr>
          <w:rFonts w:hint="eastAsia" w:ascii="Times New Roman" w:hAnsi="Times New Roman" w:cs="Times New Roman"/>
          <w:b w:val="0"/>
          <w:bCs w:val="0"/>
          <w:kern w:val="0"/>
          <w:sz w:val="39"/>
          <w:szCs w:val="39"/>
          <w:lang w:val="en-US" w:eastAsia="zh-CN" w:bidi="ar-SA"/>
        </w:rPr>
        <w:drawing>
          <wp:anchor distT="0" distB="0" distL="114300" distR="114300" simplePos="0" relativeHeight="251659264" behindDoc="0" locked="0" layoutInCell="1" allowOverlap="1">
            <wp:simplePos x="0" y="0"/>
            <wp:positionH relativeFrom="page">
              <wp:posOffset>11557000</wp:posOffset>
            </wp:positionH>
            <wp:positionV relativeFrom="topMargin">
              <wp:posOffset>11163300</wp:posOffset>
            </wp:positionV>
            <wp:extent cx="292100" cy="393700"/>
            <wp:effectExtent l="0" t="0" r="12700" b="635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6"/>
                    <a:stretch>
                      <a:fillRect/>
                    </a:stretch>
                  </pic:blipFill>
                  <pic:spPr>
                    <a:xfrm>
                      <a:off x="0" y="0"/>
                      <a:ext cx="292100" cy="393700"/>
                    </a:xfrm>
                    <a:prstGeom prst="rect">
                      <a:avLst/>
                    </a:prstGeom>
                  </pic:spPr>
                </pic:pic>
              </a:graphicData>
            </a:graphic>
          </wp:anchor>
        </w:drawing>
      </w:r>
      <w:r>
        <w:rPr>
          <w:rFonts w:hint="default" w:ascii="Times New Roman" w:hAnsi="Times New Roman" w:cs="Times New Roman"/>
          <w:b w:val="0"/>
          <w:bCs w:val="0"/>
          <w:kern w:val="0"/>
          <w:sz w:val="39"/>
          <w:szCs w:val="39"/>
          <w:lang w:val="en-US" w:eastAsia="zh-CN" w:bidi="ar-SA"/>
        </w:rPr>
        <w:drawing>
          <wp:anchor distT="0" distB="0" distL="114300" distR="114300" simplePos="0" relativeHeight="251660288" behindDoc="0" locked="0" layoutInCell="1" allowOverlap="1">
            <wp:simplePos x="0" y="0"/>
            <wp:positionH relativeFrom="page">
              <wp:posOffset>11988800</wp:posOffset>
            </wp:positionH>
            <wp:positionV relativeFrom="topMargin">
              <wp:posOffset>10350500</wp:posOffset>
            </wp:positionV>
            <wp:extent cx="317500" cy="431800"/>
            <wp:effectExtent l="0" t="0" r="2540" b="1016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317500" cy="431800"/>
                    </a:xfrm>
                    <a:prstGeom prst="rect">
                      <a:avLst/>
                    </a:prstGeom>
                  </pic:spPr>
                </pic:pic>
              </a:graphicData>
            </a:graphic>
          </wp:anchor>
        </w:drawing>
      </w:r>
      <w:r>
        <w:rPr>
          <w:rFonts w:hint="default" w:ascii="Times New Roman" w:hAnsi="Times New Roman" w:cs="Times New Roman"/>
          <w:b w:val="0"/>
          <w:bCs w:val="0"/>
          <w:kern w:val="0"/>
          <w:sz w:val="39"/>
          <w:szCs w:val="39"/>
          <w:lang w:val="en-US" w:eastAsia="zh-CN" w:bidi="ar-SA"/>
        </w:rPr>
        <w:t>2022届高三</w:t>
      </w:r>
      <w:r>
        <w:rPr>
          <w:rFonts w:hint="eastAsia" w:ascii="Times New Roman" w:hAnsi="Times New Roman" w:cs="Times New Roman"/>
          <w:b w:val="0"/>
          <w:bCs w:val="0"/>
          <w:kern w:val="0"/>
          <w:sz w:val="39"/>
          <w:szCs w:val="39"/>
          <w:lang w:val="en-US" w:eastAsia="zh-CN" w:bidi="ar-SA"/>
        </w:rPr>
        <w:t>年级</w:t>
      </w:r>
      <w:r>
        <w:rPr>
          <w:rFonts w:hint="default" w:ascii="Times New Roman" w:hAnsi="Times New Roman" w:cs="Times New Roman"/>
          <w:b w:val="0"/>
          <w:bCs w:val="0"/>
          <w:kern w:val="0"/>
          <w:sz w:val="39"/>
          <w:szCs w:val="39"/>
          <w:lang w:val="en-US" w:eastAsia="zh-CN" w:bidi="ar-SA"/>
        </w:rPr>
        <w:t>第二次调研测试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一、选择题：本题共16小题，每小题3分，共48分。在每小题给出的四个选项中，只有一项是符合题目要求的。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1.《左传》载，晋文公教其民</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二</w:t>
      </w:r>
      <w:r>
        <w:rPr>
          <w:rFonts w:hint="default" w:ascii="Times New Roman" w:hAnsi="Times New Roman" w:cs="Times New Roman"/>
          <w:sz w:val="28"/>
          <w:szCs w:val="28"/>
        </w:rPr>
        <w:t>年，欲用之。大臣子犯以民未知义，（因）未安其居民未知礼，未生其共（通'恭'）等理由谏阻。于是晋国采取了入务利民作执秩以正其官等措施，数年后一战而霸。据此可知时晋文公能够称霸是因为他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A. 宣扬礼治，完善制度</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B. 崇尚</w:t>
      </w:r>
      <w:r>
        <w:rPr>
          <w:rFonts w:hint="eastAsia" w:ascii="Times New Roman" w:hAnsi="Times New Roman" w:cs="Times New Roman"/>
          <w:sz w:val="28"/>
          <w:szCs w:val="28"/>
          <w:lang w:val="en-US" w:eastAsia="zh-CN"/>
        </w:rPr>
        <w:t>儒学，</w:t>
      </w:r>
      <w:r>
        <w:rPr>
          <w:rFonts w:hint="default" w:ascii="Times New Roman" w:hAnsi="Times New Roman" w:cs="Times New Roman"/>
          <w:sz w:val="28"/>
          <w:szCs w:val="28"/>
        </w:rPr>
        <w:t>伸张信义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C.</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以民为本，专务生</w:t>
      </w:r>
      <w:r>
        <w:rPr>
          <w:rFonts w:hint="eastAsia" w:ascii="Times New Roman" w:hAnsi="Times New Roman" w:cs="Times New Roman"/>
          <w:sz w:val="28"/>
          <w:szCs w:val="28"/>
          <w:lang w:val="en-US" w:eastAsia="zh-CN"/>
        </w:rPr>
        <w:t xml:space="preserve">产           </w:t>
      </w:r>
      <w:r>
        <w:rPr>
          <w:rFonts w:hint="default" w:ascii="Times New Roman" w:hAnsi="Times New Roman" w:cs="Times New Roman"/>
          <w:sz w:val="28"/>
          <w:szCs w:val="28"/>
        </w:rPr>
        <w:t>D.</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善于纳谏，注重德教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2.图1为河南南阳新野</w:t>
      </w:r>
      <w:r>
        <w:rPr>
          <w:rFonts w:hint="eastAsia" w:ascii="Times New Roman" w:hAnsi="Times New Roman" w:cs="Times New Roman"/>
          <w:sz w:val="28"/>
          <w:szCs w:val="28"/>
          <w:lang w:val="en-US" w:eastAsia="zh-CN"/>
        </w:rPr>
        <w:t>东汉</w:t>
      </w:r>
      <w:r>
        <w:rPr>
          <w:rFonts w:hint="default" w:ascii="Times New Roman" w:hAnsi="Times New Roman" w:cs="Times New Roman"/>
          <w:sz w:val="28"/>
          <w:szCs w:val="28"/>
        </w:rPr>
        <w:t>时期墓葬出土的画像砖拓片。该画像砖拓片的内容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eastAsia" w:ascii="Times New Roman" w:hAnsi="Times New Roman" w:eastAsia="宋体" w:cs="Times New Roman"/>
          <w:sz w:val="28"/>
          <w:szCs w:val="28"/>
          <w:lang w:eastAsia="zh-CN"/>
        </w:rPr>
        <w:drawing>
          <wp:anchor distT="0" distB="0" distL="114300" distR="114300" simplePos="0" relativeHeight="251661312" behindDoc="1" locked="0" layoutInCell="1" allowOverlap="1">
            <wp:simplePos x="0" y="0"/>
            <wp:positionH relativeFrom="column">
              <wp:posOffset>1590040</wp:posOffset>
            </wp:positionH>
            <wp:positionV relativeFrom="paragraph">
              <wp:posOffset>11430</wp:posOffset>
            </wp:positionV>
            <wp:extent cx="3608070" cy="1982470"/>
            <wp:effectExtent l="0" t="0" r="0" b="0"/>
            <wp:wrapTight wrapText="bothSides">
              <wp:wrapPolygon>
                <wp:start x="0" y="0"/>
                <wp:lineTo x="0" y="21420"/>
                <wp:lineTo x="21532" y="21420"/>
                <wp:lineTo x="21532" y="0"/>
                <wp:lineTo x="0" y="0"/>
              </wp:wrapPolygon>
            </wp:wrapTight>
            <wp:docPr id="2" name="图片 2" descr="2345截图2022040312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345截图20220403122425"/>
                    <pic:cNvPicPr>
                      <a:picLocks noChangeAspect="1"/>
                    </pic:cNvPicPr>
                  </pic:nvPicPr>
                  <pic:blipFill>
                    <a:blip r:embed="rId8"/>
                    <a:srcRect l="3448" t="5195" r="4719" b="4545"/>
                    <a:stretch>
                      <a:fillRect/>
                    </a:stretch>
                  </pic:blipFill>
                  <pic:spPr>
                    <a:xfrm>
                      <a:off x="0" y="0"/>
                      <a:ext cx="3608070" cy="198247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 xml:space="preserve">  图1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A.展现了当时人们的</w:t>
      </w:r>
      <w:r>
        <w:rPr>
          <w:rFonts w:hint="eastAsia" w:ascii="Times New Roman" w:hAnsi="Times New Roman" w:cs="Times New Roman"/>
          <w:sz w:val="28"/>
          <w:szCs w:val="28"/>
          <w:lang w:val="en-US" w:eastAsia="zh-CN"/>
        </w:rPr>
        <w:t>日常</w:t>
      </w:r>
      <w:r>
        <w:rPr>
          <w:rFonts w:hint="default" w:ascii="Times New Roman" w:hAnsi="Times New Roman" w:cs="Times New Roman"/>
          <w:sz w:val="28"/>
          <w:szCs w:val="28"/>
        </w:rPr>
        <w:t>生活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B.印证了河南杂枝</w:t>
      </w:r>
      <w:r>
        <w:rPr>
          <w:rFonts w:hint="eastAsia" w:ascii="Times New Roman" w:hAnsi="Times New Roman" w:cs="Times New Roman"/>
          <w:sz w:val="28"/>
          <w:szCs w:val="28"/>
          <w:lang w:val="en-US" w:eastAsia="zh-CN"/>
        </w:rPr>
        <w:t>普及</w:t>
      </w:r>
      <w:r>
        <w:rPr>
          <w:rFonts w:hint="default" w:ascii="Times New Roman" w:hAnsi="Times New Roman" w:cs="Times New Roman"/>
          <w:sz w:val="28"/>
          <w:szCs w:val="28"/>
        </w:rPr>
        <w:t>的史实</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sz w:val="28"/>
          <w:szCs w:val="28"/>
          <w:lang w:eastAsia="zh-CN"/>
        </w:rPr>
      </w:pPr>
      <w:r>
        <w:rPr>
          <w:rFonts w:hint="default" w:ascii="Times New Roman" w:hAnsi="Times New Roman" w:cs="Times New Roman"/>
          <w:sz w:val="28"/>
          <w:szCs w:val="28"/>
        </w:rPr>
        <w:t>C.凸显了时代</w:t>
      </w:r>
      <w:r>
        <w:rPr>
          <w:rFonts w:hint="eastAsia" w:ascii="Times New Roman" w:hAnsi="Times New Roman" w:cs="Times New Roman"/>
          <w:sz w:val="28"/>
          <w:szCs w:val="28"/>
          <w:lang w:val="en-US" w:eastAsia="zh-CN"/>
        </w:rPr>
        <w:t>游戏</w:t>
      </w:r>
      <w:r>
        <w:rPr>
          <w:rFonts w:hint="default" w:ascii="Times New Roman" w:hAnsi="Times New Roman" w:cs="Times New Roman"/>
          <w:sz w:val="28"/>
          <w:szCs w:val="28"/>
        </w:rPr>
        <w:t>人生的态度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D.反映了豪强地主的审美追求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3.表1为晋、</w:t>
      </w:r>
      <w:r>
        <w:rPr>
          <w:rFonts w:hint="eastAsia" w:ascii="Times New Roman" w:hAnsi="Times New Roman" w:cs="Times New Roman"/>
          <w:sz w:val="28"/>
          <w:szCs w:val="28"/>
          <w:lang w:val="en-US" w:eastAsia="zh-CN"/>
        </w:rPr>
        <w:t>宋</w:t>
      </w:r>
      <w:r>
        <w:rPr>
          <w:rFonts w:hint="default" w:ascii="Times New Roman" w:hAnsi="Times New Roman" w:cs="Times New Roman"/>
          <w:sz w:val="28"/>
          <w:szCs w:val="28"/>
        </w:rPr>
        <w:t>时期</w:t>
      </w:r>
      <w:r>
        <w:rPr>
          <w:rFonts w:hint="eastAsia" w:ascii="Times New Roman" w:hAnsi="Times New Roman" w:cs="Times New Roman"/>
          <w:sz w:val="28"/>
          <w:szCs w:val="28"/>
          <w:lang w:eastAsia="zh-CN"/>
        </w:rPr>
        <w:t>颁布</w:t>
      </w:r>
      <w:r>
        <w:rPr>
          <w:rFonts w:hint="default" w:ascii="Times New Roman" w:hAnsi="Times New Roman" w:cs="Times New Roman"/>
          <w:sz w:val="28"/>
          <w:szCs w:val="28"/>
        </w:rPr>
        <w:t>的相关诏令。</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2"/>
        <w:gridCol w:w="6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r>
              <w:rPr>
                <w:rFonts w:hint="default" w:ascii="Times New Roman" w:hAnsi="Times New Roman" w:cs="Times New Roman"/>
                <w:sz w:val="28"/>
                <w:szCs w:val="28"/>
              </w:rPr>
              <w:t>时间</w:t>
            </w:r>
          </w:p>
        </w:tc>
        <w:tc>
          <w:tcPr>
            <w:tcW w:w="6535"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r>
              <w:rPr>
                <w:rFonts w:hint="default" w:ascii="Times New Roman" w:hAnsi="Times New Roman" w:cs="Times New Roman"/>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晋元帝大兴元年（公元318年）</w:t>
            </w:r>
          </w:p>
        </w:tc>
        <w:tc>
          <w:tcPr>
            <w:tcW w:w="653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徐、扬二州，</w:t>
            </w:r>
            <w:r>
              <w:rPr>
                <w:rFonts w:hint="default" w:ascii="Times New Roman" w:hAnsi="Times New Roman" w:cs="Times New Roman"/>
                <w:sz w:val="28"/>
                <w:szCs w:val="28"/>
              </w:rPr>
              <w:t>土宜三麦，可督令煤地，投秋下种。</w:t>
            </w:r>
            <w:r>
              <w:rPr>
                <w:rFonts w:hint="eastAsia" w:ascii="Times New Roman" w:hAnsi="Times New Roman"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宋元嘉二十一年（公元 444年）</w:t>
            </w:r>
          </w:p>
        </w:tc>
        <w:tc>
          <w:tcPr>
            <w:tcW w:w="653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t>南徐、兖、豫及扬州、浙江西属郡，自今悉督种麦。</w:t>
            </w:r>
            <w:r>
              <w:rPr>
                <w:rFonts w:hint="eastAsia" w:ascii="Times New Roman" w:hAnsi="Times New Roman"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7"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宋孝武帝大明七年（公元463年）</w:t>
            </w:r>
          </w:p>
        </w:tc>
        <w:tc>
          <w:tcPr>
            <w:tcW w:w="653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t>今二麦未晚，甘泽频降，可下东境郡，勤课垦殖。</w:t>
            </w:r>
            <w:r>
              <w:rPr>
                <w:rFonts w:hint="eastAsia" w:ascii="Times New Roman" w:hAnsi="Times New Roman" w:cs="Times New Roman"/>
                <w:sz w:val="28"/>
                <w:szCs w:val="28"/>
                <w:lang w:eastAsia="zh-CN"/>
              </w:rPr>
              <w:t>”</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这些诏令反映了</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小麦是当地主要农作物</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B.政府有意推动南方开发</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农业耕作方式依然落后</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D.气候条件适合农业发展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t>4.唐玄宗时，因中书省文书常常积压，于是选文学之士与集贤院学士分掌制诏、书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敕。后来别置（翰林）学士院，专掌内命，凡拜、免将相，号令、征伐等皆由学士草拟诏书，其后翰林学士选用益重，而礼遇益亲，至号为内相。这反映了</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朝廷权力有所调整</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B.中书机构不断扩大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C.国家政务逐渐繁多</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D.科举地位日渐崇高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5.明代《古今小说</w:t>
      </w:r>
      <w:r>
        <w:rPr>
          <w:rFonts w:hint="eastAsia" w:ascii="宋体" w:hAnsi="宋体" w:eastAsia="宋体" w:cs="宋体"/>
          <w:sz w:val="28"/>
          <w:szCs w:val="28"/>
        </w:rPr>
        <w:t>·</w:t>
      </w:r>
      <w:r>
        <w:rPr>
          <w:rFonts w:hint="default" w:ascii="Times New Roman" w:hAnsi="Times New Roman" w:cs="Times New Roman"/>
          <w:sz w:val="28"/>
          <w:szCs w:val="28"/>
        </w:rPr>
        <w:t>叙》中评价话本小说时写道∶大抵唐人选言，入于文心</w:t>
      </w:r>
      <w:r>
        <w:rPr>
          <w:rFonts w:hint="eastAsia" w:ascii="Times New Roman" w:hAnsi="Times New Roman" w:cs="Times New Roman"/>
          <w:sz w:val="28"/>
          <w:szCs w:val="28"/>
          <w:lang w:eastAsia="zh-CN"/>
        </w:rPr>
        <w:t>；</w:t>
      </w:r>
      <w:r>
        <w:rPr>
          <w:rFonts w:hint="default" w:ascii="Times New Roman" w:hAnsi="Times New Roman" w:cs="Times New Roman"/>
          <w:sz w:val="28"/>
          <w:szCs w:val="28"/>
        </w:rPr>
        <w:t>宋人通俗，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谐于里耳。天下文心少而里耳多</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rPr>
        <w:t>试今说话人当场描写，可喜可愕、可悲可涕。这反映出明代小说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A.</w:t>
      </w:r>
      <w:r>
        <w:rPr>
          <w:rFonts w:hint="default" w:ascii="Times New Roman" w:hAnsi="Times New Roman" w:cs="Times New Roman"/>
          <w:sz w:val="28"/>
          <w:szCs w:val="28"/>
        </w:rPr>
        <w:t>创作目的已大不相同</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B.作品数量大大增</w:t>
      </w:r>
      <w:r>
        <w:rPr>
          <w:rFonts w:hint="eastAsia" w:ascii="Times New Roman" w:hAnsi="Times New Roman" w:cs="Times New Roman"/>
          <w:sz w:val="28"/>
          <w:szCs w:val="28"/>
          <w:lang w:val="en-US" w:eastAsia="zh-CN"/>
        </w:rPr>
        <w:t>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t>C.表达方式更具感染力</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D.思想熏陶显著增</w:t>
      </w:r>
      <w:r>
        <w:rPr>
          <w:rFonts w:hint="eastAsia" w:ascii="Times New Roman" w:hAnsi="Times New Roman" w:cs="Times New Roman"/>
          <w:sz w:val="28"/>
          <w:szCs w:val="28"/>
          <w:lang w:val="en-US" w:eastAsia="zh-CN"/>
        </w:rPr>
        <w:t>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6.19世纪30年代，英国政府贸易督办</w:t>
      </w:r>
      <w:r>
        <w:rPr>
          <w:rFonts w:hint="eastAsia" w:ascii="Times New Roman" w:hAnsi="Times New Roman" w:cs="Times New Roman"/>
          <w:sz w:val="28"/>
          <w:szCs w:val="28"/>
          <w:lang w:eastAsia="zh-CN"/>
        </w:rPr>
        <w:t>纳皮尔</w:t>
      </w:r>
      <w:r>
        <w:rPr>
          <w:rFonts w:hint="default" w:ascii="Times New Roman" w:hAnsi="Times New Roman" w:cs="Times New Roman"/>
          <w:sz w:val="28"/>
          <w:szCs w:val="28"/>
        </w:rPr>
        <w:t>要求结束朝贡贸易，但遭到清敢府拒绝，后同珠江口岸上的清军发生了交火。1886</w:t>
      </w:r>
      <w:r>
        <w:rPr>
          <w:rFonts w:hint="eastAsia" w:ascii="Times New Roman" w:hAnsi="Times New Roman" w:cs="Times New Roman"/>
          <w:sz w:val="28"/>
          <w:szCs w:val="28"/>
          <w:lang w:val="en-US" w:eastAsia="zh-CN"/>
        </w:rPr>
        <w:t>年，</w:t>
      </w:r>
      <w:r>
        <w:rPr>
          <w:rFonts w:hint="default" w:ascii="Times New Roman" w:hAnsi="Times New Roman" w:cs="Times New Roman"/>
          <w:sz w:val="28"/>
          <w:szCs w:val="28"/>
        </w:rPr>
        <w:t>广东的官员要求英国政府委派</w:t>
      </w:r>
      <w:r>
        <w:rPr>
          <w:rFonts w:hint="eastAsia" w:ascii="Times New Roman" w:hAnsi="Times New Roman" w:cs="Times New Roman"/>
          <w:sz w:val="28"/>
          <w:szCs w:val="28"/>
          <w:lang w:eastAsia="zh-CN"/>
        </w:rPr>
        <w:t>官员</w:t>
      </w:r>
      <w:r>
        <w:rPr>
          <w:rFonts w:hint="default" w:ascii="Times New Roman" w:hAnsi="Times New Roman" w:cs="Times New Roman"/>
          <w:sz w:val="28"/>
          <w:szCs w:val="28"/>
        </w:rPr>
        <w:t>负责英国在华贸易事务，公行对中外</w:t>
      </w:r>
      <w:r>
        <w:rPr>
          <w:rFonts w:hint="eastAsia" w:ascii="Times New Roman" w:hAnsi="Times New Roman" w:cs="Times New Roman"/>
          <w:sz w:val="28"/>
          <w:szCs w:val="28"/>
          <w:lang w:val="en-US" w:eastAsia="zh-CN"/>
        </w:rPr>
        <w:t>贸易</w:t>
      </w:r>
      <w:r>
        <w:rPr>
          <w:rFonts w:hint="default" w:ascii="Times New Roman" w:hAnsi="Times New Roman" w:cs="Times New Roman"/>
          <w:sz w:val="28"/>
          <w:szCs w:val="28"/>
        </w:rPr>
        <w:t>尤其是鸦片生意的垄断被打破了。</w:t>
      </w:r>
      <w:r>
        <w:rPr>
          <w:rFonts w:hint="eastAsia" w:ascii="Times New Roman" w:hAnsi="Times New Roman" w:cs="Times New Roman"/>
          <w:sz w:val="28"/>
          <w:szCs w:val="28"/>
          <w:lang w:val="en-US" w:eastAsia="zh-CN"/>
        </w:rPr>
        <w:t>上</w:t>
      </w:r>
      <w:r>
        <w:rPr>
          <w:rFonts w:hint="default" w:ascii="Times New Roman" w:hAnsi="Times New Roman" w:cs="Times New Roman"/>
          <w:sz w:val="28"/>
          <w:szCs w:val="28"/>
        </w:rPr>
        <w:t>述事件</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成为鸦片战争爆发的导火线</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B.导致中央集权制度趋于崩溃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C.表明清廷统治面临严峻挑战</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D.说明清改府放开了外贸限制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7.1843年，洪秀全在广州吸收了基督教布道书的一些思想，创以</w:t>
      </w:r>
      <w:r>
        <w:rPr>
          <w:rFonts w:hint="eastAsia" w:ascii="Times New Roman" w:hAnsi="Times New Roman" w:cs="Times New Roman"/>
          <w:sz w:val="28"/>
          <w:szCs w:val="28"/>
          <w:lang w:val="en-US" w:eastAsia="zh-CN"/>
        </w:rPr>
        <w:t>拜上</w:t>
      </w:r>
      <w:r>
        <w:rPr>
          <w:rFonts w:hint="default" w:ascii="Times New Roman" w:hAnsi="Times New Roman" w:cs="Times New Roman"/>
          <w:sz w:val="28"/>
          <w:szCs w:val="28"/>
        </w:rPr>
        <w:t>帝教，团结民众反对清政府的统治。1859年，太</w:t>
      </w:r>
      <w:r>
        <w:rPr>
          <w:rFonts w:hint="eastAsia" w:ascii="Times New Roman" w:hAnsi="Times New Roman" w:cs="Times New Roman"/>
          <w:sz w:val="28"/>
          <w:szCs w:val="28"/>
          <w:lang w:val="en-US" w:eastAsia="zh-CN"/>
        </w:rPr>
        <w:t>平天</w:t>
      </w:r>
      <w:r>
        <w:rPr>
          <w:rFonts w:hint="default" w:ascii="Times New Roman" w:hAnsi="Times New Roman" w:cs="Times New Roman"/>
          <w:sz w:val="28"/>
          <w:szCs w:val="28"/>
        </w:rPr>
        <w:t>国颁布《资政新篇》，允许外国牧师来中国传授科学技术知识，以引入外邦技艺</w:t>
      </w:r>
      <w:r>
        <w:rPr>
          <w:rFonts w:hint="eastAsia" w:ascii="Times New Roman" w:hAnsi="Times New Roman" w:cs="Times New Roman"/>
          <w:sz w:val="28"/>
          <w:szCs w:val="28"/>
          <w:lang w:eastAsia="zh-CN"/>
        </w:rPr>
        <w:t>。</w:t>
      </w:r>
      <w:r>
        <w:rPr>
          <w:rFonts w:hint="default" w:ascii="Times New Roman" w:hAnsi="Times New Roman" w:cs="Times New Roman"/>
          <w:sz w:val="28"/>
          <w:szCs w:val="28"/>
        </w:rPr>
        <w:t>这表明太平天国</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通过学习西方以探索</w:t>
      </w:r>
      <w:r>
        <w:rPr>
          <w:rFonts w:hint="eastAsia" w:ascii="Times New Roman" w:hAnsi="Times New Roman" w:cs="Times New Roman"/>
          <w:sz w:val="28"/>
          <w:szCs w:val="28"/>
          <w:lang w:val="en-US" w:eastAsia="zh-CN"/>
        </w:rPr>
        <w:t xml:space="preserve">国家出路            </w:t>
      </w:r>
      <w:r>
        <w:rPr>
          <w:rFonts w:hint="default" w:ascii="Times New Roman" w:hAnsi="Times New Roman" w:cs="Times New Roman"/>
          <w:sz w:val="28"/>
          <w:szCs w:val="28"/>
        </w:rPr>
        <w:t>B.借助宗教思想以构建科学革命理论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C.发展资本主义以突破封建束缚</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D.超越小农局限以调整农民革命方向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8.《上海洋场竹枝词》中写道∶金杂货有洋行，各式奇珍</w:t>
      </w:r>
      <w:r>
        <w:rPr>
          <w:rFonts w:hint="eastAsia" w:ascii="Times New Roman" w:hAnsi="Times New Roman" w:cs="Times New Roman"/>
          <w:sz w:val="28"/>
          <w:szCs w:val="28"/>
          <w:lang w:val="en-US" w:eastAsia="zh-CN"/>
        </w:rPr>
        <w:t>进口忙，</w:t>
      </w:r>
      <w:r>
        <w:rPr>
          <w:rFonts w:hint="default" w:ascii="Times New Roman" w:hAnsi="Times New Roman" w:cs="Times New Roman"/>
          <w:sz w:val="28"/>
          <w:szCs w:val="28"/>
        </w:rPr>
        <w:t>工厂海船诸铁器，名驰遐迩广消场</w:t>
      </w:r>
      <w:r>
        <w:rPr>
          <w:rFonts w:hint="eastAsia" w:ascii="Times New Roman" w:hAnsi="Times New Roman" w:cs="Times New Roman"/>
          <w:sz w:val="28"/>
          <w:szCs w:val="28"/>
          <w:lang w:eastAsia="zh-CN"/>
        </w:rPr>
        <w:t>；</w:t>
      </w:r>
      <w:r>
        <w:rPr>
          <w:rFonts w:hint="default" w:ascii="Times New Roman" w:hAnsi="Times New Roman" w:cs="Times New Roman"/>
          <w:sz w:val="28"/>
          <w:szCs w:val="28"/>
        </w:rPr>
        <w:t>纷纷洋货号争开，各有专门定办来……快船</w:t>
      </w:r>
      <w:r>
        <w:rPr>
          <w:rFonts w:hint="eastAsia" w:ascii="Times New Roman" w:hAnsi="Times New Roman" w:cs="Times New Roman"/>
          <w:sz w:val="28"/>
          <w:szCs w:val="28"/>
          <w:lang w:val="en-US" w:eastAsia="zh-CN"/>
        </w:rPr>
        <w:t>亦</w:t>
      </w:r>
      <w:r>
        <w:rPr>
          <w:rFonts w:hint="default" w:ascii="Times New Roman" w:hAnsi="Times New Roman" w:cs="Times New Roman"/>
          <w:sz w:val="28"/>
          <w:szCs w:val="28"/>
        </w:rPr>
        <w:t>有局争开，各处商人往复回。这反映出上海当时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A. 经济结构出现变</w:t>
      </w:r>
      <w:r>
        <w:rPr>
          <w:rFonts w:hint="eastAsia" w:ascii="Times New Roman" w:hAnsi="Times New Roman" w:cs="Times New Roman"/>
          <w:sz w:val="28"/>
          <w:szCs w:val="28"/>
          <w:lang w:val="en-US" w:eastAsia="zh-CN"/>
        </w:rPr>
        <w:t xml:space="preserve">动                    </w:t>
      </w:r>
      <w:r>
        <w:rPr>
          <w:rFonts w:hint="default" w:ascii="Times New Roman" w:hAnsi="Times New Roman" w:cs="Times New Roman"/>
          <w:sz w:val="28"/>
          <w:szCs w:val="28"/>
        </w:rPr>
        <w:t>B.</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民族工业迅速发展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C.</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崇洋媚外心理出现</w:t>
      </w:r>
      <w:r>
        <w:rPr>
          <w:rFonts w:hint="eastAsia" w:ascii="Times New Roman" w:hAnsi="Times New Roman" w:cs="Times New Roman"/>
          <w:sz w:val="28"/>
          <w:szCs w:val="28"/>
          <w:lang w:val="en-US" w:eastAsia="zh-CN"/>
        </w:rPr>
        <w:t xml:space="preserve">                    D</w:t>
      </w: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商人政治地位提高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9.图2是 1947年春夏之际国、共双方的战场态势图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drawing>
          <wp:anchor distT="0" distB="0" distL="114300" distR="114300" simplePos="0" relativeHeight="251662336" behindDoc="1" locked="0" layoutInCell="1" allowOverlap="1">
            <wp:simplePos x="0" y="0"/>
            <wp:positionH relativeFrom="column">
              <wp:posOffset>1813560</wp:posOffset>
            </wp:positionH>
            <wp:positionV relativeFrom="paragraph">
              <wp:posOffset>53340</wp:posOffset>
            </wp:positionV>
            <wp:extent cx="3116580" cy="2141220"/>
            <wp:effectExtent l="0" t="0" r="7620" b="7620"/>
            <wp:wrapTight wrapText="bothSides">
              <wp:wrapPolygon>
                <wp:start x="0" y="0"/>
                <wp:lineTo x="0" y="21523"/>
                <wp:lineTo x="21547" y="21523"/>
                <wp:lineTo x="21547" y="0"/>
                <wp:lineTo x="0" y="0"/>
              </wp:wrapPolygon>
            </wp:wrapTight>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3116580" cy="214122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图2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该战场态势</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导致了全面内战突然爆发</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B.为人民解放军战略反攻提供契机</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让双方在陇海路陷入对峙</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D.使国民党军队的主力基本被消灭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t>10.“一五计划”时期开工的重点项目有147个，具体分布如图3。</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drawing>
          <wp:anchor distT="0" distB="0" distL="114300" distR="114300" simplePos="0" relativeHeight="251663360" behindDoc="1" locked="0" layoutInCell="1" allowOverlap="1">
            <wp:simplePos x="0" y="0"/>
            <wp:positionH relativeFrom="column">
              <wp:posOffset>1315085</wp:posOffset>
            </wp:positionH>
            <wp:positionV relativeFrom="paragraph">
              <wp:posOffset>60325</wp:posOffset>
            </wp:positionV>
            <wp:extent cx="4572000" cy="2743200"/>
            <wp:effectExtent l="4445" t="4445" r="10795" b="10795"/>
            <wp:wrapTight wrapText="bothSides">
              <wp:wrapPolygon>
                <wp:start x="-21" y="-35"/>
                <wp:lineTo x="-21" y="21565"/>
                <wp:lineTo x="21579" y="21565"/>
                <wp:lineTo x="21579" y="-35"/>
                <wp:lineTo x="-21" y="-35"/>
              </wp:wrapPolygon>
            </wp:wrapTight>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cs="Times New Roman"/>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8"/>
          <w:szCs w:val="28"/>
        </w:rPr>
      </w:pPr>
      <w:r>
        <w:rPr>
          <w:rFonts w:hint="eastAsia" w:ascii="Times New Roman" w:hAnsi="Times New Roman" w:cs="Times New Roman"/>
          <w:sz w:val="28"/>
          <w:szCs w:val="28"/>
          <w:lang w:val="en-US" w:eastAsia="zh-CN"/>
        </w:rPr>
        <w:t>图3</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从中可以看出，“一五”计划</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t>A.构建较为合理的工业布局</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B.建立起完善的工业</w:t>
      </w:r>
      <w:r>
        <w:rPr>
          <w:rFonts w:hint="eastAsia" w:ascii="Times New Roman" w:hAnsi="Times New Roman" w:cs="Times New Roman"/>
          <w:sz w:val="28"/>
          <w:szCs w:val="28"/>
          <w:lang w:val="en-US" w:eastAsia="zh-CN"/>
        </w:rPr>
        <w:t>体系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C.促进全国经济的协调发展</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D.适应当时国际国内形势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11.20世纪50、60年代，中国主要向苏联、朝鲜等赠送了熊猫。到了70年代，熊猫在西方走红，美国、英国、法国、墨西哥和西班牙也都获赠了熊猫。这表明，新中国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A.在外交上“另起炉灶”</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B.积极推进新型区域合作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C.全方位外交成果突出</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D.奉行对外和</w:t>
      </w:r>
      <w:r>
        <w:rPr>
          <w:rFonts w:hint="eastAsia" w:ascii="Times New Roman" w:hAnsi="Times New Roman" w:cs="Times New Roman"/>
          <w:sz w:val="28"/>
          <w:szCs w:val="28"/>
          <w:lang w:val="en-US" w:eastAsia="zh-CN"/>
        </w:rPr>
        <w:t>平友好</w:t>
      </w:r>
      <w:r>
        <w:rPr>
          <w:rFonts w:hint="default" w:ascii="Times New Roman" w:hAnsi="Times New Roman" w:cs="Times New Roman"/>
          <w:sz w:val="28"/>
          <w:szCs w:val="28"/>
        </w:rPr>
        <w:t>政策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12.14、 15世纪，意大利出现了</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一些</w:t>
      </w:r>
      <w:r>
        <w:rPr>
          <w:rFonts w:hint="default" w:ascii="Times New Roman" w:hAnsi="Times New Roman" w:cs="Times New Roman"/>
          <w:sz w:val="28"/>
          <w:szCs w:val="28"/>
        </w:rPr>
        <w:t>胆怯的批判圣经的尝试</w:t>
      </w:r>
      <w:r>
        <w:rPr>
          <w:rFonts w:hint="eastAsia" w:ascii="Times New Roman" w:hAnsi="Times New Roman" w:cs="Times New Roman"/>
          <w:sz w:val="28"/>
          <w:szCs w:val="28"/>
          <w:lang w:eastAsia="zh-CN"/>
        </w:rPr>
        <w:t>”；</w:t>
      </w:r>
      <w:r>
        <w:rPr>
          <w:rFonts w:hint="default" w:ascii="Times New Roman" w:hAnsi="Times New Roman" w:cs="Times New Roman"/>
          <w:sz w:val="28"/>
          <w:szCs w:val="28"/>
        </w:rPr>
        <w:t>英、 法、德等国家和地区民权运动不断发展</w:t>
      </w:r>
      <w:r>
        <w:rPr>
          <w:rFonts w:hint="eastAsia" w:ascii="Times New Roman" w:hAnsi="Times New Roman" w:cs="Times New Roman"/>
          <w:sz w:val="28"/>
          <w:szCs w:val="28"/>
          <w:lang w:eastAsia="zh-CN"/>
        </w:rPr>
        <w:t>；</w:t>
      </w:r>
      <w:r>
        <w:rPr>
          <w:rFonts w:hint="default" w:ascii="Times New Roman" w:hAnsi="Times New Roman" w:cs="Times New Roman"/>
          <w:sz w:val="28"/>
          <w:szCs w:val="28"/>
        </w:rPr>
        <w:t>英国流传着这样的民谣</w:t>
      </w:r>
      <w:r>
        <w:rPr>
          <w:rFonts w:hint="eastAsia" w:ascii="Times New Roman" w:hAnsi="Times New Roman" w:cs="Times New Roman"/>
          <w:sz w:val="28"/>
          <w:szCs w:val="28"/>
          <w:lang w:eastAsia="zh-CN"/>
        </w:rPr>
        <w:t>：</w:t>
      </w:r>
      <w:r>
        <w:rPr>
          <w:rFonts w:hint="default" w:ascii="Times New Roman" w:hAnsi="Times New Roman" w:cs="Times New Roman"/>
          <w:sz w:val="28"/>
          <w:szCs w:val="28"/>
        </w:rPr>
        <w:t>“当亚当掘地，夏娃纺纱时，谁是绅士呢</w:t>
      </w:r>
      <w:r>
        <w:rPr>
          <w:rFonts w:hint="eastAsia" w:ascii="Times New Roman" w:hAnsi="Times New Roman" w:cs="Times New Roman"/>
          <w:sz w:val="28"/>
          <w:szCs w:val="28"/>
          <w:lang w:eastAsia="zh-CN"/>
        </w:rPr>
        <w:t>？</w:t>
      </w:r>
      <w:r>
        <w:rPr>
          <w:rFonts w:hint="default" w:ascii="Times New Roman" w:hAnsi="Times New Roman" w:cs="Times New Roman"/>
          <w:sz w:val="28"/>
          <w:szCs w:val="28"/>
        </w:rPr>
        <w:t>”这反映了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A.新经济因素影响社会发展</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B.人文思潮</w:t>
      </w:r>
      <w:r>
        <w:rPr>
          <w:rFonts w:hint="eastAsia" w:ascii="Times New Roman" w:hAnsi="Times New Roman" w:cs="Times New Roman"/>
          <w:sz w:val="28"/>
          <w:szCs w:val="28"/>
          <w:lang w:val="en-US" w:eastAsia="zh-CN"/>
        </w:rPr>
        <w:t>试</w:t>
      </w:r>
      <w:r>
        <w:rPr>
          <w:rFonts w:hint="default" w:ascii="Times New Roman" w:hAnsi="Times New Roman" w:cs="Times New Roman"/>
          <w:sz w:val="28"/>
          <w:szCs w:val="28"/>
        </w:rPr>
        <w:t>图否定君主专制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C.新教主张已传遍欧洲大陆</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D.资产阶级渴望建立理性王国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13.图4反映了1700-18</w:t>
      </w:r>
      <w:r>
        <w:rPr>
          <w:rFonts w:hint="eastAsia" w:ascii="Times New Roman" w:hAnsi="Times New Roman" w:cs="Times New Roman"/>
          <w:sz w:val="28"/>
          <w:szCs w:val="28"/>
          <w:lang w:val="en-US" w:eastAsia="zh-CN"/>
        </w:rPr>
        <w:t>5</w:t>
      </w:r>
      <w:r>
        <w:rPr>
          <w:rFonts w:hint="default" w:ascii="Times New Roman" w:hAnsi="Times New Roman" w:cs="Times New Roman"/>
          <w:sz w:val="28"/>
          <w:szCs w:val="28"/>
        </w:rPr>
        <w:t>0年英国原毛和原棉的消费情况。据此推知，这一时期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drawing>
          <wp:anchor distT="0" distB="0" distL="114300" distR="114300" simplePos="0" relativeHeight="251664384" behindDoc="1" locked="0" layoutInCell="1" allowOverlap="1">
            <wp:simplePos x="0" y="0"/>
            <wp:positionH relativeFrom="column">
              <wp:posOffset>1147445</wp:posOffset>
            </wp:positionH>
            <wp:positionV relativeFrom="paragraph">
              <wp:posOffset>24765</wp:posOffset>
            </wp:positionV>
            <wp:extent cx="4572000" cy="2743200"/>
            <wp:effectExtent l="4445" t="4445" r="10795" b="10795"/>
            <wp:wrapTight wrapText="bothSides">
              <wp:wrapPolygon>
                <wp:start x="-21" y="-35"/>
                <wp:lineTo x="-21" y="21565"/>
                <wp:lineTo x="21579" y="21565"/>
                <wp:lineTo x="21579" y="-35"/>
                <wp:lineTo x="-21" y="-35"/>
              </wp:wrapPolygon>
            </wp:wrapTight>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t>图</w:t>
      </w:r>
      <w:r>
        <w:rPr>
          <w:rFonts w:hint="eastAsia" w:ascii="Times New Roman" w:hAnsi="Times New Roman" w:cs="Times New Roman"/>
          <w:sz w:val="28"/>
          <w:szCs w:val="28"/>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A.英国毛呢纺织业逐渐走向了衰退</w:t>
      </w:r>
      <w:r>
        <w:rPr>
          <w:rFonts w:hint="eastAsia" w:ascii="Times New Roman" w:hAnsi="Times New Roman" w:cs="Times New Roman"/>
          <w:sz w:val="28"/>
          <w:szCs w:val="28"/>
          <w:lang w:val="en-US" w:eastAsia="zh-CN"/>
        </w:rPr>
        <w:t xml:space="preserve">           B.</w:t>
      </w:r>
      <w:r>
        <w:rPr>
          <w:rFonts w:hint="default" w:ascii="Times New Roman" w:hAnsi="Times New Roman" w:cs="Times New Roman"/>
          <w:sz w:val="28"/>
          <w:szCs w:val="28"/>
        </w:rPr>
        <w:t>棉纺织品更能适应世界市场需求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C.圈地运动促使英国棉花广泛种植</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D.棉、毛工业占GDP比重发生逆转</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14. 1921年，苏俄决定建立各省经济委员会，协调经济部门工作。此后，政府拨巨款从国外引进矿上机械设备，并对劳动工资进行了改革，以货币取代实物工资，并按照工人技术水平高低评定工资标准。这些做法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A.发挥了国家经济调控的作用</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B.调动了各个阶层的生产积极性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C.促进了苏俄与西方经济交流</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D.建立了社会主义市场经济体制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15.某文学流派在体裁上以小说为主，以神奇、魔幻的手法反映现实生活，把神奇、怪诞的人物、情节，以及各种超自然的现象插入现实人物和情节中，使现实的政治社会变成一种人鬼难分、幻觉和现实相混合的现代神话。下列文学作品属于该流派的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A.《雾都孤儿》</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B.《日戈瓦医生》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C.《百年孤独》</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D.《寂静的春天》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16.美国杜鲁门政府曾组建了以麻省理工学院和哈佛大学学者为主的机密研究小组，借助大众传播理论、心理学和人类学知识研究如何最有效地实施对苏广播。这表明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A.对苏冷战已经成为美国社会的共识</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B.意识形态对抗阻碍了世界文化交流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C.冷战推动了大众传播媒介迅速发展</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D.官民合作使冷战宣传呈现专业特征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二、非选择题</w:t>
      </w:r>
      <w:r>
        <w:rPr>
          <w:rFonts w:hint="eastAsia" w:ascii="Times New Roman" w:hAnsi="Times New Roman" w:cs="Times New Roman"/>
          <w:b/>
          <w:bCs/>
          <w:sz w:val="28"/>
          <w:szCs w:val="28"/>
          <w:lang w:eastAsia="zh-CN"/>
        </w:rPr>
        <w:t>：</w:t>
      </w:r>
      <w:r>
        <w:rPr>
          <w:rFonts w:hint="default" w:ascii="Times New Roman" w:hAnsi="Times New Roman" w:cs="Times New Roman"/>
          <w:b/>
          <w:bCs/>
          <w:sz w:val="28"/>
          <w:szCs w:val="28"/>
        </w:rPr>
        <w:t>共4题，共52分</w:t>
      </w:r>
      <w:r>
        <w:rPr>
          <w:rFonts w:hint="eastAsia" w:ascii="Times New Roman" w:hAnsi="Times New Roman" w:cs="Times New Roman"/>
          <w:b/>
          <w:bCs/>
          <w:sz w:val="28"/>
          <w:szCs w:val="28"/>
          <w:lang w:eastAsia="zh-CN"/>
        </w:rPr>
        <w:t>。</w:t>
      </w:r>
      <w:r>
        <w:rPr>
          <w:rFonts w:hint="default" w:ascii="Times New Roman" w:hAnsi="Times New Roman" w:cs="Times New Roman"/>
          <w:b/>
          <w:bCs/>
          <w:sz w:val="28"/>
          <w:szCs w:val="28"/>
        </w:rPr>
        <w:t>第17题16分，第18题</w:t>
      </w:r>
      <w:r>
        <w:rPr>
          <w:rFonts w:hint="eastAsia" w:ascii="Times New Roman" w:hAnsi="Times New Roman" w:cs="Times New Roman"/>
          <w:b/>
          <w:bCs/>
          <w:sz w:val="28"/>
          <w:szCs w:val="28"/>
          <w:lang w:val="en-US" w:eastAsia="zh-CN"/>
        </w:rPr>
        <w:t>1</w:t>
      </w:r>
      <w:r>
        <w:rPr>
          <w:rFonts w:hint="default" w:ascii="Times New Roman" w:hAnsi="Times New Roman" w:cs="Times New Roman"/>
          <w:b/>
          <w:bCs/>
          <w:sz w:val="28"/>
          <w:szCs w:val="28"/>
        </w:rPr>
        <w:t>2分</w:t>
      </w:r>
      <w:r>
        <w:rPr>
          <w:rFonts w:hint="eastAsia" w:ascii="Times New Roman" w:hAnsi="Times New Roman" w:cs="Times New Roman"/>
          <w:b/>
          <w:bCs/>
          <w:sz w:val="28"/>
          <w:szCs w:val="28"/>
          <w:lang w:eastAsia="zh-CN"/>
        </w:rPr>
        <w:t>，</w:t>
      </w:r>
      <w:r>
        <w:rPr>
          <w:rFonts w:hint="default" w:ascii="Times New Roman" w:hAnsi="Times New Roman" w:cs="Times New Roman"/>
          <w:b/>
          <w:bCs/>
          <w:sz w:val="28"/>
          <w:szCs w:val="28"/>
        </w:rPr>
        <w:t>第19、20题各12分。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17. </w:t>
      </w:r>
      <w:r>
        <w:rPr>
          <w:rFonts w:hint="eastAsia" w:ascii="Times New Roman" w:hAnsi="Times New Roman" w:cs="Times New Roman"/>
          <w:sz w:val="28"/>
          <w:szCs w:val="28"/>
          <w:lang w:eastAsia="zh-CN"/>
        </w:rPr>
        <w:t>（</w:t>
      </w:r>
      <w:r>
        <w:rPr>
          <w:rFonts w:hint="default" w:ascii="Times New Roman" w:hAnsi="Times New Roman" w:cs="Times New Roman"/>
          <w:sz w:val="28"/>
          <w:szCs w:val="28"/>
        </w:rPr>
        <w:t>16分</w:t>
      </w:r>
      <w:r>
        <w:rPr>
          <w:rFonts w:hint="eastAsia" w:ascii="Times New Roman" w:hAnsi="Times New Roman" w:cs="Times New Roman"/>
          <w:sz w:val="28"/>
          <w:szCs w:val="28"/>
          <w:lang w:eastAsia="zh-CN"/>
        </w:rPr>
        <w:t>）</w:t>
      </w:r>
      <w:r>
        <w:rPr>
          <w:rFonts w:hint="default" w:ascii="Times New Roman" w:hAnsi="Times New Roman" w:cs="Times New Roman"/>
          <w:sz w:val="28"/>
          <w:szCs w:val="28"/>
        </w:rPr>
        <w:t>阅读下列材料，完成下列要求。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1" w:firstLineChars="100"/>
        <w:textAlignment w:val="auto"/>
        <w:rPr>
          <w:rFonts w:hint="default" w:ascii="Times New Roman" w:hAnsi="Times New Roman" w:cs="Times New Roman"/>
          <w:sz w:val="28"/>
          <w:szCs w:val="28"/>
        </w:rPr>
      </w:pPr>
      <w:r>
        <w:rPr>
          <w:rFonts w:hint="default" w:ascii="Times New Roman" w:hAnsi="Times New Roman" w:cs="Times New Roman"/>
          <w:b/>
          <w:bCs/>
          <w:sz w:val="28"/>
          <w:szCs w:val="28"/>
        </w:rPr>
        <w:t>材料一</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14 世纪初，尼德兰安特卫普的</w:t>
      </w:r>
      <w:r>
        <w:rPr>
          <w:rFonts w:hint="eastAsia" w:ascii="Times New Roman" w:hAnsi="Times New Roman" w:cs="Times New Roman"/>
          <w:sz w:val="28"/>
          <w:szCs w:val="28"/>
          <w:lang w:val="en-US" w:eastAsia="zh-CN"/>
        </w:rPr>
        <w:t>集</w:t>
      </w:r>
      <w:r>
        <w:rPr>
          <w:rFonts w:hint="default" w:ascii="Times New Roman" w:hAnsi="Times New Roman" w:cs="Times New Roman"/>
          <w:sz w:val="28"/>
          <w:szCs w:val="28"/>
        </w:rPr>
        <w:t>市逐渐发展起来。安特卫</w:t>
      </w:r>
      <w:r>
        <w:rPr>
          <w:rFonts w:hint="eastAsia" w:ascii="Times New Roman" w:hAnsi="Times New Roman" w:cs="Times New Roman"/>
          <w:sz w:val="28"/>
          <w:szCs w:val="28"/>
          <w:lang w:val="en-US" w:eastAsia="zh-CN"/>
        </w:rPr>
        <w:t>普</w:t>
      </w:r>
      <w:r>
        <w:rPr>
          <w:rFonts w:hint="default" w:ascii="Times New Roman" w:hAnsi="Times New Roman" w:cs="Times New Roman"/>
          <w:sz w:val="28"/>
          <w:szCs w:val="28"/>
        </w:rPr>
        <w:t>集</w:t>
      </w:r>
      <w:r>
        <w:rPr>
          <w:rFonts w:hint="eastAsia" w:ascii="Times New Roman" w:hAnsi="Times New Roman" w:cs="Times New Roman"/>
          <w:sz w:val="28"/>
          <w:szCs w:val="28"/>
          <w:lang w:val="en-US" w:eastAsia="zh-CN"/>
        </w:rPr>
        <w:t>市</w:t>
      </w:r>
      <w:r>
        <w:rPr>
          <w:rFonts w:hint="default" w:ascii="Times New Roman" w:hAnsi="Times New Roman" w:cs="Times New Roman"/>
          <w:sz w:val="28"/>
          <w:szCs w:val="28"/>
        </w:rPr>
        <w:t>一年举行两次</w:t>
      </w:r>
      <w:r>
        <w:rPr>
          <w:rFonts w:hint="eastAsia" w:ascii="Times New Roman" w:hAnsi="Times New Roman" w:cs="Times New Roman"/>
          <w:sz w:val="28"/>
          <w:szCs w:val="28"/>
          <w:lang w:eastAsia="zh-CN"/>
        </w:rPr>
        <w:t>，</w:t>
      </w:r>
      <w:r>
        <w:rPr>
          <w:rFonts w:hint="default" w:ascii="Times New Roman" w:hAnsi="Times New Roman" w:cs="Times New Roman"/>
          <w:sz w:val="28"/>
          <w:szCs w:val="28"/>
        </w:rPr>
        <w:t>每次开放两周。安特卫普的市政当局拥有管理集市的权利，制定</w:t>
      </w:r>
      <w:r>
        <w:rPr>
          <w:rFonts w:hint="eastAsia" w:ascii="Times New Roman" w:hAnsi="Times New Roman" w:cs="Times New Roman"/>
          <w:sz w:val="28"/>
          <w:szCs w:val="28"/>
          <w:lang w:eastAsia="zh-CN"/>
        </w:rPr>
        <w:t>了</w:t>
      </w:r>
      <w:r>
        <w:rPr>
          <w:rFonts w:hint="eastAsia" w:ascii="Times New Roman" w:hAnsi="Times New Roman" w:cs="Times New Roman"/>
          <w:sz w:val="28"/>
          <w:szCs w:val="28"/>
          <w:lang w:val="en-US" w:eastAsia="zh-CN"/>
        </w:rPr>
        <w:t>针对</w:t>
      </w:r>
      <w:r>
        <w:rPr>
          <w:rFonts w:hint="default" w:ascii="Times New Roman" w:hAnsi="Times New Roman" w:cs="Times New Roman"/>
          <w:sz w:val="28"/>
          <w:szCs w:val="28"/>
        </w:rPr>
        <w:t xml:space="preserve">钱币兑换和商业信用的制度，不强迫外来商人必须出售所有带来的商品等。14 </w:t>
      </w:r>
      <w:r>
        <w:rPr>
          <w:rFonts w:hint="eastAsia" w:ascii="Times New Roman" w:hAnsi="Times New Roman" w:cs="Times New Roman"/>
          <w:sz w:val="28"/>
          <w:szCs w:val="28"/>
          <w:lang w:val="en-US" w:eastAsia="zh-CN"/>
        </w:rPr>
        <w:t>世纪</w:t>
      </w:r>
      <w:r>
        <w:rPr>
          <w:rFonts w:hint="default" w:ascii="Times New Roman" w:hAnsi="Times New Roman" w:cs="Times New Roman"/>
          <w:sz w:val="28"/>
          <w:szCs w:val="28"/>
        </w:rPr>
        <w:t>20-30年代，安特卫普地区的集市吸引了整个尼德兰的商人和手工业者、英格兰羊毛商、</w:t>
      </w:r>
      <w:r>
        <w:rPr>
          <w:rFonts w:hint="eastAsia" w:ascii="Times New Roman" w:hAnsi="Times New Roman" w:cs="Times New Roman"/>
          <w:sz w:val="28"/>
          <w:szCs w:val="28"/>
          <w:lang w:val="en-US" w:eastAsia="zh-CN"/>
        </w:rPr>
        <w:t>布</w:t>
      </w:r>
      <w:r>
        <w:rPr>
          <w:rFonts w:hint="default" w:ascii="Times New Roman" w:hAnsi="Times New Roman" w:cs="Times New Roman"/>
          <w:sz w:val="28"/>
          <w:szCs w:val="28"/>
        </w:rPr>
        <w:t>匹零售商，一些意大利商人、南德意志商人还带来了大量布匹、酒、胡椒、玻璃器皿</w:t>
      </w:r>
      <w:r>
        <w:rPr>
          <w:rFonts w:hint="eastAsia" w:ascii="Times New Roman" w:hAnsi="Times New Roman" w:cs="Times New Roman"/>
          <w:sz w:val="28"/>
          <w:szCs w:val="28"/>
          <w:lang w:eastAsia="zh-CN"/>
        </w:rPr>
        <w:t>、</w:t>
      </w:r>
      <w:r>
        <w:rPr>
          <w:rFonts w:hint="default" w:ascii="Times New Roman" w:hAnsi="Times New Roman" w:cs="Times New Roman"/>
          <w:sz w:val="28"/>
          <w:szCs w:val="28"/>
        </w:rPr>
        <w:t>金属制品等。到了15世纪末，安特卫普集市开始向综合性的交易所转变。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right"/>
        <w:textAlignment w:val="auto"/>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t>摘编自宁凡《15-16世纪欧洲集市的转变</w:t>
      </w:r>
      <w:r>
        <w:rPr>
          <w:rFonts w:hint="eastAsia" w:ascii="Times New Roman" w:hAnsi="Times New Roman" w:cs="Times New Roman"/>
          <w:sz w:val="28"/>
          <w:szCs w:val="28"/>
          <w:lang w:eastAsia="zh-CN"/>
        </w:rPr>
        <w:t>——</w:t>
      </w:r>
      <w:r>
        <w:rPr>
          <w:rFonts w:hint="default" w:ascii="Times New Roman" w:hAnsi="Times New Roman" w:cs="Times New Roman"/>
          <w:sz w:val="28"/>
          <w:szCs w:val="28"/>
        </w:rPr>
        <w:t>以尼德兰集市为例》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textAlignment w:val="auto"/>
        <w:rPr>
          <w:rFonts w:hint="default" w:ascii="Times New Roman" w:hAnsi="Times New Roman" w:cs="Times New Roman"/>
          <w:sz w:val="28"/>
          <w:szCs w:val="28"/>
        </w:rPr>
      </w:pPr>
      <w:r>
        <w:rPr>
          <w:rFonts w:hint="default" w:ascii="Times New Roman" w:hAnsi="Times New Roman" w:cs="Times New Roman"/>
          <w:b/>
          <w:bCs/>
          <w:sz w:val="28"/>
          <w:szCs w:val="28"/>
        </w:rPr>
        <w:t>材料二</w:t>
      </w:r>
      <w:r>
        <w:rPr>
          <w:rFonts w:hint="eastAsia" w:ascii="Times New Roman" w:hAnsi="Times New Roman" w:cs="Times New Roman"/>
          <w:b/>
          <w:bCs/>
          <w:sz w:val="28"/>
          <w:szCs w:val="28"/>
          <w:lang w:val="en-US" w:eastAsia="zh-CN"/>
        </w:rPr>
        <w:t xml:space="preserve"> </w:t>
      </w:r>
      <w:r>
        <w:rPr>
          <w:rFonts w:hint="default" w:ascii="Times New Roman" w:hAnsi="Times New Roman" w:cs="Times New Roman"/>
          <w:sz w:val="28"/>
          <w:szCs w:val="28"/>
        </w:rPr>
        <w:t>明初以来集市日渐发展和繁荣，如盛产线罗纱绸的盛泽镇，“富商大贾数千里辇万金而来，摩肩连决”</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以产包</w:t>
      </w:r>
      <w:r>
        <w:rPr>
          <w:rFonts w:hint="default" w:ascii="Times New Roman" w:hAnsi="Times New Roman" w:cs="Times New Roman"/>
          <w:sz w:val="28"/>
          <w:szCs w:val="28"/>
        </w:rPr>
        <w:t>头绢而闻名的双林镇，“各直省客商云集贸贩，里人贾鬻他方，四时往来不绝”。在这些市镇上，作坊主们为适应日益发展的市场需要</w:t>
      </w:r>
      <w:r>
        <w:rPr>
          <w:rFonts w:hint="eastAsia" w:ascii="Times New Roman" w:hAnsi="Times New Roman" w:cs="Times New Roman"/>
          <w:sz w:val="28"/>
          <w:szCs w:val="28"/>
          <w:lang w:eastAsia="zh-CN"/>
        </w:rPr>
        <w:t>，</w:t>
      </w:r>
      <w:r>
        <w:rPr>
          <w:rFonts w:hint="default" w:ascii="Times New Roman" w:hAnsi="Times New Roman" w:cs="Times New Roman"/>
          <w:sz w:val="28"/>
          <w:szCs w:val="28"/>
        </w:rPr>
        <w:t>不断扩大其生产规模，并雇佣了较多的工匠。这些市镇附近的农村越来</w:t>
      </w:r>
      <w:r>
        <w:rPr>
          <w:rFonts w:hint="eastAsia" w:ascii="Times New Roman" w:hAnsi="Times New Roman" w:cs="Times New Roman"/>
          <w:sz w:val="28"/>
          <w:szCs w:val="28"/>
          <w:lang w:val="en-US" w:eastAsia="zh-CN"/>
        </w:rPr>
        <w:t>越</w:t>
      </w:r>
      <w:r>
        <w:rPr>
          <w:rFonts w:hint="default" w:ascii="Times New Roman" w:hAnsi="Times New Roman" w:cs="Times New Roman"/>
          <w:sz w:val="28"/>
          <w:szCs w:val="28"/>
        </w:rPr>
        <w:t>多地从事商品作物的经营。如有的种桑、蔗、红花，棉</w:t>
      </w:r>
      <w:r>
        <w:rPr>
          <w:rFonts w:hint="eastAsia" w:ascii="Times New Roman" w:hAnsi="Times New Roman" w:cs="Times New Roman"/>
          <w:sz w:val="28"/>
          <w:szCs w:val="28"/>
          <w:lang w:eastAsia="zh-CN"/>
        </w:rPr>
        <w:t>；</w:t>
      </w:r>
      <w:r>
        <w:rPr>
          <w:rFonts w:hint="default" w:ascii="Times New Roman" w:hAnsi="Times New Roman" w:cs="Times New Roman"/>
          <w:sz w:val="28"/>
          <w:szCs w:val="28"/>
        </w:rPr>
        <w:t>有的种蔬菜、水果、烟</w:t>
      </w:r>
      <w:r>
        <w:rPr>
          <w:rFonts w:hint="eastAsia" w:ascii="Times New Roman" w:hAnsi="Times New Roman" w:cs="Times New Roman"/>
          <w:sz w:val="28"/>
          <w:szCs w:val="28"/>
          <w:lang w:val="en-US" w:eastAsia="zh-CN"/>
        </w:rPr>
        <w:t>草</w:t>
      </w:r>
      <w:r>
        <w:rPr>
          <w:rFonts w:hint="default" w:ascii="Times New Roman" w:hAnsi="Times New Roman" w:cs="Times New Roman"/>
          <w:sz w:val="28"/>
          <w:szCs w:val="28"/>
        </w:rPr>
        <w:t>等，但作坊主们“得不到官方的鼓励”，作为农业经济补充的商品化，往往被限制在维持小农经益的再生产限度内。随着人口的增长，“政府也变得更加集权，以试图控制迅速增加的民众”。这一切都导致了市场力量的发育与运作过程</w:t>
      </w:r>
      <w:r>
        <w:rPr>
          <w:rFonts w:hint="eastAsia" w:ascii="Times New Roman" w:hAnsi="Times New Roman" w:cs="Times New Roman"/>
          <w:sz w:val="28"/>
          <w:szCs w:val="28"/>
          <w:lang w:val="en-US" w:eastAsia="zh-CN"/>
        </w:rPr>
        <w:t>完</w:t>
      </w:r>
      <w:r>
        <w:rPr>
          <w:rFonts w:hint="default" w:ascii="Times New Roman" w:hAnsi="Times New Roman" w:cs="Times New Roman"/>
          <w:sz w:val="28"/>
          <w:szCs w:val="28"/>
        </w:rPr>
        <w:t>全被扭曲。</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right"/>
        <w:textAlignment w:val="auto"/>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t>摘编自韩大成《明代的集市》等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(1</w:t>
      </w:r>
      <w:r>
        <w:rPr>
          <w:rFonts w:hint="eastAsia" w:ascii="Times New Roman" w:hAnsi="Times New Roman" w:cs="Times New Roman"/>
          <w:sz w:val="28"/>
          <w:szCs w:val="28"/>
          <w:lang w:eastAsia="zh-CN"/>
        </w:rPr>
        <w:t>)</w:t>
      </w:r>
      <w:r>
        <w:rPr>
          <w:rFonts w:hint="default" w:ascii="Times New Roman" w:hAnsi="Times New Roman" w:cs="Times New Roman"/>
          <w:sz w:val="28"/>
          <w:szCs w:val="28"/>
        </w:rPr>
        <w:t>据材料一，归纳安特卫普集市的特点。</w:t>
      </w:r>
      <w:r>
        <w:rPr>
          <w:rFonts w:hint="eastAsia" w:ascii="Times New Roman" w:hAnsi="Times New Roman" w:cs="Times New Roman"/>
          <w:sz w:val="28"/>
          <w:szCs w:val="28"/>
          <w:lang w:eastAsia="zh-CN"/>
        </w:rPr>
        <w:t>（</w:t>
      </w:r>
      <w:r>
        <w:rPr>
          <w:rFonts w:hint="default" w:ascii="Times New Roman" w:hAnsi="Times New Roman" w:cs="Times New Roman"/>
          <w:sz w:val="28"/>
          <w:szCs w:val="28"/>
        </w:rPr>
        <w:t>5分</w:t>
      </w:r>
      <w:r>
        <w:rPr>
          <w:rFonts w:hint="eastAsia" w:ascii="Times New Roman" w:hAnsi="Times New Roman" w:cs="Times New Roman"/>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(2</w:t>
      </w:r>
      <w:r>
        <w:rPr>
          <w:rFonts w:hint="eastAsia" w:ascii="Times New Roman" w:hAnsi="Times New Roman" w:cs="Times New Roman"/>
          <w:sz w:val="28"/>
          <w:szCs w:val="28"/>
          <w:lang w:eastAsia="zh-CN"/>
        </w:rPr>
        <w:t>)</w:t>
      </w:r>
      <w:r>
        <w:rPr>
          <w:rFonts w:hint="default" w:ascii="Times New Roman" w:hAnsi="Times New Roman" w:cs="Times New Roman"/>
          <w:sz w:val="28"/>
          <w:szCs w:val="28"/>
        </w:rPr>
        <w:t>据材料二，概括明代集市发展和繁荣的积极作用。</w:t>
      </w:r>
      <w:r>
        <w:rPr>
          <w:rFonts w:hint="eastAsia" w:ascii="Times New Roman" w:hAnsi="Times New Roman" w:cs="Times New Roman"/>
          <w:sz w:val="28"/>
          <w:szCs w:val="28"/>
          <w:lang w:eastAsia="zh-CN"/>
        </w:rPr>
        <w:t>（</w:t>
      </w:r>
      <w:r>
        <w:rPr>
          <w:rFonts w:hint="default" w:ascii="Times New Roman" w:hAnsi="Times New Roman" w:cs="Times New Roman"/>
          <w:sz w:val="28"/>
          <w:szCs w:val="28"/>
        </w:rPr>
        <w:t>5 分</w:t>
      </w:r>
      <w:r>
        <w:rPr>
          <w:rFonts w:hint="eastAsia" w:ascii="Times New Roman" w:hAnsi="Times New Roman" w:cs="Times New Roman"/>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(3</w:t>
      </w:r>
      <w:r>
        <w:rPr>
          <w:rFonts w:hint="eastAsia" w:ascii="Times New Roman" w:hAnsi="Times New Roman" w:cs="Times New Roman"/>
          <w:sz w:val="28"/>
          <w:szCs w:val="28"/>
          <w:lang w:eastAsia="zh-CN"/>
        </w:rPr>
        <w:t>)</w:t>
      </w:r>
      <w:r>
        <w:rPr>
          <w:rFonts w:hint="default" w:ascii="Times New Roman" w:hAnsi="Times New Roman" w:cs="Times New Roman"/>
          <w:sz w:val="28"/>
          <w:szCs w:val="28"/>
        </w:rPr>
        <w:t>据综合上述材料，结合所学知识，从唯物史观角度分析两地集市转型</w:t>
      </w:r>
      <w:r>
        <w:rPr>
          <w:rFonts w:hint="eastAsia" w:ascii="Times New Roman" w:hAnsi="Times New Roman" w:cs="Times New Roman"/>
          <w:sz w:val="28"/>
          <w:szCs w:val="28"/>
          <w:lang w:val="en-US" w:eastAsia="zh-CN"/>
        </w:rPr>
        <w:t>一</w:t>
      </w:r>
      <w:r>
        <w:rPr>
          <w:rFonts w:hint="default" w:ascii="Times New Roman" w:hAnsi="Times New Roman" w:cs="Times New Roman"/>
          <w:sz w:val="28"/>
          <w:szCs w:val="28"/>
        </w:rPr>
        <w:t>成</w:t>
      </w:r>
      <w:r>
        <w:rPr>
          <w:rFonts w:hint="eastAsia" w:ascii="Times New Roman" w:hAnsi="Times New Roman" w:cs="Times New Roman"/>
          <w:sz w:val="28"/>
          <w:szCs w:val="28"/>
          <w:lang w:val="en-US" w:eastAsia="zh-CN"/>
        </w:rPr>
        <w:t>一</w:t>
      </w:r>
      <w:r>
        <w:rPr>
          <w:rFonts w:hint="default" w:ascii="Times New Roman" w:hAnsi="Times New Roman" w:cs="Times New Roman"/>
          <w:sz w:val="28"/>
          <w:szCs w:val="28"/>
        </w:rPr>
        <w:t>败的不同原因。</w:t>
      </w:r>
      <w:r>
        <w:rPr>
          <w:rFonts w:hint="eastAsia" w:ascii="Times New Roman" w:hAnsi="Times New Roman" w:cs="Times New Roman"/>
          <w:sz w:val="28"/>
          <w:szCs w:val="28"/>
          <w:lang w:eastAsia="zh-CN"/>
        </w:rPr>
        <w:t>（</w:t>
      </w:r>
      <w:r>
        <w:rPr>
          <w:rFonts w:hint="default" w:ascii="Times New Roman" w:hAnsi="Times New Roman" w:cs="Times New Roman"/>
          <w:sz w:val="28"/>
          <w:szCs w:val="28"/>
        </w:rPr>
        <w:t>6分</w:t>
      </w:r>
      <w:r>
        <w:rPr>
          <w:rFonts w:hint="eastAsia" w:ascii="Times New Roman" w:hAnsi="Times New Roman" w:cs="Times New Roman"/>
          <w:sz w:val="28"/>
          <w:szCs w:val="28"/>
          <w:lang w:eastAsia="zh-CN"/>
        </w:rPr>
        <w:t>）</w:t>
      </w:r>
    </w:p>
    <w:p/>
    <w:p/>
    <w:p/>
    <w:p/>
    <w:p/>
    <w:p/>
    <w:p/>
    <w:p/>
    <w:p/>
    <w:p/>
    <w:p/>
    <w:p/>
    <w:p/>
    <w:p/>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18. </w:t>
      </w:r>
      <w:r>
        <w:rPr>
          <w:rFonts w:hint="eastAsia" w:ascii="Times New Roman" w:hAnsi="Times New Roman" w:cs="Times New Roman"/>
          <w:sz w:val="28"/>
          <w:szCs w:val="28"/>
          <w:lang w:eastAsia="zh-CN"/>
        </w:rPr>
        <w:t>（</w:t>
      </w:r>
      <w:r>
        <w:rPr>
          <w:rFonts w:hint="default" w:ascii="Times New Roman" w:hAnsi="Times New Roman" w:cs="Times New Roman"/>
          <w:sz w:val="28"/>
          <w:szCs w:val="28"/>
        </w:rPr>
        <w:t>12分</w:t>
      </w:r>
      <w:r>
        <w:rPr>
          <w:rFonts w:hint="eastAsia" w:ascii="Times New Roman" w:hAnsi="Times New Roman" w:cs="Times New Roman"/>
          <w:sz w:val="28"/>
          <w:szCs w:val="28"/>
          <w:lang w:eastAsia="zh-CN"/>
        </w:rPr>
        <w:t>）</w:t>
      </w:r>
      <w:r>
        <w:rPr>
          <w:rFonts w:hint="default" w:ascii="Times New Roman" w:hAnsi="Times New Roman" w:cs="Times New Roman"/>
          <w:sz w:val="28"/>
          <w:szCs w:val="28"/>
        </w:rPr>
        <w:t>阅读材料，完成下列要求。</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sz w:val="28"/>
          <w:szCs w:val="28"/>
        </w:rPr>
      </w:pPr>
      <w:r>
        <w:rPr>
          <w:rFonts w:hint="default" w:ascii="Times New Roman" w:hAnsi="Times New Roman" w:cs="Times New Roman"/>
          <w:b/>
          <w:bCs/>
          <w:sz w:val="28"/>
          <w:szCs w:val="28"/>
        </w:rPr>
        <w:t>材料</w:t>
      </w:r>
      <w:r>
        <w:rPr>
          <w:rFonts w:hint="eastAsia" w:ascii="Times New Roman" w:hAnsi="Times New Roman" w:cs="Times New Roman"/>
          <w:b/>
          <w:bCs/>
          <w:sz w:val="28"/>
          <w:szCs w:val="28"/>
          <w:lang w:val="en-US" w:eastAsia="zh-CN"/>
        </w:rPr>
        <w:t xml:space="preserve">        </w:t>
      </w:r>
      <w:r>
        <w:rPr>
          <w:rFonts w:hint="default" w:ascii="Times New Roman" w:hAnsi="Times New Roman" w:cs="Times New Roman"/>
          <w:sz w:val="28"/>
          <w:szCs w:val="28"/>
        </w:rPr>
        <w:t>表2</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1939</w:t>
      </w:r>
      <w:r>
        <w:rPr>
          <w:rFonts w:hint="eastAsia" w:ascii="Times New Roman" w:hAnsi="Times New Roman" w:cs="Times New Roman"/>
          <w:sz w:val="28"/>
          <w:szCs w:val="28"/>
          <w:lang w:eastAsia="zh-CN"/>
        </w:rPr>
        <w:t>—</w:t>
      </w:r>
      <w:r>
        <w:rPr>
          <w:rFonts w:hint="default" w:ascii="Times New Roman" w:hAnsi="Times New Roman" w:cs="Times New Roman"/>
          <w:sz w:val="28"/>
          <w:szCs w:val="28"/>
        </w:rPr>
        <w:t>1945年陕甘宁边区经济政策一览表</w:t>
      </w:r>
      <w:r>
        <w:rPr>
          <w:rFonts w:hint="eastAsia" w:ascii="Times New Roman" w:hAnsi="Times New Roman" w:cs="Times New Roman"/>
          <w:sz w:val="28"/>
          <w:szCs w:val="28"/>
          <w:lang w:eastAsia="zh-CN"/>
        </w:rPr>
        <w:t>（</w:t>
      </w:r>
      <w:r>
        <w:rPr>
          <w:rFonts w:hint="default" w:ascii="Times New Roman" w:hAnsi="Times New Roman" w:cs="Times New Roman"/>
          <w:sz w:val="28"/>
          <w:szCs w:val="28"/>
        </w:rPr>
        <w:t>部分</w:t>
      </w:r>
      <w:r>
        <w:rPr>
          <w:rFonts w:hint="eastAsia" w:ascii="Times New Roman" w:hAnsi="Times New Roman" w:cs="Times New Roman"/>
          <w:sz w:val="28"/>
          <w:szCs w:val="28"/>
          <w:lang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2839"/>
        <w:gridCol w:w="1259"/>
        <w:gridCol w:w="897"/>
        <w:gridCol w:w="3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pPr>
            <w:r>
              <w:rPr>
                <w:rFonts w:hint="default" w:ascii="Times New Roman" w:hAnsi="Times New Roman" w:cs="Times New Roman"/>
                <w:sz w:val="28"/>
                <w:szCs w:val="28"/>
              </w:rPr>
              <w:t>类别</w:t>
            </w:r>
          </w:p>
        </w:tc>
        <w:tc>
          <w:tcPr>
            <w:tcW w:w="312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pPr>
            <w:r>
              <w:rPr>
                <w:rFonts w:hint="default" w:ascii="Times New Roman" w:hAnsi="Times New Roman" w:cs="Times New Roman"/>
                <w:sz w:val="28"/>
                <w:szCs w:val="28"/>
              </w:rPr>
              <w:t>政策名称</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pPr>
            <w:r>
              <w:rPr>
                <w:rFonts w:hint="default" w:ascii="Times New Roman" w:hAnsi="Times New Roman" w:cs="Times New Roman"/>
                <w:sz w:val="28"/>
                <w:szCs w:val="28"/>
              </w:rPr>
              <w:t>颁布主体</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pPr>
            <w:r>
              <w:rPr>
                <w:rFonts w:hint="default" w:ascii="Times New Roman" w:hAnsi="Times New Roman" w:cs="Times New Roman"/>
                <w:sz w:val="28"/>
                <w:szCs w:val="28"/>
              </w:rPr>
              <w:t>颁布时间</w:t>
            </w:r>
          </w:p>
        </w:tc>
        <w:tc>
          <w:tcPr>
            <w:tcW w:w="4146"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pPr>
            <w:r>
              <w:rPr>
                <w:rFonts w:hint="default" w:ascii="Times New Roman" w:hAnsi="Times New Roman" w:cs="Times New Roman"/>
                <w:sz w:val="28"/>
                <w:szCs w:val="28"/>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农业类</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8"/>
                <w:szCs w:val="28"/>
              </w:rPr>
            </w:pPr>
          </w:p>
        </w:tc>
        <w:tc>
          <w:tcPr>
            <w:tcW w:w="312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农业生产互助小组暂行组织条例</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边区政府</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8"/>
                <w:szCs w:val="28"/>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1941</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8"/>
                <w:szCs w:val="28"/>
              </w:rPr>
            </w:pPr>
          </w:p>
        </w:tc>
        <w:tc>
          <w:tcPr>
            <w:tcW w:w="4146"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规定生产互助组织的权利和义务。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8"/>
                <w:szCs w:val="28"/>
              </w:rPr>
            </w:pPr>
          </w:p>
        </w:tc>
        <w:tc>
          <w:tcPr>
            <w:tcW w:w="312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关于抗日根据地土地政策的决定</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中共中央</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8"/>
                <w:szCs w:val="28"/>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1942</w:t>
            </w:r>
          </w:p>
        </w:tc>
        <w:tc>
          <w:tcPr>
            <w:tcW w:w="4146"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实行减租减息，保障农民的人权、地权、财权等，改善农民生活。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工业类</w:t>
            </w:r>
          </w:p>
        </w:tc>
        <w:tc>
          <w:tcPr>
            <w:tcW w:w="312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关于争取工业品全部自给的决定</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中共中央西北局</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1944</w:t>
            </w:r>
          </w:p>
        </w:tc>
        <w:tc>
          <w:tcPr>
            <w:tcW w:w="4146"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奖励边区内的地主商人创办工业</w:t>
            </w:r>
            <w:r>
              <w:rPr>
                <w:rFonts w:hint="eastAsia" w:ascii="Times New Roman" w:hAnsi="Times New Roman" w:cs="Times New Roman"/>
                <w:sz w:val="28"/>
                <w:szCs w:val="28"/>
                <w:lang w:eastAsia="zh-CN"/>
              </w:rPr>
              <w:t>，</w:t>
            </w:r>
            <w:r>
              <w:rPr>
                <w:rFonts w:hint="default" w:ascii="Times New Roman" w:hAnsi="Times New Roman" w:cs="Times New Roman"/>
                <w:sz w:val="28"/>
                <w:szCs w:val="28"/>
              </w:rPr>
              <w:t>欢迎边区外的工商者来边区</w:t>
            </w:r>
            <w:r>
              <w:rPr>
                <w:rFonts w:hint="eastAsia" w:ascii="Times New Roman" w:hAnsi="Times New Roman" w:cs="Times New Roman"/>
                <w:sz w:val="28"/>
                <w:szCs w:val="28"/>
                <w:lang w:val="en-US" w:eastAsia="zh-CN"/>
              </w:rPr>
              <w:t>投资</w:t>
            </w:r>
            <w:r>
              <w:rPr>
                <w:rFonts w:hint="default" w:ascii="Times New Roman" w:hAnsi="Times New Roman" w:cs="Times New Roman"/>
                <w:sz w:val="28"/>
                <w:szCs w:val="28"/>
              </w:rPr>
              <w:t>发展工业。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8"/>
                <w:szCs w:val="28"/>
              </w:rPr>
            </w:pPr>
          </w:p>
        </w:tc>
        <w:tc>
          <w:tcPr>
            <w:tcW w:w="312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奖励实业投资暂行条例</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边区政府</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1945</w:t>
            </w:r>
          </w:p>
        </w:tc>
        <w:tc>
          <w:tcPr>
            <w:tcW w:w="4146"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规定经营工业、运输业者</w:t>
            </w:r>
            <w:r>
              <w:rPr>
                <w:rFonts w:hint="eastAsia" w:ascii="Times New Roman" w:hAnsi="Times New Roman" w:cs="Times New Roman"/>
                <w:sz w:val="28"/>
                <w:szCs w:val="28"/>
                <w:lang w:eastAsia="zh-CN"/>
              </w:rPr>
              <w:t>，</w:t>
            </w:r>
            <w:r>
              <w:rPr>
                <w:rFonts w:hint="default" w:ascii="Times New Roman" w:hAnsi="Times New Roman" w:cs="Times New Roman"/>
                <w:sz w:val="28"/>
                <w:szCs w:val="28"/>
              </w:rPr>
              <w:t>三年免收营业税。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商业类</w:t>
            </w:r>
          </w:p>
        </w:tc>
        <w:tc>
          <w:tcPr>
            <w:tcW w:w="312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边区禁止粮食出境条例</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边区政府</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1941</w:t>
            </w:r>
          </w:p>
        </w:tc>
        <w:tc>
          <w:tcPr>
            <w:tcW w:w="4146"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防止边区粮食外流和顽、敌对边区粮食生产的破坏和封锁，保证边区的粮食供应。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8"/>
                <w:szCs w:val="28"/>
              </w:rPr>
            </w:pPr>
          </w:p>
        </w:tc>
        <w:tc>
          <w:tcPr>
            <w:tcW w:w="312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关于贸易局工作的决定</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中共中央</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边区政府</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1941</w:t>
            </w:r>
          </w:p>
        </w:tc>
        <w:tc>
          <w:tcPr>
            <w:tcW w:w="4146"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新民主主义的贸易政策</w:t>
            </w:r>
            <w:r>
              <w:rPr>
                <w:rFonts w:hint="eastAsia" w:ascii="Times New Roman" w:hAnsi="Times New Roman" w:cs="Times New Roman"/>
                <w:sz w:val="28"/>
                <w:szCs w:val="28"/>
                <w:lang w:eastAsia="zh-CN"/>
              </w:rPr>
              <w:t>，</w:t>
            </w:r>
            <w:r>
              <w:rPr>
                <w:rFonts w:hint="default" w:ascii="Times New Roman" w:hAnsi="Times New Roman" w:cs="Times New Roman"/>
                <w:sz w:val="28"/>
                <w:szCs w:val="28"/>
              </w:rPr>
              <w:t>是在抗日的战时条件下，有计划地调剂对边区之外的贸易。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金融类</w:t>
            </w:r>
          </w:p>
        </w:tc>
        <w:tc>
          <w:tcPr>
            <w:tcW w:w="312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各抗日根据地合作社暂行条例示范草案</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中共中央</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8"/>
                <w:szCs w:val="28"/>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1939</w:t>
            </w:r>
          </w:p>
        </w:tc>
        <w:tc>
          <w:tcPr>
            <w:tcW w:w="4146"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各抗日根据地政府要在税收、贷款政策上对合作社予以优惠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8"/>
                <w:szCs w:val="28"/>
              </w:rPr>
            </w:pPr>
          </w:p>
        </w:tc>
        <w:tc>
          <w:tcPr>
            <w:tcW w:w="312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边区农贷的基本任务和目前实施办法</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边区政府</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1942</w:t>
            </w:r>
          </w:p>
        </w:tc>
        <w:tc>
          <w:tcPr>
            <w:tcW w:w="4146"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银行资</w:t>
            </w:r>
            <w:r>
              <w:rPr>
                <w:rFonts w:hint="eastAsia" w:ascii="Times New Roman" w:hAnsi="Times New Roman" w:cs="Times New Roman"/>
                <w:sz w:val="28"/>
                <w:szCs w:val="28"/>
                <w:lang w:val="en-US" w:eastAsia="zh-CN"/>
              </w:rPr>
              <w:t>本</w:t>
            </w:r>
            <w:r>
              <w:rPr>
                <w:rFonts w:hint="default" w:ascii="Times New Roman" w:hAnsi="Times New Roman" w:cs="Times New Roman"/>
                <w:sz w:val="28"/>
                <w:szCs w:val="28"/>
              </w:rPr>
              <w:t>和农业结合是边区金融的中心任务，农贷发放是为了增加粮棉生产。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社会动员类</w:t>
            </w:r>
          </w:p>
        </w:tc>
        <w:tc>
          <w:tcPr>
            <w:tcW w:w="312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边区人民生产奖励条例</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边区政府</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1939</w:t>
            </w:r>
          </w:p>
        </w:tc>
        <w:tc>
          <w:tcPr>
            <w:tcW w:w="4146"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对生产运动具有特殊成绩者均呈请奖励。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Merge w:val="continue"/>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sz w:val="28"/>
                <w:szCs w:val="28"/>
              </w:rPr>
            </w:pPr>
          </w:p>
        </w:tc>
        <w:tc>
          <w:tcPr>
            <w:tcW w:w="312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奖励劳动英雄的命令</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边区政府</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1943</w:t>
            </w:r>
          </w:p>
        </w:tc>
        <w:tc>
          <w:tcPr>
            <w:tcW w:w="4146"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命华边区各专员调查历年来农业生产中的劳动英雄并呈请政府奖励。</w:t>
            </w:r>
          </w:p>
        </w:tc>
      </w:tr>
    </w:tbl>
    <w:p>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t>摘编</w:t>
      </w:r>
      <w:r>
        <w:rPr>
          <w:rFonts w:hint="eastAsia" w:ascii="Times New Roman" w:hAnsi="Times New Roman" w:cs="Times New Roman"/>
          <w:sz w:val="28"/>
          <w:szCs w:val="28"/>
          <w:lang w:val="en-US" w:eastAsia="zh-CN"/>
        </w:rPr>
        <w:t>自吴</w:t>
      </w:r>
      <w:r>
        <w:rPr>
          <w:rFonts w:hint="default" w:ascii="Times New Roman" w:hAnsi="Times New Roman" w:cs="Times New Roman"/>
          <w:sz w:val="28"/>
          <w:szCs w:val="28"/>
        </w:rPr>
        <w:t>佩瑶《陕甘宁边区大生产运动政策</w:t>
      </w:r>
      <w:r>
        <w:rPr>
          <w:rFonts w:hint="eastAsia" w:ascii="Times New Roman" w:hAnsi="Times New Roman" w:cs="Times New Roman"/>
          <w:sz w:val="28"/>
          <w:szCs w:val="28"/>
          <w:lang w:eastAsia="zh-CN"/>
        </w:rPr>
        <w:t>（</w:t>
      </w:r>
      <w:r>
        <w:rPr>
          <w:rFonts w:hint="default" w:ascii="Times New Roman" w:hAnsi="Times New Roman" w:cs="Times New Roman"/>
          <w:sz w:val="28"/>
          <w:szCs w:val="28"/>
        </w:rPr>
        <w:t>制度</w:t>
      </w:r>
      <w:r>
        <w:rPr>
          <w:rFonts w:hint="eastAsia" w:ascii="Times New Roman" w:hAnsi="Times New Roman" w:cs="Times New Roman"/>
          <w:sz w:val="28"/>
          <w:szCs w:val="28"/>
          <w:lang w:eastAsia="zh-CN"/>
        </w:rPr>
        <w:t>）</w:t>
      </w:r>
      <w:r>
        <w:rPr>
          <w:rFonts w:hint="default" w:ascii="Times New Roman" w:hAnsi="Times New Roman" w:cs="Times New Roman"/>
          <w:sz w:val="28"/>
          <w:szCs w:val="28"/>
        </w:rPr>
        <w:t>及执行效果研究》</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综合以上材料信息，拟定</w:t>
      </w:r>
      <w:r>
        <w:rPr>
          <w:rFonts w:hint="eastAsia" w:ascii="Times New Roman" w:hAnsi="Times New Roman" w:cs="Times New Roman"/>
          <w:sz w:val="28"/>
          <w:szCs w:val="28"/>
          <w:lang w:eastAsia="zh-CN"/>
        </w:rPr>
        <w:t>一个</w:t>
      </w:r>
      <w:r>
        <w:rPr>
          <w:rFonts w:hint="default" w:ascii="Times New Roman" w:hAnsi="Times New Roman" w:cs="Times New Roman"/>
          <w:sz w:val="28"/>
          <w:szCs w:val="28"/>
        </w:rPr>
        <w:t>论题，结合所学知识予以论述。</w:t>
      </w:r>
      <w:r>
        <w:rPr>
          <w:rFonts w:hint="eastAsia" w:ascii="Times New Roman" w:hAnsi="Times New Roman" w:cs="Times New Roman"/>
          <w:sz w:val="28"/>
          <w:szCs w:val="28"/>
          <w:lang w:eastAsia="zh-CN"/>
        </w:rPr>
        <w:t>（</w:t>
      </w:r>
      <w:r>
        <w:rPr>
          <w:rFonts w:hint="default" w:ascii="Times New Roman" w:hAnsi="Times New Roman" w:cs="Times New Roman"/>
          <w:sz w:val="28"/>
          <w:szCs w:val="28"/>
        </w:rPr>
        <w:t>论题明确，持论有据，表述清晰。</w:t>
      </w:r>
      <w:r>
        <w:rPr>
          <w:rFonts w:hint="eastAsia" w:ascii="Times New Roman" w:hAnsi="Times New Roman"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宋体" w:cs="Times New Roman"/>
          <w:sz w:val="28"/>
          <w:szCs w:val="28"/>
          <w:lang w:eastAsia="zh-CN"/>
        </w:rPr>
      </w:pPr>
      <w:r>
        <w:rPr>
          <w:rFonts w:hint="default" w:ascii="Times New Roman" w:hAnsi="Times New Roman" w:eastAsia="宋体" w:cs="Times New Roman"/>
          <w:sz w:val="28"/>
          <w:szCs w:val="28"/>
        </w:rPr>
        <w:drawing>
          <wp:inline distT="0" distB="0" distL="114300" distR="114300">
            <wp:extent cx="38100" cy="76200"/>
            <wp:effectExtent l="0" t="0" r="0" b="0"/>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12"/>
                    <a:stretch>
                      <a:fillRect/>
                    </a:stretch>
                  </pic:blipFill>
                  <pic:spPr>
                    <a:xfrm>
                      <a:off x="0" y="0"/>
                      <a:ext cx="38100" cy="76200"/>
                    </a:xfrm>
                    <a:prstGeom prst="rect">
                      <a:avLst/>
                    </a:prstGeom>
                    <a:noFill/>
                    <a:ln w="9525">
                      <a:noFill/>
                    </a:ln>
                  </pic:spPr>
                </pic:pic>
              </a:graphicData>
            </a:graphic>
          </wp:inline>
        </w:drawing>
      </w:r>
      <w:r>
        <w:rPr>
          <w:rFonts w:hint="default" w:ascii="Times New Roman" w:hAnsi="Times New Roman" w:eastAsia="宋体" w:cs="Times New Roman"/>
          <w:sz w:val="28"/>
          <w:szCs w:val="28"/>
        </w:rPr>
        <w:t xml:space="preserve">19. </w:t>
      </w: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rPr>
        <w:t>12分</w:t>
      </w: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rPr>
        <w:t xml:space="preserve"> </w:t>
      </w: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rPr>
        <w:t>历史上重大改革回眸</w:t>
      </w:r>
      <w:r>
        <w:rPr>
          <w:rFonts w:hint="eastAsia" w:ascii="Times New Roman" w:hAnsi="Times New Roman"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材料</w:t>
      </w:r>
      <w:r>
        <w:rPr>
          <w:rFonts w:hint="eastAsia" w:ascii="Times New Roman" w:hAnsi="Times New Roman" w:cs="Times New Roman"/>
          <w:b/>
          <w:bCs/>
          <w:sz w:val="28"/>
          <w:szCs w:val="28"/>
          <w:lang w:val="en-US" w:eastAsia="zh-CN"/>
        </w:rPr>
        <w:t xml:space="preserve"> </w:t>
      </w:r>
      <w:r>
        <w:rPr>
          <w:rFonts w:hint="eastAsia" w:ascii="Times New Roman" w:hAnsi="Times New Roman" w:cs="Times New Roman"/>
          <w:b w:val="0"/>
          <w:bCs w:val="0"/>
          <w:sz w:val="28"/>
          <w:szCs w:val="28"/>
          <w:lang w:val="en-US" w:eastAsia="zh-CN"/>
        </w:rPr>
        <w:t>奥</w:t>
      </w:r>
      <w:r>
        <w:rPr>
          <w:rFonts w:hint="default" w:ascii="Times New Roman" w:hAnsi="Times New Roman" w:eastAsia="宋体" w:cs="Times New Roman"/>
          <w:sz w:val="28"/>
          <w:szCs w:val="28"/>
        </w:rPr>
        <w:t>勃洛摩夫卡是由三、 四个小村子组成的庄园，离最近的市镇也在30俄里以外。贵族地主奥勃洛摩夫和隶属于他的农奴和仆人就世代居住在这里。这样的庄园随处可见，庄园经济生活完全按照自然经济法则，由农奴种地，养猪、牛、羊、鸡、鹅，酿酒及制作蜂蜜、果酱、腌菜等</w:t>
      </w: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rPr>
        <w:t>很少和外部进行商品交换，有的人一年才赶一次集，此外与外界再无往来。他们很少花钱，并不是因为没钱，而是守财奴心理作祟，认为把钱锁在箱子里更保险。这里的人们什么都信，既信树精，也信僵尸鬼。人们很少读书，把读书只当成消遣解闷，从来没有想到读书会增加知识，使人</w:t>
      </w:r>
      <w:r>
        <w:rPr>
          <w:rFonts w:hint="eastAsia" w:ascii="Times New Roman" w:hAnsi="Times New Roman" w:cs="Times New Roman"/>
          <w:sz w:val="28"/>
          <w:szCs w:val="28"/>
          <w:lang w:val="en-US" w:eastAsia="zh-CN"/>
        </w:rPr>
        <w:t>远离愚昧</w:t>
      </w:r>
      <w:r>
        <w:rPr>
          <w:rFonts w:hint="default" w:ascii="Times New Roman" w:hAnsi="Times New Roman" w:eastAsia="宋体" w:cs="Times New Roman"/>
          <w:sz w:val="28"/>
          <w:szCs w:val="28"/>
        </w:rPr>
        <w:t>。人们日复一日、年复一年地遵循祖上遗留下来的规矩，认为生活本该如此，别人也一定像他们一样生活着，否则就是罪过了。</w:t>
      </w:r>
    </w:p>
    <w:p>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sz w:val="28"/>
          <w:szCs w:val="28"/>
        </w:rPr>
      </w:pP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rPr>
        <w:t>摘编自郝丽娜《俄国农奴制的挽歌</w:t>
      </w: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rPr>
        <w:t>奥勃洛摩</w:t>
      </w:r>
      <w:r>
        <w:rPr>
          <w:rFonts w:hint="eastAsia" w:ascii="Times New Roman" w:hAnsi="Times New Roman" w:cs="Times New Roman"/>
          <w:sz w:val="28"/>
          <w:szCs w:val="28"/>
          <w:lang w:val="en-US" w:eastAsia="zh-CN"/>
        </w:rPr>
        <w:t>夫</w:t>
      </w:r>
      <w:r>
        <w:rPr>
          <w:rFonts w:hint="default" w:ascii="Times New Roman" w:hAnsi="Times New Roman" w:eastAsia="宋体" w:cs="Times New Roman"/>
          <w:sz w:val="28"/>
          <w:szCs w:val="28"/>
        </w:rPr>
        <w:t>的梦</w:t>
      </w: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rPr>
        <w:t>的解析》</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w:t>
      </w: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rPr>
        <w:t>据材料，概括当时庄园的特征。</w:t>
      </w: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rPr>
        <w:t>7分</w:t>
      </w:r>
      <w:r>
        <w:rPr>
          <w:rFonts w:hint="eastAsia" w:ascii="Times New Roman" w:hAnsi="Times New Roman"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宋体" w:cs="Times New Roman"/>
          <w:sz w:val="28"/>
          <w:szCs w:val="28"/>
          <w:lang w:eastAsia="zh-CN"/>
        </w:rPr>
      </w:pPr>
      <w:r>
        <w:rPr>
          <w:rFonts w:hint="default" w:ascii="Times New Roman" w:hAnsi="Times New Roman" w:eastAsia="宋体" w:cs="Times New Roman"/>
          <w:sz w:val="28"/>
          <w:szCs w:val="28"/>
        </w:rPr>
        <w:t>(2</w:t>
      </w: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rPr>
        <w:t>据材料并结合所学知识，简析19世纪</w:t>
      </w:r>
      <w:r>
        <w:rPr>
          <w:rFonts w:hint="eastAsia" w:ascii="Times New Roman" w:hAnsi="Times New Roman" w:cs="Times New Roman"/>
          <w:sz w:val="28"/>
          <w:szCs w:val="28"/>
          <w:lang w:val="en-US" w:eastAsia="zh-CN"/>
        </w:rPr>
        <w:t>俄</w:t>
      </w:r>
      <w:r>
        <w:rPr>
          <w:rFonts w:hint="default" w:ascii="Times New Roman" w:hAnsi="Times New Roman" w:eastAsia="宋体" w:cs="Times New Roman"/>
          <w:sz w:val="28"/>
          <w:szCs w:val="28"/>
        </w:rPr>
        <w:t>国庄园制对其社会发展的</w:t>
      </w:r>
      <w:r>
        <w:rPr>
          <w:rFonts w:hint="eastAsia" w:ascii="Times New Roman" w:hAnsi="Times New Roman" w:cs="Times New Roman"/>
          <w:sz w:val="28"/>
          <w:szCs w:val="28"/>
          <w:lang w:val="en-US" w:eastAsia="zh-CN"/>
        </w:rPr>
        <w:t>影响。</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5分</w:t>
      </w:r>
      <w:r>
        <w:rPr>
          <w:rFonts w:hint="eastAsia" w:ascii="Times New Roman" w:hAnsi="Times New Roman"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宋体" w:cs="Times New Roman"/>
          <w:sz w:val="28"/>
          <w:szCs w:val="28"/>
          <w:lang w:eastAsia="zh-CN"/>
        </w:rPr>
      </w:pPr>
      <w:r>
        <w:rPr>
          <w:rFonts w:hint="default" w:ascii="Times New Roman" w:hAnsi="Times New Roman" w:eastAsia="宋体" w:cs="Times New Roman"/>
          <w:sz w:val="28"/>
          <w:szCs w:val="28"/>
        </w:rPr>
        <w:t>20.</w:t>
      </w: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rPr>
        <w:t>12分</w:t>
      </w: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rPr>
        <w:t>中外历史人物评说</w:t>
      </w:r>
      <w:r>
        <w:rPr>
          <w:rFonts w:hint="eastAsia" w:ascii="Times New Roman" w:hAnsi="Times New Roman"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Times New Roman" w:hAnsi="Times New Roman" w:eastAsia="宋体" w:cs="Times New Roman"/>
          <w:sz w:val="28"/>
          <w:szCs w:val="28"/>
          <w:lang w:eastAsia="zh-CN"/>
        </w:rPr>
      </w:pPr>
      <w:r>
        <w:rPr>
          <w:rFonts w:hint="default" w:ascii="Times New Roman" w:hAnsi="Times New Roman" w:eastAsia="宋体" w:cs="Times New Roman"/>
          <w:b/>
          <w:bCs/>
          <w:sz w:val="28"/>
          <w:szCs w:val="28"/>
        </w:rPr>
        <w:t>材料</w:t>
      </w:r>
      <w:r>
        <w:rPr>
          <w:rFonts w:hint="eastAsia" w:ascii="Times New Roman" w:hAnsi="Times New Roman" w:cs="Times New Roman"/>
          <w:b/>
          <w:bCs/>
          <w:sz w:val="28"/>
          <w:szCs w:val="28"/>
          <w:lang w:val="en-US" w:eastAsia="zh-CN"/>
        </w:rPr>
        <w:t xml:space="preserve"> </w:t>
      </w:r>
      <w:r>
        <w:rPr>
          <w:rFonts w:hint="default" w:ascii="Times New Roman" w:hAnsi="Times New Roman" w:eastAsia="宋体" w:cs="Times New Roman"/>
          <w:sz w:val="28"/>
          <w:szCs w:val="28"/>
        </w:rPr>
        <w:t>1977 年5月24日，邓小平在同中央两位负责同志谈话时讲道</w:t>
      </w: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rPr>
        <w:t>“我们要实现现代化</w:t>
      </w: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rPr>
        <w:t>关键是科学技术要能上去。发展科学技术，不抓教育不行</w:t>
      </w: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rPr>
        <w:t>抓</w:t>
      </w:r>
      <w:r>
        <w:rPr>
          <w:rFonts w:hint="eastAsia" w:ascii="Times New Roman" w:hAnsi="Times New Roman" w:cs="Times New Roman"/>
          <w:sz w:val="28"/>
          <w:szCs w:val="28"/>
          <w:lang w:val="en-US" w:eastAsia="zh-CN"/>
        </w:rPr>
        <w:t>科技</w:t>
      </w:r>
      <w:r>
        <w:rPr>
          <w:rFonts w:hint="default" w:ascii="Times New Roman" w:hAnsi="Times New Roman" w:eastAsia="宋体" w:cs="Times New Roman"/>
          <w:sz w:val="28"/>
          <w:szCs w:val="28"/>
        </w:rPr>
        <w:t>必须同时抓教育。”1977年8月8日，邓小平在科学与</w:t>
      </w:r>
      <w:r>
        <w:rPr>
          <w:rFonts w:hint="eastAsia" w:ascii="Times New Roman" w:hAnsi="Times New Roman" w:cs="Times New Roman"/>
          <w:sz w:val="28"/>
          <w:szCs w:val="28"/>
          <w:lang w:val="en-US" w:eastAsia="zh-CN"/>
        </w:rPr>
        <w:t>教育</w:t>
      </w:r>
      <w:r>
        <w:rPr>
          <w:rFonts w:hint="default" w:ascii="Times New Roman" w:hAnsi="Times New Roman" w:eastAsia="宋体" w:cs="Times New Roman"/>
          <w:sz w:val="28"/>
          <w:szCs w:val="28"/>
        </w:rPr>
        <w:t>工作座谈会讲话中指出</w:t>
      </w: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rPr>
        <w:t>“要加强师资培训工作，把师资培训列入规划</w:t>
      </w: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rPr>
        <w:t>高等院校学生来源于中学</w:t>
      </w: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rPr>
        <w:t>中学学生来源于小学，要重视中小学教育</w:t>
      </w: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rPr>
        <w:t>推动学生的全面发展。”1978年4月22日，邓小平在全国教育工作会议上讲话说</w:t>
      </w: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rPr>
        <w:t>教育工作要为社会主义建设服务</w:t>
      </w: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rPr>
        <w:t>要贯彻教育与生产劳动相</w:t>
      </w:r>
      <w:r>
        <w:rPr>
          <w:rFonts w:hint="eastAsia" w:ascii="Times New Roman" w:hAnsi="Times New Roman" w:cs="Times New Roman"/>
          <w:sz w:val="28"/>
          <w:szCs w:val="28"/>
          <w:lang w:val="en-US" w:eastAsia="zh-CN"/>
        </w:rPr>
        <w:t>结合</w:t>
      </w:r>
      <w:r>
        <w:rPr>
          <w:rFonts w:hint="default" w:ascii="Times New Roman" w:hAnsi="Times New Roman" w:eastAsia="宋体" w:cs="Times New Roman"/>
          <w:sz w:val="28"/>
          <w:szCs w:val="28"/>
        </w:rPr>
        <w:t>的方针</w:t>
      </w: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rPr>
        <w:t>"1983年10月1日，邓小平为景山学校题词</w:t>
      </w: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rPr>
        <w:t>教育要面向现代化、面向世界、面向</w:t>
      </w:r>
      <w:r>
        <w:rPr>
          <w:rFonts w:hint="eastAsia" w:ascii="Times New Roman" w:hAnsi="Times New Roman" w:cs="Times New Roman"/>
          <w:sz w:val="28"/>
          <w:szCs w:val="28"/>
          <w:lang w:val="en-US" w:eastAsia="zh-CN"/>
        </w:rPr>
        <w:t>未</w:t>
      </w:r>
      <w:r>
        <w:rPr>
          <w:rFonts w:hint="default" w:ascii="Times New Roman" w:hAnsi="Times New Roman" w:eastAsia="宋体" w:cs="Times New Roman"/>
          <w:sz w:val="28"/>
          <w:szCs w:val="28"/>
        </w:rPr>
        <w:t>来。</w:t>
      </w:r>
      <w:r>
        <w:rPr>
          <w:rFonts w:hint="eastAsia" w:ascii="Times New Roman" w:hAnsi="Times New Roman"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sz w:val="28"/>
          <w:szCs w:val="28"/>
        </w:rPr>
      </w:pP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rPr>
        <w:t>摘编自《邓小平文选》</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w:t>
      </w: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rPr>
        <w:t>据材料，概括邓</w:t>
      </w:r>
      <w:r>
        <w:rPr>
          <w:rFonts w:hint="eastAsia" w:ascii="Times New Roman" w:hAnsi="Times New Roman" w:cs="Times New Roman"/>
          <w:sz w:val="28"/>
          <w:szCs w:val="28"/>
          <w:lang w:val="en-US" w:eastAsia="zh-CN"/>
        </w:rPr>
        <w:t>小</w:t>
      </w:r>
      <w:r>
        <w:rPr>
          <w:rFonts w:hint="default" w:ascii="Times New Roman" w:hAnsi="Times New Roman" w:eastAsia="宋体" w:cs="Times New Roman"/>
          <w:sz w:val="28"/>
          <w:szCs w:val="28"/>
        </w:rPr>
        <w:t>来的教育思想。</w:t>
      </w: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rPr>
        <w:t>7分</w:t>
      </w:r>
      <w:r>
        <w:rPr>
          <w:rFonts w:hint="eastAsia" w:ascii="Times New Roman" w:hAnsi="Times New Roman"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宋体" w:cs="Times New Roman"/>
          <w:sz w:val="28"/>
          <w:szCs w:val="28"/>
          <w:lang w:eastAsia="zh-CN"/>
        </w:rPr>
      </w:pPr>
      <w:r>
        <w:rPr>
          <w:rFonts w:hint="default" w:ascii="Times New Roman" w:hAnsi="Times New Roman" w:eastAsia="宋体" w:cs="Times New Roman"/>
          <w:sz w:val="28"/>
          <w:szCs w:val="28"/>
        </w:rPr>
        <w:t>(2</w:t>
      </w: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rPr>
        <w:t>据材料及所学知识，说明邓小平教育思想的意义。</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5分</w:t>
      </w:r>
      <w:r>
        <w:rPr>
          <w:rFonts w:hint="eastAsia" w:ascii="Times New Roman" w:hAnsi="Times New Roman"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cs="Times New Roman"/>
          <w:sz w:val="28"/>
          <w:szCs w:val="28"/>
        </w:rPr>
      </w:pPr>
    </w:p>
    <w:p/>
    <w:p/>
    <w:p>
      <w:bookmarkStart w:id="0" w:name="_GoBack"/>
      <w:bookmarkEnd w:id="0"/>
    </w:p>
    <w:sectPr>
      <w:headerReference r:id="rId3" w:type="default"/>
      <w:footerReference r:id="rId4" w:type="default"/>
      <w:pgSz w:w="11906" w:h="16838"/>
      <w:pgMar w:top="1134" w:right="1134" w:bottom="1134" w:left="1134"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1968500</wp:posOffset>
              </wp:positionH>
              <wp:positionV relativeFrom="paragraph">
                <wp:posOffset>0</wp:posOffset>
              </wp:positionV>
              <wp:extent cx="3181350" cy="3981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181350" cy="398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rFonts w:hint="default" w:ascii="Times New Roman" w:hAnsi="Times New Roman" w:cs="Times New Roman"/>
                              <w:sz w:val="28"/>
                              <w:szCs w:val="28"/>
                            </w:rPr>
                            <w:t>历史试题</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第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页 共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NUMPAGES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页</w:t>
                          </w:r>
                        </w:p>
                      </w:txbxContent>
                    </wps:txbx>
                    <wps:bodyPr rot="0" spcFirstLastPara="0" vertOverflow="overflow" horzOverflow="overflow" vert="horz" wrap="square" lIns="0" tIns="0" rIns="0" bIns="0" numCol="1" spcCol="0" rtlCol="0" fromWordArt="0" anchor="t" anchorCtr="0" forceAA="0" compatLnSpc="1"/>
                  </wps:wsp>
                </a:graphicData>
              </a:graphic>
            </wp:anchor>
          </w:drawing>
        </mc:Choice>
        <mc:Fallback>
          <w:pict>
            <v:shape id="_x0000_s1026" o:spid="_x0000_s1026" o:spt="202" type="#_x0000_t202" style="position:absolute;left:0pt;margin-left:155pt;margin-top:0pt;height:31.35pt;width:250.5pt;mso-position-horizontal-relative:margin;z-index:251659264;mso-width-relative:page;mso-height-relative:page;" filled="f" stroked="f" coordsize="21600,21600" o:gfxdata="UEsDBAoAAAAAAIdO4kAAAAAAAAAAAAAAAAAEAAAAZHJzL1BLAwQUAAAACACHTuJA/iRHPtYAAAAH&#10;AQAADwAAAGRycy9kb3ducmV2LnhtbE2PS0/DMBCE70j8B2uRuFHbRSpVyKYHHjeehUrl5sQmifAj&#10;ijdp+fcsJ7isZjWrmW/LzTF4Mbsx9yki6IUC4WKTbB9bhPe3+4s1iEwmWuNTdAjfLsOmOj0pTWHT&#10;Ib66eUut4JCYC4PQEQ2FlLnpXDB5kQYX2ftMYzDE69hKO5oDhwcvl0qtZDB95IbODO6mc83XdgoI&#10;fp/Hh1rRx3zbPtLLs5x2d/oJ8fxMq2sQ5I70dwy/+IwOFTPVaYo2C49wqRX/Qgg82V5rzaJGWC2v&#10;QFal/M9f/QBQSwMEFAAAAAgAh07iQE+EERIkAgAAPAQAAA4AAABkcnMvZTJvRG9jLnhtbK1TzY7T&#10;MBC+I/EOlu80zZZdLVXTVdmqCKliVyqIs+s4TSTbY8Zuk/IA8AacuHDnufocjPPThYXDHrg4E8/4&#10;m/m+mZndNEazg0Jfgc14OhpzpqyEvLK7jH94v3pxzZkPwuZCg1UZPyrPb+bPn81qN1UXUILOFTIC&#10;sX5au4yXIbhpknhZKiP8CJyy5CwAjQj0i7skR1ETutHJxXh8ldSAuUOQynu6XXZO3iPiUwChKCqp&#10;liD3RtnQoaLSIhAlX1bO83lbbVEoGe6KwqvAdMaJaWhPSkL2Np7JfCamOxSurGRfgnhKCY84GVFZ&#10;SnqGWoog2B6rv6BMJRE8FGEkwSQdkVYRYpGOH2mzKYVTLReS2ruz6P7/wcp3h3tkVZ7xCWdWGGr4&#10;6dvX0/efpx9f2CTKUzs/paiNo7jQvIaGhma493QZWTcFmvglPoz8JO7xLK5qApN0OUmv08kluST5&#10;Jq+u05eXESZ5eO3QhzcKDItGxpGa12oqDmsfutAhJCazsKq0bhuoLaszfhXh//AQuLaUI3Loao1W&#10;aLZNT2wL+ZF4IXSD4Z1cVZR8LXy4F0iTQPXSroQ7OgoNlAR6i7MS8PO/7mM8NYi8nNU0WRn3n/YC&#10;FWf6raXWEWQYDByM7WDYvbkFGtaUttDJ1qQHGPRgFgjmI63QImYhl7CScmU8DOZt6OabVlCqxaIN&#10;omFzIqztxsm+fa0mNFRtB/oFiFP7+3+r3MPSz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iRH&#10;PtYAAAAHAQAADwAAAAAAAAABACAAAAAiAAAAZHJzL2Rvd25yZXYueG1sUEsBAhQAFAAAAAgAh07i&#10;QE+EERIkAgAAPAQAAA4AAAAAAAAAAQAgAAAAJQEAAGRycy9lMm9Eb2MueG1sUEsFBgAAAAAGAAYA&#10;WQEAALsFAAAAAA==&#10;">
              <v:fill on="f" focussize="0,0"/>
              <v:stroke on="f" weight="0.5pt"/>
              <v:imagedata o:title=""/>
              <o:lock v:ext="edit" aspectratio="f"/>
              <v:textbox inset="0mm,0mm,0mm,0mm">
                <w:txbxContent>
                  <w:p>
                    <w:pPr>
                      <w:pStyle w:val="2"/>
                      <w:rPr>
                        <w:sz w:val="28"/>
                        <w:szCs w:val="28"/>
                      </w:rPr>
                    </w:pPr>
                    <w:r>
                      <w:rPr>
                        <w:rFonts w:hint="default" w:ascii="Times New Roman" w:hAnsi="Times New Roman" w:cs="Times New Roman"/>
                        <w:sz w:val="28"/>
                        <w:szCs w:val="28"/>
                      </w:rPr>
                      <w:t>历史试题</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第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页 共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NUMPAGES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页</w:t>
                    </w:r>
                  </w:p>
                </w:txbxContent>
              </v:textbox>
            </v:shape>
          </w:pict>
        </mc:Fallback>
      </mc:AlternateContent>
    </w:r>
    <w:r>
      <w:rPr>
        <w:rFonts w:hint="default" w:ascii="Times New Roman" w:hAnsi="Times New Roman" w:cs="Times New Roman"/>
        <w:sz w:val="28"/>
        <w:szCs w:val="28"/>
      </w:rPr>
      <w:t xml:space="preserve"> </w:t>
    </w:r>
  </w:p>
  <w:p>
    <w:pPr>
      <w:pStyle w:val="2"/>
    </w:pPr>
  </w:p>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3360;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F3D08"/>
    <w:multiLevelType w:val="singleLevel"/>
    <w:tmpl w:val="81CF3D08"/>
    <w:lvl w:ilvl="0" w:tentative="0">
      <w:start w:val="1"/>
      <w:numFmt w:val="upperLetter"/>
      <w:suff w:val="space"/>
      <w:lvlText w:val="%1."/>
      <w:lvlJc w:val="left"/>
    </w:lvl>
  </w:abstractNum>
  <w:abstractNum w:abstractNumId="1">
    <w:nsid w:val="9FE759FB"/>
    <w:multiLevelType w:val="singleLevel"/>
    <w:tmpl w:val="9FE759FB"/>
    <w:lvl w:ilvl="0" w:tentative="0">
      <w:start w:val="1"/>
      <w:numFmt w:val="upperLetter"/>
      <w:lvlText w:val="%1."/>
      <w:lvlJc w:val="left"/>
      <w:pPr>
        <w:tabs>
          <w:tab w:val="left" w:pos="312"/>
        </w:tabs>
      </w:pPr>
    </w:lvl>
  </w:abstractNum>
  <w:abstractNum w:abstractNumId="2">
    <w:nsid w:val="B401BB9E"/>
    <w:multiLevelType w:val="singleLevel"/>
    <w:tmpl w:val="B401BB9E"/>
    <w:lvl w:ilvl="0" w:tentative="0">
      <w:start w:val="1"/>
      <w:numFmt w:val="upperLetter"/>
      <w:lvlText w:val="%1."/>
      <w:lvlJc w:val="left"/>
      <w:pPr>
        <w:tabs>
          <w:tab w:val="left" w:pos="312"/>
        </w:tabs>
      </w:pPr>
    </w:lvl>
  </w:abstractNum>
  <w:abstractNum w:abstractNumId="3">
    <w:nsid w:val="6C7A90CF"/>
    <w:multiLevelType w:val="singleLevel"/>
    <w:tmpl w:val="6C7A90CF"/>
    <w:lvl w:ilvl="0" w:tentative="0">
      <w:start w:val="1"/>
      <w:numFmt w:val="upperLetter"/>
      <w:lvlText w:val="%1."/>
      <w:lvlJc w:val="left"/>
      <w:pPr>
        <w:tabs>
          <w:tab w:val="left" w:pos="312"/>
        </w:tabs>
      </w:pPr>
    </w:lvl>
  </w:abstractNum>
  <w:abstractNum w:abstractNumId="4">
    <w:nsid w:val="7E505FC1"/>
    <w:multiLevelType w:val="singleLevel"/>
    <w:tmpl w:val="7E505FC1"/>
    <w:lvl w:ilvl="0" w:tentative="0">
      <w:start w:val="1"/>
      <w:numFmt w:val="upperLetter"/>
      <w:lvlText w:val="%1."/>
      <w:lvlJc w:val="left"/>
      <w:pPr>
        <w:tabs>
          <w:tab w:val="left" w:pos="312"/>
        </w:tabs>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0604252C"/>
    <w:rsid w:val="0CDE6AFA"/>
    <w:rsid w:val="349E121E"/>
    <w:rsid w:val="52D5780B"/>
    <w:rsid w:val="58C63CA9"/>
    <w:rsid w:val="5EEF0E87"/>
    <w:rsid w:val="6B4D325B"/>
    <w:rsid w:val="7E245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Body text|1"/>
    <w:basedOn w:val="1"/>
    <w:qFormat/>
    <w:uiPriority w:val="0"/>
    <w:pPr>
      <w:widowControl w:val="0"/>
      <w:shd w:val="clear" w:color="auto" w:fill="auto"/>
      <w:spacing w:line="360" w:lineRule="auto"/>
      <w:ind w:firstLine="350"/>
    </w:pPr>
    <w:rPr>
      <w:rFonts w:ascii="宋体" w:hAnsi="宋体" w:eastAsia="宋体" w:cs="宋体"/>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HONOR\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HON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'[新建 XLS 工作表.xls]Sheet1'!$B$1</c:f>
              <c:strCache>
                <c:ptCount val="1"/>
                <c:pt idx="0">
                  <c:v>项目数量</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round/>
                    </a:ln>
                    <a:effectLst/>
                  </c:spPr>
                </c15:leaderLines>
              </c:ext>
            </c:extLst>
          </c:dLbls>
          <c:cat>
            <c:strRef>
              <c:f>'[新建 XLS 工作表.xls]Sheet1'!$A$2:$A$11</c:f>
              <c:strCache>
                <c:ptCount val="10"/>
                <c:pt idx="0">
                  <c:v>煤炭</c:v>
                </c:pt>
                <c:pt idx="1">
                  <c:v>石油</c:v>
                </c:pt>
                <c:pt idx="2">
                  <c:v>电力</c:v>
                </c:pt>
                <c:pt idx="3">
                  <c:v>钢铁</c:v>
                </c:pt>
                <c:pt idx="4">
                  <c:v>有色金属</c:v>
                </c:pt>
                <c:pt idx="5">
                  <c:v>化工</c:v>
                </c:pt>
                <c:pt idx="6">
                  <c:v>机械</c:v>
                </c:pt>
                <c:pt idx="7">
                  <c:v>轻工</c:v>
                </c:pt>
                <c:pt idx="8">
                  <c:v>医药</c:v>
                </c:pt>
                <c:pt idx="9">
                  <c:v>军工</c:v>
                </c:pt>
              </c:strCache>
            </c:strRef>
          </c:cat>
          <c:val>
            <c:numRef>
              <c:f>'[新建 XLS 工作表.xls]Sheet1'!$B$2:$B$11</c:f>
              <c:numCache>
                <c:formatCode>General</c:formatCode>
                <c:ptCount val="10"/>
                <c:pt idx="0">
                  <c:v>25</c:v>
                </c:pt>
                <c:pt idx="1">
                  <c:v>2</c:v>
                </c:pt>
                <c:pt idx="2">
                  <c:v>25</c:v>
                </c:pt>
                <c:pt idx="3">
                  <c:v>7</c:v>
                </c:pt>
                <c:pt idx="4">
                  <c:v>11</c:v>
                </c:pt>
                <c:pt idx="5">
                  <c:v>7</c:v>
                </c:pt>
                <c:pt idx="6">
                  <c:v>24</c:v>
                </c:pt>
                <c:pt idx="7">
                  <c:v>1</c:v>
                </c:pt>
                <c:pt idx="8">
                  <c:v>2</c:v>
                </c:pt>
                <c:pt idx="9">
                  <c:v>43</c:v>
                </c:pt>
              </c:numCache>
            </c:numRef>
          </c:val>
        </c:ser>
        <c:dLbls>
          <c:showLegendKey val="0"/>
          <c:showVal val="1"/>
          <c:showCatName val="0"/>
          <c:showSerName val="0"/>
          <c:showPercent val="0"/>
          <c:showBubbleSize val="0"/>
        </c:dLbls>
        <c:gapWidth val="182"/>
        <c:overlap val="0"/>
        <c:axId val="661603666"/>
        <c:axId val="197772648"/>
      </c:barChart>
      <c:catAx>
        <c:axId val="661603666"/>
        <c:scaling>
          <c:orientation val="minMax"/>
        </c:scaling>
        <c:delete val="0"/>
        <c:axPos val="l"/>
        <c:majorTickMark val="none"/>
        <c:minorTickMark val="none"/>
        <c:tickLblPos val="nextTo"/>
        <c:spPr>
          <a:noFill/>
          <a:ln w="9525">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7772648"/>
        <c:crosses val="autoZero"/>
        <c:auto val="1"/>
        <c:lblAlgn val="ctr"/>
        <c:lblOffset val="100"/>
        <c:noMultiLvlLbl val="0"/>
      </c:catAx>
      <c:valAx>
        <c:axId val="197772648"/>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1603666"/>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'[新建 XLS 工作表.xls]Sheet1'!$B$1</c:f>
              <c:strCache>
                <c:ptCount val="1"/>
                <c:pt idx="0">
                  <c:v>羊毛</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'[新建 XLS 工作表.xls]Sheet1'!$A$2:$A$10</c:f>
              <c:numCache>
                <c:formatCode>General</c:formatCode>
                <c:ptCount val="9"/>
                <c:pt idx="0">
                  <c:v>1700</c:v>
                </c:pt>
                <c:pt idx="1">
                  <c:v>1720</c:v>
                </c:pt>
                <c:pt idx="2">
                  <c:v>1740</c:v>
                </c:pt>
                <c:pt idx="3">
                  <c:v>1760</c:v>
                </c:pt>
                <c:pt idx="4">
                  <c:v>1780</c:v>
                </c:pt>
                <c:pt idx="5">
                  <c:v>1800</c:v>
                </c:pt>
                <c:pt idx="6">
                  <c:v>1820</c:v>
                </c:pt>
                <c:pt idx="7">
                  <c:v>1840</c:v>
                </c:pt>
                <c:pt idx="8">
                  <c:v>1850</c:v>
                </c:pt>
              </c:numCache>
            </c:numRef>
          </c:cat>
          <c:val>
            <c:numRef>
              <c:f>'[新建 XLS 工作表.xls]Sheet1'!$B$2:$B$10</c:f>
              <c:numCache>
                <c:formatCode>General</c:formatCode>
                <c:ptCount val="9"/>
                <c:pt idx="0">
                  <c:v>50</c:v>
                </c:pt>
                <c:pt idx="1">
                  <c:v>0</c:v>
                </c:pt>
                <c:pt idx="2">
                  <c:v>50</c:v>
                </c:pt>
                <c:pt idx="3">
                  <c:v>0</c:v>
                </c:pt>
                <c:pt idx="4">
                  <c:v>85</c:v>
                </c:pt>
                <c:pt idx="5">
                  <c:v>95</c:v>
                </c:pt>
                <c:pt idx="6">
                  <c:v>150</c:v>
                </c:pt>
                <c:pt idx="7">
                  <c:v>190</c:v>
                </c:pt>
                <c:pt idx="8">
                  <c:v>0</c:v>
                </c:pt>
              </c:numCache>
            </c:numRef>
          </c:val>
          <c:smooth val="0"/>
        </c:ser>
        <c:ser>
          <c:idx val="1"/>
          <c:order val="1"/>
          <c:tx>
            <c:strRef>
              <c:f>'[新建 XLS 工作表.xls]Sheet1'!$C$1</c:f>
              <c:strCache>
                <c:ptCount val="1"/>
                <c:pt idx="0">
                  <c:v>棉花</c:v>
                </c:pt>
              </c:strCache>
            </c:strRef>
          </c:tx>
          <c:spPr>
            <a:ln w="28575" cap="rnd">
              <a:solidFill>
                <a:schemeClr val="accent2"/>
              </a:solidFill>
              <a:round/>
            </a:ln>
            <a:effectLst/>
          </c:spPr>
          <c:marker>
            <c:symbol val="none"/>
          </c:marker>
          <c:dLbls>
            <c:delete val="1"/>
          </c:dLbls>
          <c:cat>
            <c:numRef>
              <c:f>'[新建 XLS 工作表.xls]Sheet1'!$A$2:$A$10</c:f>
              <c:numCache>
                <c:formatCode>General</c:formatCode>
                <c:ptCount val="9"/>
                <c:pt idx="0">
                  <c:v>1700</c:v>
                </c:pt>
                <c:pt idx="1">
                  <c:v>1720</c:v>
                </c:pt>
                <c:pt idx="2">
                  <c:v>1740</c:v>
                </c:pt>
                <c:pt idx="3">
                  <c:v>1760</c:v>
                </c:pt>
                <c:pt idx="4">
                  <c:v>1780</c:v>
                </c:pt>
                <c:pt idx="5">
                  <c:v>1800</c:v>
                </c:pt>
                <c:pt idx="6">
                  <c:v>1820</c:v>
                </c:pt>
                <c:pt idx="7">
                  <c:v>1840</c:v>
                </c:pt>
                <c:pt idx="8">
                  <c:v>1850</c:v>
                </c:pt>
              </c:numCache>
            </c:numRef>
          </c:cat>
          <c:val>
            <c:numRef>
              <c:f>'[新建 XLS 工作表.xls]Sheet1'!$C$2:$C$10</c:f>
              <c:numCache>
                <c:formatCode>General</c:formatCode>
                <c:ptCount val="9"/>
                <c:pt idx="0">
                  <c:v>0</c:v>
                </c:pt>
                <c:pt idx="1">
                  <c:v>0</c:v>
                </c:pt>
                <c:pt idx="2">
                  <c:v>0</c:v>
                </c:pt>
                <c:pt idx="3">
                  <c:v>0</c:v>
                </c:pt>
                <c:pt idx="4">
                  <c:v>0</c:v>
                </c:pt>
                <c:pt idx="5">
                  <c:v>50</c:v>
                </c:pt>
                <c:pt idx="6">
                  <c:v>150</c:v>
                </c:pt>
                <c:pt idx="7">
                  <c:v>500</c:v>
                </c:pt>
                <c:pt idx="8">
                  <c:v>700</c:v>
                </c:pt>
              </c:numCache>
            </c:numRef>
          </c:val>
          <c:smooth val="0"/>
        </c:ser>
        <c:dLbls>
          <c:showLegendKey val="0"/>
          <c:showVal val="0"/>
          <c:showCatName val="0"/>
          <c:showSerName val="0"/>
          <c:showPercent val="0"/>
          <c:showBubbleSize val="0"/>
        </c:dLbls>
        <c:marker val="1"/>
        <c:smooth val="0"/>
        <c:axId val="11397324"/>
        <c:axId val="241840899"/>
      </c:lineChart>
      <c:catAx>
        <c:axId val="11397324"/>
        <c:scaling>
          <c:orientation val="minMax"/>
        </c:scaling>
        <c:delete val="0"/>
        <c:axPos val="b"/>
        <c:majorTickMark val="none"/>
        <c:minorTickMark val="none"/>
        <c:tickLblPos val="nextTo"/>
        <c:spPr>
          <a:noFill/>
          <a:ln w="9525">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1840899"/>
        <c:crosses val="autoZero"/>
        <c:auto val="1"/>
        <c:lblAlgn val="ctr"/>
        <c:lblOffset val="100"/>
        <c:noMultiLvlLbl val="0"/>
      </c:catAx>
      <c:valAx>
        <c:axId val="241840899"/>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数量为百万磅</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3973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vertOverflow="overflow" horzOverflow="overflow" vert="horz" wrap="square" lIns="0" tIns="0" rIns="0" bIns="0" numCol="1" spcCol="0" rtlCol="0" fromWordArt="0" anchor="t" anchorCtr="0" forceAA="0" upright="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4569</Words>
  <Characters>4829</Characters>
  <Lines>0</Lines>
  <Paragraphs>0</Paragraphs>
  <TotalTime>35</TotalTime>
  <ScaleCrop>false</ScaleCrop>
  <LinksUpToDate>false</LinksUpToDate>
  <CharactersWithSpaces>5378</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2022-03-24T03:18:00Z</dcterms:created>
  <dc:creator>HONOR</dc:creator>
  <cp:lastModifiedBy>Administrator</cp:lastModifiedBy>
  <dcterms:modified xsi:type="dcterms:W3CDTF">2022-04-28T08:44:28Z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2052-11.1.0.10950</vt:lpwstr>
  </property>
  <property fmtid="{D5CDD505-2E9C-101B-9397-08002B2CF9AE}" pid="7" name="ICV">
    <vt:lpwstr>77954FBAA6694CF183D9CBAF82D13B48</vt:lpwstr>
  </property>
</Properties>
</file>