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4</w:t>
      </w:r>
      <w:r>
        <w:rPr>
          <w:rFonts w:ascii="黑体" w:hAnsi="黑体" w:eastAsia="黑体"/>
          <w:b/>
          <w:color w:val="000000"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/>
          <w:b/>
          <w:color w:val="000000"/>
          <w:sz w:val="28"/>
          <w:szCs w:val="28"/>
        </w:rPr>
        <w:t>函数性质的综合应用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color w:val="000000"/>
          <w:szCs w:val="21"/>
        </w:rPr>
        <w:t>1</w:t>
      </w:r>
      <w:r>
        <w:rPr>
          <w:rFonts w:ascii="新宋体" w:hAnsi="新宋体" w:eastAsia="新宋体"/>
          <w:color w:val="000000"/>
          <w:szCs w:val="21"/>
        </w:rPr>
        <w:t>.</w:t>
      </w:r>
      <w:r>
        <w:rPr>
          <w:rFonts w:hint="eastAsia" w:ascii="新宋体" w:hAnsi="新宋体" w:eastAsia="新宋体"/>
          <w:color w:val="000000"/>
          <w:szCs w:val="21"/>
        </w:rPr>
        <w:t>进一步理解函数的四大性质的内涵，能根据函数解析式、定义、图像发现函数的相关性质；</w:t>
      </w:r>
    </w:p>
    <w:p>
      <w:pPr>
        <w:spacing w:line="0" w:lineRule="atLeast"/>
        <w:jc w:val="left"/>
        <w:rPr>
          <w:rFonts w:ascii="新宋体" w:hAnsi="新宋体" w:eastAsia="新宋体"/>
          <w:color w:val="000000"/>
          <w:szCs w:val="21"/>
        </w:rPr>
      </w:pPr>
      <w:r>
        <w:rPr>
          <w:rFonts w:hint="eastAsia" w:ascii="新宋体" w:hAnsi="新宋体" w:eastAsia="新宋体"/>
          <w:color w:val="000000"/>
          <w:szCs w:val="21"/>
        </w:rPr>
        <w:t>2</w:t>
      </w:r>
      <w:r>
        <w:rPr>
          <w:rFonts w:ascii="新宋体" w:hAnsi="新宋体" w:eastAsia="新宋体"/>
          <w:color w:val="000000"/>
          <w:szCs w:val="21"/>
        </w:rPr>
        <w:t>.</w:t>
      </w:r>
      <w:r>
        <w:rPr>
          <w:rFonts w:hint="eastAsia" w:ascii="新宋体" w:hAnsi="新宋体" w:eastAsia="新宋体"/>
          <w:color w:val="000000"/>
          <w:szCs w:val="21"/>
        </w:rPr>
        <w:t>理解函数的不同性质之间的相互关联，能根据相关定义推导函数的相关性质，并根据相关性质解决具体问题.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/>
          <w:kern w:val="2"/>
          <w:sz w:val="24"/>
          <w:szCs w:val="24"/>
          <w:lang w:val="en-US" w:eastAsia="zh-CN" w:bidi="ar-SA"/>
        </w:rPr>
        <w:t>【基础训练】</w:t>
      </w:r>
    </w:p>
    <w:p>
      <w:pPr>
        <w:widowControl w:val="0"/>
        <w:numPr>
          <w:ilvl w:val="0"/>
          <w:numId w:val="1"/>
        </w:numPr>
        <w:tabs>
          <w:tab w:val="left" w:pos="3402"/>
        </w:tabs>
        <w:snapToGrid w:val="0"/>
        <w:spacing w:line="0" w:lineRule="atLeast"/>
        <w:ind w:left="360" w:hanging="36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)满足以下两个条件：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000000"/>
          <w:kern w:val="2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任意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(0，＋∞)且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≠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)[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)]&lt;0；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对定义域内任意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有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)＝0，则符合条件的函数是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283" w:firstLineChars="13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B．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)＝1－|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|       C．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D．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)＝ln(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＋3)</w:t>
      </w:r>
    </w:p>
    <w:p>
      <w:pPr>
        <w:tabs>
          <w:tab w:val="left" w:pos="4320"/>
        </w:tabs>
        <w:snapToGrid w:val="0"/>
        <w:spacing w:line="0" w:lineRule="atLeast"/>
        <w:rPr>
          <w:rFonts w:eastAsia="新宋体"/>
          <w:color w:val="000000"/>
          <w:szCs w:val="21"/>
        </w:rPr>
      </w:pPr>
    </w:p>
    <w:p>
      <w:pPr>
        <w:widowControl w:val="0"/>
        <w:numPr>
          <w:ilvl w:val="0"/>
          <w:numId w:val="1"/>
        </w:numPr>
        <w:tabs>
          <w:tab w:val="left" w:pos="3402"/>
        </w:tabs>
        <w:snapToGrid w:val="0"/>
        <w:spacing w:line="0" w:lineRule="atLeast"/>
        <w:ind w:left="360" w:hanging="360"/>
        <w:jc w:val="both"/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已知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)的定义域为</w:t>
      </w:r>
      <w:r>
        <w:rPr>
          <w:rFonts w:ascii="Times New Roman" w:hAnsi="Times New Roman" w:eastAsia="新宋体" w:cs="Times New Roman"/>
          <w:b/>
          <w:color w:val="000000"/>
          <w:spacing w:val="4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，其函数图象关于直线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＝－1对称，且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＋4)＝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－2)．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36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若当</w:t>
      </w:r>
      <w:r>
        <w:rPr>
          <w:rFonts w:ascii="Times New Roman" w:hAnsi="Times New Roman" w:eastAsia="新宋体" w:cs="Times New Roman"/>
          <w:i/>
          <w:color w:val="000000"/>
          <w:spacing w:val="4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宋体" w:hAnsi="宋体" w:eastAsia="宋体" w:cs="宋体"/>
          <w:color w:val="000000"/>
          <w:spacing w:val="4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新宋体" w:cs="Times New Roman"/>
          <w:color w:val="000000"/>
          <w:spacing w:val="4"/>
          <w:kern w:val="2"/>
          <w:sz w:val="21"/>
          <w:szCs w:val="21"/>
          <w:lang w:val="en-US" w:eastAsia="zh-CN" w:bidi="ar-SA"/>
        </w:rPr>
        <w:t>[－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4，－1]时，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)＝6</w:t>
      </w:r>
      <w:r>
        <w:rPr>
          <w:rFonts w:ascii="Times New Roman" w:hAnsi="Times New Roman" w:eastAsia="新宋体" w:cs="Times New Roman"/>
          <w:b/>
          <w:bCs/>
          <w:color w:val="000000"/>
          <w:w w:val="150"/>
          <w:kern w:val="2"/>
          <w:sz w:val="15"/>
          <w:szCs w:val="15"/>
          <w:vertAlign w:val="superscript"/>
          <w:lang w:val="en-US" w:eastAsia="zh-CN" w:bidi="ar-SA"/>
        </w:rPr>
        <w:t>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(919)＝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tabs>
          <w:tab w:val="left" w:pos="4320"/>
        </w:tabs>
        <w:snapToGrid w:val="0"/>
        <w:spacing w:line="0" w:lineRule="atLeast"/>
        <w:ind w:firstLine="210" w:firstLineChars="10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2"/>
        </w:rPr>
        <w:object>
          <v:shape id="_x0000_i1108" o:spt="75" type="#_x0000_t75" style="height:27.95pt;width:28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108" DrawAspect="Content" ObjectID="_1468075725" r:id="rId4">
            <o:LockedField>false</o:LockedField>
          </o:OLEObject>
        </w:object>
      </w:r>
      <w:r>
        <w:rPr>
          <w:color w:val="000000"/>
        </w:rPr>
        <w:t xml:space="preserve">              B．</w:t>
      </w:r>
      <w:r>
        <w:rPr>
          <w:color w:val="000000"/>
          <w:position w:val="-22"/>
        </w:rPr>
        <w:object>
          <v:shape id="_x0000_i1109" o:spt="75" type="#_x0000_t75" style="height:27.95pt;width:21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109" DrawAspect="Content" ObjectID="_1468075726" r:id="rId6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C．</w:t>
      </w:r>
      <w:r>
        <w:rPr>
          <w:color w:val="000000"/>
          <w:position w:val="-6"/>
        </w:rPr>
        <w:object>
          <v:shape id="_x0000_i1110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110" DrawAspect="Content" ObjectID="_1468075727" r:id="rId8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D．</w:t>
      </w:r>
      <w:r>
        <w:rPr>
          <w:color w:val="000000"/>
          <w:position w:val="-6"/>
        </w:rPr>
        <w:object>
          <v:shape id="_x0000_i1111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111" DrawAspect="Content" ObjectID="_1468075728" r:id="rId10">
            <o:LockedField>false</o:LockedField>
          </o:OLEObject>
        </w:object>
      </w:r>
    </w:p>
    <w:p>
      <w:pPr>
        <w:tabs>
          <w:tab w:val="left" w:pos="4320"/>
        </w:tabs>
        <w:snapToGrid w:val="0"/>
        <w:spacing w:line="0" w:lineRule="atLeast"/>
        <w:ind w:firstLine="210" w:firstLineChars="100"/>
        <w:rPr>
          <w:rFonts w:eastAsia="新宋体"/>
          <w:bCs/>
          <w:color w:val="000000"/>
          <w:szCs w:val="21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ind w:left="210" w:hanging="210" w:hanging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3.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已知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上的奇函数，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＋1)是偶函数，当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(2,4)时，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)＝|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－3|，则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(3)＋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(4)＋…＋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(2 020)＝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A．0                        B．1                       C．2                      D．4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4.  (多选)函数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－1)为奇函数，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＋1)为偶函数，则下列说法正确的是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)的周期为8；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B.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)关于点(－1,0)对称；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C.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)为偶函数；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D.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＋7)为奇函数．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5.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)满足条件：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①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)的周期为2，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②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－2)为奇函数，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③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[0,1)时，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Symbol" w:hAnsi="Symbol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Symbol" w:hAnsi="Symbol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f</w:instrText>
      </w:r>
      <w:r>
        <w:rPr>
          <w:rFonts w:ascii="Symbol" w:hAnsi="Symbol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Symbol" w:hAnsi="Symbol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&gt;0(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)恒成立．则</w:t>
      </w:r>
      <w:r>
        <w:rPr>
          <w:rFonts w:ascii="宋体" w:hAnsi="Courier New" w:eastAsia="宋体" w:cs="Courier New"/>
          <w:color w:val="000000"/>
          <w:kern w:val="2"/>
          <w:position w:val="-26"/>
          <w:sz w:val="21"/>
          <w:szCs w:val="21"/>
          <w:lang w:val="en-US" w:eastAsia="zh-CN" w:bidi="ar-SA"/>
        </w:rPr>
        <w:object>
          <v:shape id="_x0000_i1112" o:spt="75" type="#_x0000_t75" style="height:31.4pt;width:41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112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position w:val="-12"/>
          <w:sz w:val="21"/>
          <w:szCs w:val="21"/>
          <w:lang w:val="en-US" w:eastAsia="zh-CN" w:bidi="ar-SA"/>
        </w:rPr>
        <w:object>
          <v:shape id="_x0000_i1113" o:spt="75" type="#_x0000_t75" style="height:17.9pt;width:27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113" DrawAspect="Content" ObjectID="_1468075730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position w:val="-26"/>
          <w:sz w:val="21"/>
          <w:szCs w:val="21"/>
          <w:lang w:val="en-US" w:eastAsia="zh-CN" w:bidi="ar-SA"/>
        </w:rPr>
        <w:object>
          <v:shape id="_x0000_i1114" o:spt="75" type="#_x0000_t75" style="height:31.4pt;width:34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114" DrawAspect="Content" ObjectID="_1468075731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的大小关系为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________________.</w:t>
      </w:r>
    </w:p>
    <w:p>
      <w:pPr>
        <w:spacing w:line="0" w:lineRule="atLeast"/>
        <w:rPr>
          <w:rFonts w:eastAsia="新宋体"/>
          <w:color w:val="000000"/>
          <w:szCs w:val="21"/>
        </w:rPr>
      </w:pPr>
    </w:p>
    <w:p>
      <w:pPr>
        <w:widowControl w:val="0"/>
        <w:numPr>
          <w:ilvl w:val="0"/>
          <w:numId w:val="2"/>
        </w:numPr>
        <w:tabs>
          <w:tab w:val="left" w:pos="312"/>
          <w:tab w:val="left" w:pos="3402"/>
        </w:tabs>
        <w:snapToGrid w:val="0"/>
        <w:spacing w:line="0" w:lineRule="atLeast"/>
        <w:ind w:left="360" w:hanging="36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已知定义在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上的奇函数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－4)＝－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)，且在区间[0,2]上单调递增．若方程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&gt;0)在区间[－8,8]上有四个不同的根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＝________.</w:t>
      </w:r>
    </w:p>
    <w:p>
      <w:pPr>
        <w:snapToGrid w:val="0"/>
        <w:spacing w:line="0" w:lineRule="atLeast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b/>
          <w:color w:val="000000"/>
          <w:highlight w:val="lightGray"/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  <w:r>
        <w:rPr>
          <w:rFonts w:hint="eastAsia" w:eastAsia="黑体"/>
          <w:color w:val="000000"/>
        </w:rPr>
        <w:t>考点1</w:t>
      </w:r>
      <w:r>
        <w:rPr>
          <w:rFonts w:eastAsia="黑体"/>
          <w:color w:val="000000"/>
        </w:rPr>
        <w:t>.</w:t>
      </w:r>
      <w:r>
        <w:rPr>
          <w:rFonts w:hint="eastAsia" w:eastAsia="黑体"/>
          <w:color w:val="000000"/>
        </w:rPr>
        <w:t xml:space="preserve"> 函数的</w:t>
      </w:r>
      <w:r>
        <w:rPr>
          <w:rFonts w:eastAsia="黑体"/>
          <w:color w:val="000000"/>
        </w:rPr>
        <w:t>单调性与奇偶性</w:t>
      </w:r>
    </w:p>
    <w:p>
      <w:pPr>
        <w:widowControl w:val="0"/>
        <w:tabs>
          <w:tab w:val="left" w:pos="3544"/>
        </w:tabs>
        <w:snapToGrid w:val="0"/>
        <w:spacing w:line="360" w:lineRule="auto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bCs/>
          <w:color w:val="000000"/>
          <w:kern w:val="0"/>
          <w:sz w:val="21"/>
          <w:szCs w:val="21"/>
          <w:lang w:val="en-US" w:eastAsia="zh-CN" w:bidi="ar-SA"/>
        </w:rPr>
        <w:t>例1.</w:t>
      </w:r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（1）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(2024·扬州模拟)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上的偶函数，且在(－∞，0]上单调递减，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(2)＝0，则不等式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－1)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)&lt;0的解集是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A．(－2,2)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B．(－∞，－2)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(1,2)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C．(－∞，－1)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(0,3)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D．(－2，－1)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(2,3)</w:t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(2)已知偶函数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)在区间[0，＋∞)上单调递增，则满足 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－1)&lt;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 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eq \b\lc\(\rc\)(\a\vs4\al\co1(\f(1</w:instrTex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instrText xml:space="preserve">3)))</w:instrTex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的取值范围是________．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  <w:t>考点</w:t>
      </w:r>
      <w:r>
        <w:rPr>
          <w:rFonts w:ascii="宋体" w:hAnsi="Courier New" w:eastAsia="黑体" w:cs="Courier New"/>
          <w:color w:val="000000"/>
          <w:kern w:val="2"/>
          <w:sz w:val="21"/>
          <w:szCs w:val="21"/>
          <w:lang w:val="en-US" w:eastAsia="zh-CN" w:bidi="ar-SA"/>
        </w:rPr>
        <w:t>2.</w:t>
      </w:r>
      <w:r>
        <w:rPr>
          <w:rFonts w:ascii="Times New Roman" w:hAnsi="Times New Roman" w:eastAsia="黑体" w:cs="Times New Roman"/>
          <w:color w:val="000000"/>
          <w:kern w:val="2"/>
          <w:sz w:val="21"/>
          <w:szCs w:val="21"/>
          <w:lang w:val="en-US" w:eastAsia="zh-CN" w:bidi="ar-SA"/>
        </w:rPr>
        <w:t>函数的奇偶性与周期性</w:t>
      </w:r>
      <w:r>
        <w:rPr>
          <w:rFonts w:ascii="Times New Roman" w:hAnsi="Times New Roman" w:eastAsia="黑体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Courier New"/>
          <w:bCs/>
          <w:color w:val="000000"/>
          <w:kern w:val="0"/>
          <w:sz w:val="21"/>
          <w:szCs w:val="21"/>
          <w:lang w:val="en-US" w:eastAsia="zh-CN" w:bidi="ar-SA"/>
        </w:rPr>
        <w:t>例</w:t>
      </w:r>
      <w:r>
        <w:rPr>
          <w:rFonts w:ascii="新宋体" w:hAnsi="新宋体" w:eastAsia="新宋体" w:cs="Courier New"/>
          <w:bCs/>
          <w:color w:val="000000"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新宋体" w:hAnsi="新宋体" w:eastAsia="新宋体" w:cs="Courier New"/>
          <w:bCs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ascii="新宋体" w:hAnsi="新宋体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(1)已知定义在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上的奇函数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)满足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＋2)＝－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)，当0≤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≤1时，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(2023)等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于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A．2 019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B．1                      C．0                          D．－1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leftChars="200" w:firstLine="147" w:firstLineChars="7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0" w:lineRule="atLeast"/>
        <w:ind w:left="420" w:leftChars="200" w:firstLine="147" w:firstLineChars="7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(2)已知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)是定义在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上以3为周期的偶函数，若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(1)&lt;1，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(5)＝2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－3，则实数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leftChars="200" w:firstLine="430" w:firstLineChars="205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范围是________．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4320"/>
        </w:tabs>
        <w:snapToGrid w:val="0"/>
        <w:spacing w:line="0" w:lineRule="atLeast"/>
        <w:rPr>
          <w:b/>
          <w:color w:val="000000"/>
          <w:szCs w:val="21"/>
        </w:rPr>
      </w:pPr>
      <w:r>
        <w:rPr>
          <w:rFonts w:hint="eastAsia" w:eastAsia="黑体"/>
          <w:color w:val="000000"/>
        </w:rPr>
        <w:t>考点</w:t>
      </w:r>
      <w:r>
        <w:rPr>
          <w:rFonts w:eastAsia="黑体"/>
          <w:color w:val="000000"/>
        </w:rPr>
        <w:t>3. 函数的奇偶性与对称性</w:t>
      </w:r>
      <w:r>
        <w:rPr>
          <w:rFonts w:eastAsia="黑体"/>
          <w:b/>
          <w:color w:val="000000"/>
          <w:szCs w:val="21"/>
        </w:rPr>
        <w:t>　</w:t>
      </w:r>
      <w:r>
        <w:rPr>
          <w:rFonts w:hint="eastAsia" w:eastAsia="黑体"/>
          <w:b/>
          <w:color w:val="000000"/>
          <w:szCs w:val="21"/>
        </w:rPr>
        <w:t xml:space="preserve"> </w:t>
      </w:r>
    </w:p>
    <w:p>
      <w:pPr>
        <w:widowControl w:val="0"/>
        <w:tabs>
          <w:tab w:val="left" w:pos="3402"/>
        </w:tabs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新宋体" w:hAnsi="新宋体" w:eastAsia="新宋体" w:cs="Times New Roman"/>
          <w:bCs/>
          <w:color w:val="000000"/>
          <w:kern w:val="0"/>
          <w:sz w:val="21"/>
          <w:szCs w:val="21"/>
          <w:lang w:val="en-US" w:eastAsia="zh-CN" w:bidi="ar-SA"/>
        </w:rPr>
        <w:t>例3.</w:t>
      </w:r>
      <w:r>
        <w:rPr>
          <w:rFonts w:ascii="Times New Roman" w:hAnsi="Times New Roman" w:eastAsia="新宋体" w:cs="Times New Roman"/>
          <w:bCs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(1)已知函数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)是定义域为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的奇函数，且满足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(4－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)＝－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)的周期为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402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A．－4                             B．2                       C．4                           D．6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634" w:leftChars="202" w:hanging="210" w:hanging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)对任意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∈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都有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＋2)＝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(－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)成立，且函数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－1)的图象关于点(1,0)对称，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(1)＝4，则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(2020)＋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(2021)＋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(2022)的值为________．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4320"/>
        </w:tabs>
        <w:snapToGrid w:val="0"/>
        <w:spacing w:line="0" w:lineRule="atLeast"/>
        <w:rPr>
          <w:b/>
          <w:color w:val="000000"/>
          <w:szCs w:val="21"/>
        </w:rPr>
      </w:pPr>
      <w:r>
        <w:rPr>
          <w:rFonts w:hint="eastAsia" w:eastAsia="黑体"/>
          <w:color w:val="000000"/>
        </w:rPr>
        <w:t>考点</w:t>
      </w:r>
      <w:r>
        <w:rPr>
          <w:rFonts w:eastAsia="黑体"/>
          <w:color w:val="000000"/>
        </w:rPr>
        <w:t>4. 函数的周期性与对称性</w:t>
      </w:r>
    </w:p>
    <w:p>
      <w:pPr>
        <w:widowControl w:val="0"/>
        <w:tabs>
          <w:tab w:val="left" w:pos="3402"/>
        </w:tabs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bCs/>
          <w:color w:val="000000"/>
          <w:kern w:val="0"/>
          <w:sz w:val="21"/>
          <w:szCs w:val="21"/>
          <w:lang w:val="en-US" w:eastAsia="zh-CN" w:bidi="ar-SA"/>
        </w:rPr>
        <w:t>例4.</w:t>
      </w:r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(多选)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1"/>
          <w:lang w:val="en-US" w:eastAsia="zh-CN" w:bidi="ar-SA"/>
        </w:rPr>
        <w:t>2024·昆明模拟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)已知定义域为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)在(－1,0]上单调递增，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(1－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)，且图象关于点(2,0)对称，则下列结论正确的是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(0)＝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)的最小正周期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＝2</w:t>
      </w:r>
    </w:p>
    <w:p>
      <w:pPr>
        <w:widowControl w:val="0"/>
        <w:tabs>
          <w:tab w:val="left" w:pos="3544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)在(1,2]上单调递减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(2021)&gt;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(2022)&gt;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(2023)</w:t>
      </w: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spacing w:line="0" w:lineRule="atLeast"/>
        <w:rPr>
          <w:rFonts w:ascii="新宋体" w:hAnsi="新宋体" w:eastAsia="新宋体"/>
          <w:b/>
          <w:bCs/>
          <w:color w:val="000000"/>
          <w:sz w:val="24"/>
          <w:szCs w:val="28"/>
        </w:rPr>
      </w:pPr>
    </w:p>
    <w:p>
      <w:pPr>
        <w:tabs>
          <w:tab w:val="left" w:pos="3402"/>
        </w:tabs>
        <w:snapToGrid w:val="0"/>
        <w:spacing w:line="0" w:lineRule="atLeast"/>
        <w:rPr>
          <w:rFonts w:ascii="宋体" w:hAnsi="宋体" w:eastAsia="宋体"/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pacing w:line="0" w:lineRule="atLeast"/>
        <w:jc w:val="center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江苏省仪征中学2024-2025学年度第一学期高三数学学科作业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4.函数性质的综合应用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________时长：60分钟</w:t>
      </w: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宋体" w:cs="宋体"/>
          <w:color w:val="00000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0"/>
          <w:lang w:val="en-US" w:eastAsia="zh-CN" w:bidi="ar-SA"/>
        </w:rPr>
        <w:t>一、单选题</w:t>
      </w:r>
    </w:p>
    <w:p>
      <w:pPr>
        <w:widowControl w:val="0"/>
        <w:adjustRightInd w:val="0"/>
        <w:snapToGrid w:val="0"/>
        <w:spacing w:line="0" w:lineRule="atLeast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下列函数中，既是奇函数又在区间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15" o:spt="75" type="#_x0000_t75" style="height:14.4pt;width:27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115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上单调递增的是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2300"/>
          <w:tab w:val="left" w:pos="4400"/>
          <w:tab w:val="left" w:pos="5978"/>
        </w:tabs>
        <w:adjustRightInd w:val="0"/>
        <w:snapToGrid w:val="0"/>
        <w:spacing w:line="0" w:lineRule="atLeast"/>
        <w:ind w:firstLine="420" w:firstLineChars="200"/>
        <w:jc w:val="left"/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16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116" DrawAspect="Content" ObjectID="_1468075733" r:id="rId20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17" o:spt="75" type="#_x0000_t75" style="height:14.4pt;width:27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117" DrawAspect="Content" ObjectID="_1468075734" r:id="rId22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 xml:space="preserve">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18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118" DrawAspect="Content" ObjectID="_1468075735" r:id="rId24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 xml:space="preserve">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19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119" DrawAspect="Content" ObjectID="_1468075736" r:id="rId26">
            <o:LockedField>false</o:LockedField>
          </o:OLEObject>
        </w:objec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2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20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120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是定义域为</w:t>
      </w:r>
      <w:r>
        <w:rPr>
          <w:rFonts w:ascii="Calibri" w:hAnsi="Calibri" w:eastAsia="宋体" w:cs="Times New Roman"/>
          <w:color w:val="000000"/>
          <w:kern w:val="2"/>
          <w:position w:val="-4"/>
          <w:sz w:val="21"/>
          <w:szCs w:val="22"/>
          <w:lang w:val="en-US" w:eastAsia="zh-CN" w:bidi="ar-SA"/>
        </w:rPr>
        <w:object>
          <v:shape id="_x0000_i112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121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的偶函数，且在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22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122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上单调递增，则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  <w:object>
          <v:shape id="_x0000_i1123" o:spt="75" type="#_x0000_t75" style="height:27.95pt;width:122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123" DrawAspect="Content" ObjectID="_1468075740" r:id="rId34">
            <o:LockedField>false</o:LockedField>
          </o:OLEObject>
        </w:object>
      </w:r>
      <w:r>
        <w:rPr>
          <w:rFonts w:ascii="Calibri" w:hAnsi="Calibri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  <w:object>
          <v:shape id="_x0000_i1124" o:spt="75" type="#_x0000_t75" style="height:27.95pt;width:122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124" DrawAspect="Content" ObjectID="_1468075741" r:id="rId36">
            <o:LockedField>false</o:LockedField>
          </o:OLEObject>
        </w:object>
      </w:r>
      <w:r>
        <w:rPr>
          <w:rFonts w:ascii="Calibri" w:hAnsi="Calibri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  <w:object>
          <v:shape id="_x0000_i1125" o:spt="75" type="#_x0000_t75" style="height:27.95pt;width:122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125" DrawAspect="Content" ObjectID="_1468075742" r:id="rId38">
            <o:LockedField>false</o:LockedField>
          </o:OLEObject>
        </w:object>
      </w:r>
      <w:r>
        <w:rPr>
          <w:rFonts w:ascii="Calibri" w:hAnsi="Calibri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 xml:space="preserve">  </w:t>
      </w: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  <w:object>
          <v:shape id="_x0000_i1126" o:spt="75" type="#_x0000_t75" style="height:27.95pt;width:122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126" DrawAspect="Content" ObjectID="_1468075743" r:id="rId40">
            <o:LockedField>false</o:LockedField>
          </o:OLEObject>
        </w:objec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宋体" w:cs="宋体"/>
          <w:color w:val="000000"/>
          <w:kern w:val="2"/>
          <w:position w:val="-18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已知</w:t>
      </w:r>
      <w:r>
        <w:rPr>
          <w:rFonts w:ascii="Calibri" w:hAnsi="Calibri" w:eastAsia="宋体" w:cs="Times New Roman"/>
          <w:color w:val="000000"/>
          <w:kern w:val="2"/>
          <w:position w:val="-22"/>
          <w:sz w:val="21"/>
          <w:szCs w:val="22"/>
          <w:lang w:val="en-US" w:eastAsia="zh-CN" w:bidi="ar-SA"/>
        </w:rPr>
        <w:object>
          <v:shape id="_x0000_i1127" o:spt="75" type="#_x0000_t75" style="height:28.8pt;width:122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127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为奇函数，则满足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28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128" DrawAspect="Content" ObjectID="_1468075745" r:id="rId4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的实数</w:t>
      </w:r>
      <w:r>
        <w:rPr>
          <w:rFonts w:ascii="Calibri" w:hAnsi="Calibri" w:eastAsia="宋体" w:cs="Times New Roman"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129" o:spt="75" type="#_x0000_t75" style="height:7.4pt;width:7.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129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0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30" DrawAspect="Content" ObjectID="_1468075747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1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131" DrawAspect="Content" ObjectID="_1468075748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2" o:spt="75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132" DrawAspect="Content" ObjectID="_1468075749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3" o:spt="75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133" DrawAspect="Content" ObjectID="_1468075750" r:id="rId54">
            <o:LockedField>false</o:LockedField>
          </o:OLEObject>
        </w:objec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4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34" DrawAspect="Content" ObjectID="_1468075751" r:id="rId5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是定义域为</w:t>
      </w:r>
      <w:r>
        <w:rPr>
          <w:rFonts w:ascii="Calibri" w:hAnsi="Calibri" w:eastAsia="宋体" w:cs="Times New Roman"/>
          <w:color w:val="000000"/>
          <w:kern w:val="2"/>
          <w:position w:val="-4"/>
          <w:sz w:val="21"/>
          <w:szCs w:val="22"/>
          <w:lang w:val="en-US" w:eastAsia="zh-CN" w:bidi="ar-SA"/>
        </w:rPr>
        <w:object>
          <v:shape id="_x0000_i113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135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的奇函数，且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36" o:spt="75" type="#_x0000_t75" style="height:14.4pt;width:7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36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．若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37" o:spt="75" type="#_x0000_t75" style="height:21.8pt;width:50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37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38" o:spt="75" type="#_x0000_t75" style="height:21.8pt;width:36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38" DrawAspect="Content" ObjectID="_1468075755" r:id="rId64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39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39" DrawAspect="Content" ObjectID="_1468075756" r:id="rId66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40" o:spt="75" type="#_x0000_t75" style="height:21.8pt;width:14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40" DrawAspect="Content" ObjectID="_1468075757" r:id="rId68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41" o:spt="75" type="#_x0000_t75" style="height:21.8pt;width:7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41" DrawAspect="Content" ObjectID="_1468075758" r:id="rId70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Calibri" w:hAnsi="Calibri" w:eastAsia="宋体" w:cs="Times New Roman"/>
          <w:color w:val="000000"/>
          <w:kern w:val="2"/>
          <w:position w:val="-20"/>
          <w:sz w:val="21"/>
          <w:szCs w:val="22"/>
          <w:lang w:val="en-US" w:eastAsia="zh-CN" w:bidi="ar-SA"/>
        </w:rPr>
        <w:object>
          <v:shape id="_x0000_i1142" o:spt="75" type="#_x0000_t75" style="height:21.8pt;width:7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142" DrawAspect="Content" ObjectID="_1468075759" r:id="rId72">
            <o:LockedField>false</o:LockedField>
          </o:OLEObject>
        </w:objec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jc w:val="left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)的图象关于原点对称，且满足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＋1)＋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(3－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)＝0，且当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Calibri" w:hAnsi="宋体" w:eastAsia="宋体" w:cs="Times New Roman"/>
          <w:color w:val="000000"/>
          <w:kern w:val="2"/>
          <w:sz w:val="21"/>
          <w:szCs w:val="22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(2,4)时，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color w:val="000000"/>
          <w:kern w:val="2"/>
          <w:position w:val="-30"/>
          <w:sz w:val="21"/>
          <w:szCs w:val="22"/>
          <w:lang w:val="en-US" w:eastAsia="zh-CN" w:bidi="ar-SA"/>
        </w:rPr>
        <w:object>
          <v:shape id="_x0000_i1143" o:spt="75" type="#_x0000_t75" style="height:28.35pt;width:64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143" DrawAspect="Content" ObjectID="_1468075760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，若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f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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2 025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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－1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(－1)，则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等于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.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f(4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f(3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f(4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f(3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6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ascii="Times New Roman" w:hAnsi="Times New Roman" w:eastAsia="楷体_GB2312" w:cs="Times New Roman"/>
          <w:color w:val="000000"/>
          <w:kern w:val="2"/>
          <w:sz w:val="21"/>
          <w:szCs w:val="22"/>
          <w:lang w:val="en-US" w:eastAsia="zh-CN" w:bidi="ar-SA"/>
        </w:rPr>
        <w:t>(2024·济宁检测)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)是定义在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2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上的偶函数，若</w:t>
      </w:r>
      <w:r>
        <w:rPr>
          <w:rFonts w:hint="eastAsia" w:ascii="MS Mincho" w:hAnsi="MS Mincho" w:eastAsia="MS Mincho" w:cs="MS Mincho"/>
          <w:color w:val="000000"/>
          <w:kern w:val="2"/>
          <w:sz w:val="21"/>
          <w:szCs w:val="22"/>
          <w:lang w:val="en-US" w:eastAsia="zh-CN" w:bidi="ar-SA"/>
        </w:rPr>
        <w:t>∀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b</w:t>
      </w:r>
      <w:r>
        <w:rPr>
          <w:rFonts w:ascii="Calibri" w:hAnsi="宋体" w:eastAsia="宋体" w:cs="Times New Roman"/>
          <w:color w:val="000000"/>
          <w:kern w:val="2"/>
          <w:sz w:val="21"/>
          <w:szCs w:val="22"/>
          <w:lang w:val="en-US" w:eastAsia="zh-CN" w:bidi="ar-SA"/>
        </w:rPr>
        <w:t>∈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[0，＋∞)，且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Calibri" w:hAnsi="宋体" w:eastAsia="宋体" w:cs="Times New Roman"/>
          <w:color w:val="000000"/>
          <w:kern w:val="2"/>
          <w:sz w:val="21"/>
          <w:szCs w:val="22"/>
          <w:lang w:val="en-US" w:eastAsia="zh-CN" w:bidi="ar-SA"/>
        </w:rPr>
        <w:t>≠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，都有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f(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af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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a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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bf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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b</w:instrText>
      </w:r>
      <w:r>
        <w:rPr>
          <w:rFonts w:ascii="Symbol" w:hAnsi="Symbol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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－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b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&lt;0成立，则不等式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 </w: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,t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－(2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－1)&gt;0的解集为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(－1,0)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∪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2)，＋∞))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b\lc\(\rc\)(\a\vs4\al\co1(－\f(1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2)，0))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(1，＋∞)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firstLine="420" w:firstLineChars="200"/>
        <w:jc w:val="left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(－∞，－1)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∪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b\lc\(\rc\)(\a\vs4\al\co1(\f(1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2)，＋∞))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b\lc\(\rc\)(\a\vs4\al\co1(－∞，－\f(1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instrText xml:space="preserve">2)))</w:instrText>
      </w:r>
      <w:r>
        <w:rPr>
          <w:rFonts w:ascii="Times New Roman" w:hAnsi="Times New Roman" w:eastAsia="宋体-方正超大字符集" w:cs="Times New Roman"/>
          <w:color w:val="000000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-SA"/>
        </w:rPr>
        <w:t>∪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(1，＋∞)</w:t>
      </w:r>
    </w:p>
    <w:p>
      <w:pPr>
        <w:widowControl w:val="0"/>
        <w:tabs>
          <w:tab w:val="left" w:pos="2300"/>
          <w:tab w:val="left" w:pos="4400"/>
          <w:tab w:val="left" w:pos="6400"/>
        </w:tabs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新宋体" w:cs="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二、多选题</w:t>
      </w:r>
    </w:p>
    <w:p>
      <w:pPr>
        <w:widowControl w:val="0"/>
        <w:adjustRightInd w:val="0"/>
        <w:snapToGrid w:val="0"/>
        <w:spacing w:after="0"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  <w:lang w:val="en-US" w:eastAsia="zh-CN" w:bidi="ar-SA"/>
        </w:rPr>
        <w:object>
          <v:shape id="_x0000_i1144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f"/>
            <w10:wrap type="none"/>
            <w10:anchorlock/>
          </v:shape>
          <o:OLEObject Type="Embed" ProgID="Equation.DSMT4" ShapeID="_x0000_i1144" DrawAspect="Content" ObjectID="_1468075761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是偶函数，且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  <w:lang w:val="en-US" w:eastAsia="zh-CN" w:bidi="ar-SA"/>
        </w:rPr>
        <w:object>
          <v:shape id="_x0000_i1145" o:spt="75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f"/>
            <w10:wrap type="none"/>
            <w10:anchorlock/>
          </v:shape>
          <o:OLEObject Type="Embed" ProgID="Equation.DSMT4" ShapeID="_x0000_i1145" DrawAspect="Content" ObjectID="_1468075762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46" o:spt="75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46" DrawAspect="Content" ObjectID="_1468075763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下列结论正确的有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adjustRightInd w:val="0"/>
        <w:snapToGrid w:val="0"/>
        <w:spacing w:after="0"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A．函数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  <w:lang w:val="en-US" w:eastAsia="zh-CN" w:bidi="ar-SA"/>
        </w:rPr>
        <w:object>
          <v:shape id="_x0000_i1147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f"/>
            <w10:wrap type="none"/>
            <w10:anchorlock/>
          </v:shape>
          <o:OLEObject Type="Embed" ProgID="Equation.DSMT4" ShapeID="_x0000_i1147" DrawAspect="Content" ObjectID="_1468075764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奇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函数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B．函数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  <w:lang w:val="en-US" w:eastAsia="zh-CN" w:bidi="ar-SA"/>
        </w:rPr>
        <w:object>
          <v:shape id="_x0000_i1148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f"/>
            <w10:wrap type="none"/>
            <w10:anchorlock/>
          </v:shape>
          <o:OLEObject Type="Embed" ProgID="Equation.DSMT4" ShapeID="_x0000_i1148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是偶函数</w:t>
      </w:r>
    </w:p>
    <w:p>
      <w:pPr>
        <w:widowControl w:val="0"/>
        <w:adjustRightInd w:val="0"/>
        <w:snapToGrid w:val="0"/>
        <w:spacing w:after="0"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2"/>
          <w:position w:val="-1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C．10是函数</w:t>
      </w:r>
      <w:r>
        <w:rPr>
          <w:rFonts w:ascii="Times New Roman" w:hAnsi="Times New Roman" w:eastAsia="宋体" w:cs="Times New Roman"/>
          <w:color w:val="000000"/>
          <w:kern w:val="2"/>
          <w:position w:val="-10"/>
          <w:sz w:val="21"/>
          <w:szCs w:val="21"/>
          <w:lang w:val="en-US" w:eastAsia="zh-CN" w:bidi="ar-SA"/>
        </w:rPr>
        <w:object>
          <v:shape id="_x0000_i1149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f"/>
            <w10:wrap type="none"/>
            <w10:anchorlock/>
          </v:shape>
          <o:OLEObject Type="Embed" ProgID="Equation.DSMT4" ShapeID="_x0000_i1149" DrawAspect="Content" ObjectID="_1468075766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的一个周期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D.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对任意的</w:t>
      </w:r>
      <w:r>
        <w:rPr>
          <w:rFonts w:ascii="Times New Roman" w:hAnsi="Times New Roman" w:eastAsia="宋体" w:cs="Times New Roman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150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f"/>
            <w10:wrap type="none"/>
            <w10:anchorlock/>
          </v:shape>
          <o:OLEObject Type="Embed" ProgID="Equation.DSMT4" ShapeID="_x0000_i1150" DrawAspect="Content" ObjectID="_1468075767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，都有</w:t>
      </w:r>
      <w:r>
        <w:rPr>
          <w:rFonts w:ascii="Times New Roman" w:hAnsi="Times New Roman" w:eastAsia="宋体" w:cs="Times New Roman"/>
          <w:color w:val="000000"/>
          <w:kern w:val="2"/>
          <w:position w:val="-12"/>
          <w:sz w:val="21"/>
          <w:szCs w:val="21"/>
          <w:lang w:val="en-US" w:eastAsia="zh-CN" w:bidi="ar-SA"/>
        </w:rPr>
        <w:object>
          <v:shape id="_x0000_i1151" o:spt="75" type="#_x0000_t75" style="height:14.4pt;width:86.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f"/>
            <w10:wrap type="none"/>
            <w10:anchorlock/>
          </v:shape>
          <o:OLEObject Type="Embed" ProgID="Equation.DSMT4" ShapeID="_x0000_i1151" DrawAspect="Content" ObjectID="_1468075768" r:id="rId89">
            <o:LockedField>false</o:LockedField>
          </o:OLEObject>
        </w:object>
      </w:r>
    </w:p>
    <w:p>
      <w:pPr>
        <w:widowControl w:val="0"/>
        <w:adjustRightInd w:val="0"/>
        <w:snapToGrid w:val="0"/>
        <w:spacing w:after="0" w:line="0" w:lineRule="atLeast"/>
        <w:jc w:val="left"/>
        <w:rPr>
          <w:rFonts w:ascii="Times New Roman" w:hAnsi="Times New Roman" w:eastAsia="宋体" w:cs="Times New Roman"/>
          <w:color w:val="000000"/>
          <w:kern w:val="2"/>
          <w:position w:val="-12"/>
          <w:sz w:val="21"/>
          <w:szCs w:val="21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left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2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52" DrawAspect="Content" ObjectID="_1468075769" r:id="rId9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的定义域为</w:t>
      </w:r>
      <w:r>
        <w:rPr>
          <w:rFonts w:ascii="Calibri" w:hAnsi="Calibri" w:eastAsia="宋体" w:cs="Times New Roman"/>
          <w:color w:val="000000"/>
          <w:kern w:val="2"/>
          <w:position w:val="-4"/>
          <w:sz w:val="21"/>
          <w:szCs w:val="22"/>
          <w:lang w:val="en-US" w:eastAsia="zh-CN" w:bidi="ar-SA"/>
        </w:rPr>
        <w:object>
          <v:shape id="_x0000_i115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53" DrawAspect="Content" ObjectID="_1468075770" r:id="rId9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4" o:spt="75" type="#_x0000_t75" style="height:14.4pt;width:108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54" DrawAspect="Content" ObjectID="_1468075771" r:id="rId9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5" o:spt="75" type="#_x0000_t75" style="height:14.4pt;width:93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55" DrawAspect="Content" ObjectID="_1468075772" r:id="rId9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，则下列结论正确的是</w:t>
      </w:r>
      <w: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（　　）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6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56" DrawAspect="Content" ObjectID="_1468075773" r:id="rId9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为奇函数</w: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 xml:space="preserve">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7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57" DrawAspect="Content" ObjectID="_1468075774" r:id="rId10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为偶函数</w:t>
      </w:r>
      <w:r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ab/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left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58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58" DrawAspect="Content" ObjectID="_1468075775" r:id="rId10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的图象关于直线</w:t>
      </w:r>
      <w:r>
        <w:rPr>
          <w:rFonts w:ascii="Times New Roman" w:hAnsi="Times New Roman" w:eastAsia="宋体" w:cs="宋体"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159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59" DrawAspect="Content" ObjectID="_1468075776" r:id="rId10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D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宋体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0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60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的图象关于点</w:t>
      </w:r>
      <w:r>
        <w:rPr>
          <w:rFonts w:ascii="Times New Roman" w:hAnsi="Times New Roman" w:eastAsia="宋体" w:cs="宋体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1" o:spt="75" type="#_x0000_t75" style="height:14.4pt;width:27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61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三、填空题</w:t>
      </w: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Times New Roman" w:cs="Times New Roman"/>
          <w:color w:val="000000"/>
          <w:kern w:val="2"/>
          <w:sz w:val="21"/>
          <w:szCs w:val="22"/>
          <w:lang w:val="en-US" w:eastAsia="zh-CN" w:bidi="ar-SA"/>
        </w:rPr>
        <w:t>9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已知函数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2" o:spt="75" type="#_x0000_t75" style="height:14.4pt;width:93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62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为奇函数，若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3" o:spt="75" type="#_x0000_t75" style="height:14.4pt;width:43.6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63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4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64" DrawAspect="Content" ObjectID="_1468075781" r:id="rId115">
            <o:LockedField>false</o:LockedField>
          </o:OLEObject>
        </w:object>
      </w:r>
      <w:r>
        <w:rPr>
          <w:rFonts w:hint="eastAsia" w:ascii="Calibri" w:hAnsi="Calibri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　　 </w:t>
      </w:r>
      <w:r>
        <w:rPr>
          <w:rFonts w:ascii="Calibri" w:hAnsi="Calibri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hint="eastAsia" w:ascii="Calibri" w:hAnsi="Calibri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宋体"/>
          <w:color w:val="000000"/>
          <w:kern w:val="2"/>
          <w:sz w:val="21"/>
          <w:szCs w:val="22"/>
          <w:lang w:val="en-US" w:eastAsia="zh-CN" w:bidi="ar-SA"/>
        </w:rPr>
        <w:t>10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)＝ln(1＋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)－ln(1－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)，若实数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满足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(1－2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)&gt;0，则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2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的取值范围是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　　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adjustRightInd w:val="0"/>
        <w:snapToGrid w:val="0"/>
        <w:spacing w:line="0" w:lineRule="atLeast"/>
        <w:rPr>
          <w:color w:val="000000"/>
        </w:rPr>
      </w:pPr>
    </w:p>
    <w:p>
      <w:pPr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四、解答题</w:t>
      </w:r>
      <w:r>
        <w:rPr>
          <w:color w:val="000000"/>
        </w:rPr>
        <w:t xml:space="preserve"> </w:t>
      </w:r>
    </w:p>
    <w:p>
      <w:pPr>
        <w:widowControl w:val="0"/>
        <w:adjustRightInd w:val="0"/>
        <w:snapToGrid w:val="0"/>
        <w:spacing w:line="0" w:lineRule="atLeast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设常数</w:t>
      </w:r>
      <w:r>
        <w:rPr>
          <w:rFonts w:ascii="Calibri" w:hAnsi="Calibri" w:eastAsia="宋体" w:cs="Times New Roman"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165" o:spt="75" type="#_x0000_t75" style="height:14.4pt;width:27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65" DrawAspect="Content" ObjectID="_1468075782" r:id="rId11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，函数</w:t>
      </w:r>
      <w:r>
        <w:rPr>
          <w:rFonts w:ascii="Calibri" w:hAnsi="Calibri" w:eastAsia="宋体" w:cs="Times New Roman"/>
          <w:color w:val="000000"/>
          <w:kern w:val="2"/>
          <w:position w:val="-22"/>
          <w:sz w:val="21"/>
          <w:szCs w:val="22"/>
          <w:lang w:val="en-US" w:eastAsia="zh-CN" w:bidi="ar-SA"/>
        </w:rPr>
        <w:object>
          <v:shape id="_x0000_i1166" o:spt="75" type="#_x0000_t75" style="height:27.95pt;width:7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66" DrawAspect="Content" ObjectID="_1468075783" r:id="rId11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）若函数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67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67" DrawAspect="Content" ObjectID="_1468075784" r:id="rId12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是偶函数，求实数</w:t>
      </w:r>
      <w:r>
        <w:rPr>
          <w:rFonts w:ascii="Calibri" w:hAnsi="Calibri" w:eastAsia="宋体" w:cs="Times New Roman"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168" o:spt="75" type="#_x0000_t75" style="height:7.4pt;width:7.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68" DrawAspect="Content" ObjectID="_1468075785" r:id="rId12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的值；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）若对任意</w:t>
      </w:r>
      <w:r>
        <w:rPr>
          <w:rFonts w:ascii="Calibri" w:hAnsi="Calibri" w:eastAsia="宋体" w:cs="Times New Roman"/>
          <w:color w:val="000000"/>
          <w:kern w:val="2"/>
          <w:position w:val="-12"/>
          <w:sz w:val="21"/>
          <w:szCs w:val="22"/>
          <w:lang w:val="en-US" w:eastAsia="zh-CN" w:bidi="ar-SA"/>
        </w:rPr>
        <w:object>
          <v:shape id="_x0000_i1169" o:spt="75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69" DrawAspect="Content" ObjectID="_1468075786" r:id="rId12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0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70" DrawAspect="Content" ObjectID="_1468075787" r:id="rId12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恒成立，求实数</w:t>
      </w:r>
      <w:r>
        <w:rPr>
          <w:rFonts w:ascii="Calibri" w:hAnsi="Calibri" w:eastAsia="宋体" w:cs="Times New Roman"/>
          <w:color w:val="000000"/>
          <w:kern w:val="2"/>
          <w:position w:val="-6"/>
          <w:sz w:val="21"/>
          <w:szCs w:val="22"/>
          <w:lang w:val="en-US" w:eastAsia="zh-CN" w:bidi="ar-SA"/>
        </w:rPr>
        <w:object>
          <v:shape id="_x0000_i1171" o:spt="75" type="#_x0000_t75" style="height:7.4pt;width:7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71" DrawAspect="Content" ObjectID="_1468075788" r:id="rId12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的取值范围．</w:t>
      </w: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p>
      <w:pPr>
        <w:widowControl w:val="0"/>
        <w:adjustRightInd w:val="0"/>
        <w:snapToGrid w:val="0"/>
        <w:spacing w:line="0" w:lineRule="atLeast"/>
        <w:ind w:left="420" w:hanging="420" w:hanging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2"/>
          <w:lang w:val="en-US" w:eastAsia="zh-CN" w:bidi="ar-SA"/>
        </w:rPr>
        <w:t>12</w:t>
      </w:r>
      <w:r>
        <w:rPr>
          <w:rFonts w:hint="eastAsia"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设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2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72" DrawAspect="Content" ObjectID="_1468075789" r:id="rId13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是定义域为</w:t>
      </w:r>
      <w:r>
        <w:rPr>
          <w:rFonts w:ascii="Calibri" w:hAnsi="Calibri" w:eastAsia="宋体" w:cs="Times New Roman"/>
          <w:color w:val="000000"/>
          <w:kern w:val="2"/>
          <w:position w:val="-4"/>
          <w:sz w:val="21"/>
          <w:szCs w:val="22"/>
          <w:lang w:val="en-US" w:eastAsia="zh-CN" w:bidi="ar-SA"/>
        </w:rPr>
        <w:object>
          <v:shape id="_x0000_i117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73" DrawAspect="Content" ObjectID="_1468075790" r:id="rId13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的周期函数，最小正周期为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，且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4" o:spt="75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74" DrawAspect="Content" ObjectID="_1468075791" r:id="rId13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Calibri" w:hAnsi="Calibri" w:eastAsia="宋体" w:cs="Times New Roman"/>
          <w:color w:val="000000"/>
          <w:kern w:val="2"/>
          <w:position w:val="-8"/>
          <w:sz w:val="21"/>
          <w:szCs w:val="22"/>
          <w:lang w:val="en-US" w:eastAsia="zh-CN" w:bidi="ar-SA"/>
        </w:rPr>
        <w:object>
          <v:shape id="_x0000_i1175" o:spt="75" type="#_x0000_t75" style="height:14.4pt;width:35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75" DrawAspect="Content" ObjectID="_1468075792" r:id="rId137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时，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6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76" DrawAspect="Content" ObjectID="_1468075793" r:id="rId13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）试判定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7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77" DrawAspect="Content" ObjectID="_1468075794" r:id="rId14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的奇偶性；</w:t>
      </w:r>
    </w:p>
    <w:p>
      <w:pPr>
        <w:widowControl w:val="0"/>
        <w:adjustRightInd w:val="0"/>
        <w:snapToGrid w:val="0"/>
        <w:spacing w:line="0" w:lineRule="atLeast"/>
        <w:ind w:left="420" w:leftChars="200"/>
        <w:jc w:val="both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）试求出函数</w:t>
      </w:r>
      <w:r>
        <w:rPr>
          <w:rFonts w:ascii="Calibri" w:hAnsi="Calibri" w:eastAsia="宋体" w:cs="Times New Roman"/>
          <w:color w:val="000000"/>
          <w:kern w:val="2"/>
          <w:position w:val="-10"/>
          <w:sz w:val="21"/>
          <w:szCs w:val="22"/>
          <w:lang w:val="en-US" w:eastAsia="zh-CN" w:bidi="ar-SA"/>
        </w:rPr>
        <w:object>
          <v:shape id="_x0000_i1178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78" DrawAspect="Content" ObjectID="_1468075795" r:id="rId143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在区间</w:t>
      </w:r>
      <w:r>
        <w:rPr>
          <w:rFonts w:ascii="Calibri" w:hAnsi="Calibri" w:eastAsia="宋体" w:cs="Times New Roman"/>
          <w:color w:val="000000"/>
          <w:kern w:val="2"/>
          <w:position w:val="-12"/>
          <w:sz w:val="21"/>
          <w:szCs w:val="22"/>
          <w:lang w:val="en-US" w:eastAsia="zh-CN" w:bidi="ar-SA"/>
        </w:rPr>
        <w:object>
          <v:shape id="_x0000_i1179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79" DrawAspect="Content" ObjectID="_1468075796" r:id="rId145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上的解析式．</w:t>
      </w: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color w:val="000000"/>
        </w:rPr>
      </w:pPr>
    </w:p>
    <w:p>
      <w:pPr>
        <w:adjustRightInd w:val="0"/>
        <w:snapToGrid w:val="0"/>
        <w:spacing w:line="0" w:lineRule="atLeast"/>
        <w:ind w:left="315" w:hanging="315" w:hangingChars="150"/>
        <w:rPr>
          <w:rFonts w:ascii="宋体" w:hAnsi="宋体" w:cs="宋体"/>
          <w:color w:val="000000"/>
        </w:rPr>
      </w:pPr>
      <w:r>
        <w:rPr>
          <w:color w:val="000000"/>
        </w:rPr>
        <w:t>13</w:t>
      </w:r>
      <w:r>
        <w:rPr>
          <w:rFonts w:hint="eastAsia"/>
          <w:color w:val="000000"/>
        </w:rPr>
        <w:t>．</w:t>
      </w:r>
      <w:r>
        <w:rPr>
          <w:rFonts w:hint="eastAsia" w:ascii="宋体" w:hAnsi="宋体"/>
          <w:color w:val="000000"/>
        </w:rPr>
        <w:t>设</w:t>
      </w:r>
      <w:r>
        <w:rPr>
          <w:rFonts w:ascii="宋体" w:hAnsi="宋体" w:cs="宋体"/>
          <w:color w:val="000000"/>
          <w:position w:val="-10"/>
        </w:rPr>
        <w:object>
          <v:shape id="_x0000_i1180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80" DrawAspect="Content" ObjectID="_1468075797" r:id="rId147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是定义在</w:t>
      </w:r>
      <w:r>
        <w:rPr>
          <w:rFonts w:ascii="宋体" w:hAnsi="宋体" w:cs="宋体"/>
          <w:color w:val="000000"/>
          <w:position w:val="-4"/>
        </w:rPr>
        <w:object>
          <v:shape id="_x0000_i118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81" DrawAspect="Content" ObjectID="_1468075798" r:id="rId149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上的周期为</w:t>
      </w:r>
      <w:r>
        <w:rPr>
          <w:rFonts w:ascii="宋体" w:hAnsi="宋体" w:cs="宋体"/>
          <w:color w:val="000000"/>
          <w:position w:val="-6"/>
        </w:rPr>
        <w:object>
          <v:shape id="_x0000_i1182" o:spt="75" type="#_x0000_t75" style="height:14.4pt;width:7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82" DrawAspect="Content" ObjectID="_1468075799" r:id="rId151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的函数，当</w:t>
      </w:r>
      <w:r>
        <w:rPr>
          <w:rFonts w:ascii="宋体" w:hAnsi="宋体" w:cs="宋体"/>
          <w:color w:val="000000"/>
          <w:position w:val="-10"/>
        </w:rPr>
        <w:object>
          <v:shape id="_x0000_i1183" o:spt="75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83" DrawAspect="Content" ObjectID="_1468075800" r:id="rId153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时，</w:t>
      </w:r>
      <w:r>
        <w:rPr>
          <w:rFonts w:ascii="宋体" w:hAnsi="宋体" w:cs="宋体"/>
          <w:color w:val="000000"/>
          <w:position w:val="-28"/>
        </w:rPr>
        <w:object>
          <v:shape id="_x0000_i1184" o:spt="75" type="#_x0000_t75" style="height:36.2pt;width:122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84" DrawAspect="Content" ObjectID="_1468075801" r:id="rId155">
            <o:LockedField>false</o:LockedField>
          </o:OLEObject>
        </w:object>
      </w:r>
      <w:r>
        <w:rPr>
          <w:rFonts w:hint="eastAsia" w:eastAsia="新宋体"/>
          <w:color w:val="000000"/>
          <w:szCs w:val="21"/>
        </w:rPr>
        <w:t>，</w:t>
      </w:r>
    </w:p>
    <w:p>
      <w:pPr>
        <w:adjustRightInd w:val="0"/>
        <w:snapToGrid w:val="0"/>
        <w:spacing w:line="0" w:lineRule="atLeast"/>
        <w:ind w:left="315" w:leftChars="150" w:firstLine="105" w:firstLineChars="50"/>
        <w:rPr>
          <w:color w:val="000000"/>
        </w:rPr>
      </w:pPr>
      <w:r>
        <w:rPr>
          <w:rFonts w:hint="eastAsia" w:ascii="宋体" w:hAnsi="宋体" w:cs="宋体"/>
          <w:color w:val="000000"/>
        </w:rPr>
        <w:t>其中</w:t>
      </w:r>
      <w:r>
        <w:rPr>
          <w:color w:val="000000"/>
          <w:position w:val="-8"/>
        </w:rPr>
        <w:object>
          <v:shape id="_x0000_i1185" o:spt="75" type="#_x0000_t75" style="height:14.4pt;width:36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85" DrawAspect="Content" ObjectID="_1468075802" r:id="rId157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rFonts w:hint="eastAsia" w:ascii="宋体" w:hAnsi="宋体" w:cs="宋体"/>
          <w:color w:val="000000"/>
        </w:rPr>
        <w:t>且</w:t>
      </w:r>
      <w:r>
        <w:rPr>
          <w:rFonts w:ascii="宋体" w:hAnsi="宋体" w:cs="宋体"/>
          <w:color w:val="000000"/>
          <w:position w:val="-10"/>
        </w:rPr>
        <w:object>
          <v:shape id="_x0000_i1186" o:spt="75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86" DrawAspect="Content" ObjectID="_1468075803" r:id="rId159">
            <o:LockedField>false</o:LockedField>
          </o:OLEObject>
        </w:object>
      </w:r>
      <w:r>
        <w:rPr>
          <w:color w:val="000000"/>
        </w:rPr>
        <w:t>．</w:t>
      </w:r>
    </w:p>
    <w:p>
      <w:pPr>
        <w:adjustRightInd w:val="0"/>
        <w:snapToGrid w:val="0"/>
        <w:spacing w:line="0" w:lineRule="atLeast"/>
        <w:ind w:left="420" w:leftChars="200"/>
        <w:rPr>
          <w:color w:val="000000"/>
        </w:rPr>
      </w:pPr>
      <w:r>
        <w:rPr>
          <w:rFonts w:hint="eastAsia"/>
          <w:color w:val="000000"/>
        </w:rPr>
        <w:t>（1）求</w:t>
      </w:r>
      <w:r>
        <w:rPr>
          <w:color w:val="000000"/>
          <w:position w:val="-6"/>
        </w:rPr>
        <w:object>
          <v:shape id="_x0000_i1187" o:spt="75" type="#_x0000_t75" style="height:7.4pt;width:7.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87" DrawAspect="Content" ObjectID="_1468075804" r:id="rId161">
            <o:LockedField>false</o:LockedField>
          </o:OLEObject>
        </w:object>
      </w:r>
      <w:r>
        <w:rPr>
          <w:rFonts w:hint="eastAsia"/>
          <w:color w:val="000000"/>
        </w:rPr>
        <w:t>的值；</w:t>
      </w:r>
    </w:p>
    <w:p>
      <w:pPr>
        <w:adjustRightInd w:val="0"/>
        <w:snapToGrid w:val="0"/>
        <w:spacing w:line="0" w:lineRule="atLeast"/>
        <w:ind w:left="420" w:leftChars="200"/>
        <w:rPr>
          <w:color w:val="000000"/>
        </w:rPr>
      </w:pPr>
      <w:r>
        <w:rPr>
          <w:rFonts w:hint="eastAsia"/>
          <w:color w:val="000000"/>
        </w:rPr>
        <w:t>（2）</w:t>
      </w:r>
      <w:r>
        <w:rPr>
          <w:rFonts w:hint="eastAsia" w:ascii="宋体" w:hAnsi="宋体" w:cs="宋体"/>
          <w:color w:val="000000"/>
        </w:rPr>
        <w:t>若函数</w:t>
      </w:r>
      <w:r>
        <w:rPr>
          <w:rFonts w:ascii="宋体" w:hAnsi="宋体" w:cs="宋体"/>
          <w:color w:val="000000"/>
          <w:position w:val="-10"/>
        </w:rPr>
        <w:object>
          <v:shape id="_x0000_i1188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88" DrawAspect="Content" ObjectID="_1468075805" r:id="rId163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的值域为</w:t>
      </w:r>
      <w:r>
        <w:rPr>
          <w:rFonts w:ascii="宋体" w:hAnsi="宋体" w:cs="宋体"/>
          <w:color w:val="000000"/>
          <w:position w:val="-10"/>
        </w:rPr>
        <w:object>
          <v:shape id="_x0000_i1189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89" DrawAspect="Content" ObjectID="_1468075806" r:id="rId164">
            <o:LockedField>false</o:LockedField>
          </o:OLEObject>
        </w:object>
      </w:r>
      <w:r>
        <w:rPr>
          <w:rFonts w:hint="eastAsia" w:ascii="宋体" w:hAnsi="宋体" w:cs="宋体"/>
          <w:color w:val="000000"/>
        </w:rPr>
        <w:t>，求</w:t>
      </w:r>
      <w:r>
        <w:rPr>
          <w:rFonts w:ascii="宋体" w:hAnsi="宋体" w:cs="宋体"/>
          <w:color w:val="000000"/>
          <w:position w:val="-6"/>
        </w:rPr>
        <w:object>
          <v:shape id="_x0000_i1190" o:spt="75" type="#_x0000_t75" style="height:7.4pt;width:14.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90" DrawAspect="Content" ObjectID="_1468075807" r:id="rId166">
            <o:LockedField>false</o:LockedField>
          </o:OLEObject>
        </w:object>
      </w:r>
      <w:r>
        <w:rPr>
          <w:rFonts w:hint="eastAsia"/>
          <w:color w:val="000000"/>
        </w:rPr>
        <w:t>的值</w:t>
      </w:r>
      <w:r>
        <w:rPr>
          <w:color w:val="000000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15EDF"/>
    <w:multiLevelType w:val="multilevel"/>
    <w:tmpl w:val="15115E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2"/>
      <w:numFmt w:val="decimalEnclosedCircle"/>
      <w:lvlText w:val="%2"/>
      <w:lvlJc w:val="left"/>
      <w:pPr>
        <w:ind w:left="800" w:hanging="360"/>
      </w:pPr>
      <w:rPr>
        <w:rFonts w:hint="default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780587A"/>
    <w:multiLevelType w:val="multilevel"/>
    <w:tmpl w:val="3780587A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17C33E8"/>
    <w:rsid w:val="517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5题干"/>
    <w:basedOn w:val="1"/>
    <w:next w:val="1"/>
    <w:qFormat/>
    <w:uiPriority w:val="0"/>
    <w:pPr>
      <w:adjustRightInd w:val="0"/>
      <w:ind w:left="420" w:hanging="420" w:hangingChars="200"/>
    </w:pPr>
    <w:rPr>
      <w:rFonts w:cs="宋体"/>
      <w:szCs w:val="20"/>
    </w:rPr>
  </w:style>
  <w:style w:type="paragraph" w:customStyle="1" w:styleId="6">
    <w:name w:val="Normal_0_2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1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Normal_0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1_3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0_3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1_3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3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3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9" Type="http://schemas.openxmlformats.org/officeDocument/2006/relationships/fontTable" Target="fontTable.xml"/><Relationship Id="rId168" Type="http://schemas.openxmlformats.org/officeDocument/2006/relationships/numbering" Target="numbering.xml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2024-09-13T02:11:00Z</dcterms:created>
  <dc:creator>不明喜哀</dc:creator>
  <cp:lastModifiedBy>不明喜哀</cp:lastModifiedBy>
  <dcterms:modified xsi:type="dcterms:W3CDTF">2024-09-13T02:12:07Z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3265E6D3547846F5AF763E280C32A0E0</vt:lpwstr>
  </property>
</Properties>
</file>