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theme="majorBidi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</w:t>
      </w:r>
      <w:r>
        <w:rPr>
          <w:rFonts w:ascii="黑体" w:hAnsi="黑体" w:eastAsia="黑体"/>
          <w:b/>
          <w:sz w:val="28"/>
          <w:szCs w:val="28"/>
        </w:rPr>
        <w:t>.</w:t>
      </w:r>
      <w:r>
        <w:rPr>
          <w:rFonts w:hint="eastAsia" w:ascii="黑体" w:hAnsi="黑体" w:eastAsia="黑体"/>
          <w:b/>
          <w:sz w:val="28"/>
          <w:szCs w:val="28"/>
        </w:rPr>
        <w:t>排列、组合</w:t>
      </w:r>
      <w:r>
        <w:rPr>
          <w:rFonts w:hint="eastAsia" w:ascii="黑体" w:hAnsi="黑体" w:eastAsia="黑体" w:cstheme="majorBidi"/>
          <w:b/>
          <w:bCs/>
          <w:sz w:val="28"/>
          <w:szCs w:val="28"/>
        </w:rPr>
        <w:t xml:space="preserve">       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研制人：葛生芳 </w:t>
      </w:r>
      <w:r>
        <w:rPr>
          <w:rFonts w:ascii="楷体" w:hAnsi="楷体" w:eastAsia="楷体"/>
          <w:sz w:val="24"/>
        </w:rPr>
        <w:t xml:space="preserve">  </w:t>
      </w:r>
      <w:r>
        <w:rPr>
          <w:rFonts w:hint="eastAsia" w:ascii="楷体" w:hAnsi="楷体" w:eastAsia="楷体"/>
          <w:sz w:val="24"/>
        </w:rPr>
        <w:t>审核人：陈宏强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授课日期：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【课标要求】</w:t>
      </w:r>
    </w:p>
    <w:p>
      <w:pPr>
        <w:snapToGrid w:val="0"/>
        <w:spacing w:line="360" w:lineRule="auto"/>
        <w:ind w:firstLine="283" w:firstLineChars="135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color w:val="000000"/>
          <w:kern w:val="0"/>
          <w:szCs w:val="21"/>
        </w:rPr>
        <w:t>1.通</w:t>
      </w:r>
      <w:r>
        <w:rPr>
          <w:rFonts w:hint="eastAsia" w:ascii="新宋体" w:hAnsi="新宋体" w:eastAsia="新宋体" w:cs="新宋体"/>
          <w:szCs w:val="21"/>
        </w:rPr>
        <w:t>过实例，理解排列、组合的概念；</w:t>
      </w:r>
    </w:p>
    <w:p>
      <w:pPr>
        <w:autoSpaceDE w:val="0"/>
        <w:autoSpaceDN w:val="0"/>
        <w:adjustRightInd w:val="0"/>
        <w:spacing w:line="0" w:lineRule="atLeast"/>
        <w:ind w:firstLine="315" w:firstLineChars="150"/>
        <w:jc w:val="left"/>
        <w:rPr>
          <w:rFonts w:ascii="新宋体" w:hAnsi="新宋体" w:eastAsia="新宋体" w:cs="新宋体"/>
          <w:color w:val="000000"/>
          <w:kern w:val="0"/>
          <w:szCs w:val="21"/>
        </w:rPr>
      </w:pPr>
      <w:r>
        <w:rPr>
          <w:rFonts w:hint="eastAsia" w:ascii="新宋体" w:hAnsi="新宋体" w:eastAsia="新宋体" w:cs="新宋体"/>
          <w:color w:val="000000"/>
          <w:kern w:val="0"/>
          <w:szCs w:val="21"/>
        </w:rPr>
        <w:t>2.</w:t>
      </w:r>
      <w:r>
        <w:rPr>
          <w:rFonts w:hint="eastAsia" w:ascii="新宋体" w:hAnsi="新宋体" w:eastAsia="新宋体" w:cs="新宋体"/>
          <w:szCs w:val="21"/>
        </w:rPr>
        <w:t>能利用计数原理推导排列数公式、组合数公式.</w:t>
      </w:r>
      <w:r>
        <w:rPr>
          <w:rFonts w:hint="eastAsia" w:ascii="新宋体" w:hAnsi="新宋体" w:eastAsia="新宋体" w:cs="新宋体"/>
          <w:color w:val="000000"/>
          <w:kern w:val="0"/>
          <w:szCs w:val="21"/>
        </w:rPr>
        <w:t xml:space="preserve"> </w:t>
      </w:r>
    </w:p>
    <w:p>
      <w:pPr>
        <w:snapToGrid w:val="0"/>
        <w:spacing w:line="288" w:lineRule="auto"/>
        <w:ind w:left="0" w:leftChars="-67" w:hanging="141" w:hangingChars="59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【基础训练】</w:t>
      </w:r>
    </w:p>
    <w:p>
      <w:pPr>
        <w:pStyle w:val="2"/>
        <w:numPr>
          <w:ilvl w:val="0"/>
          <w:numId w:val="1"/>
        </w:numPr>
        <w:tabs>
          <w:tab w:val="left" w:pos="3261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从4本不同的课外读物中，买3本送给3名同学，每人各1本，则不同的送法种数是(　　)</w:t>
      </w:r>
    </w:p>
    <w:p>
      <w:pPr>
        <w:pStyle w:val="2"/>
        <w:tabs>
          <w:tab w:val="left" w:pos="3261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A．12            B．24             C．64              D．81</w:t>
      </w:r>
    </w:p>
    <w:p>
      <w:pPr>
        <w:pStyle w:val="2"/>
        <w:tabs>
          <w:tab w:val="left" w:pos="3261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2．有6名男医生、5名女医生,从中选出2名男医生、1名女医生组成一个医疗小组.则不同选法共有(　　)</w:t>
      </w:r>
    </w:p>
    <w:p>
      <w:pPr>
        <w:spacing w:line="360" w:lineRule="auto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A．60种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B．70种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  C．75种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 D．150种</w:t>
      </w:r>
    </w:p>
    <w:p>
      <w:pPr>
        <w:spacing w:line="360" w:lineRule="auto"/>
        <w:ind w:firstLine="315" w:firstLineChars="150"/>
        <w:rPr>
          <w:rFonts w:ascii="Times New Roman" w:hAnsi="Times New Roman" w:eastAsia="新宋体" w:cs="Times New Roman"/>
          <w:szCs w:val="21"/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3．安排3名志愿者完成4项工作，每人至少完成1项，每项工作由1人完成，则不同的安排方式共有(　　)</w:t>
      </w:r>
    </w:p>
    <w:p>
      <w:pPr>
        <w:tabs>
          <w:tab w:val="left" w:pos="4215"/>
          <w:tab w:val="left" w:pos="6660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A．12种         B．18种           C．24种            D．36种</w:t>
      </w:r>
    </w:p>
    <w:p>
      <w:pPr>
        <w:tabs>
          <w:tab w:val="left" w:pos="4215"/>
          <w:tab w:val="left" w:pos="6660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261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4．六个人从左至右排成一行，最左端只能排甲或乙，最右端不能排甲，则不同的排法共有(　　)</w:t>
      </w:r>
    </w:p>
    <w:p>
      <w:pPr>
        <w:tabs>
          <w:tab w:val="left" w:pos="3261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A．192种        B．216种　        C．240种           D．288种</w:t>
      </w:r>
    </w:p>
    <w:p>
      <w:pPr>
        <w:tabs>
          <w:tab w:val="left" w:pos="3261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320"/>
          <w:tab w:val="left" w:pos="6660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5．从2位女生，4位男生中选3人参加科技比赛，且至少有1位女生入选，则不同的选法共有___种．(用数字填写答案)</w:t>
      </w:r>
    </w:p>
    <w:p>
      <w:pPr>
        <w:tabs>
          <w:tab w:val="left" w:pos="4320"/>
          <w:tab w:val="left" w:pos="6660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  <w:r>
        <w:rPr>
          <w:rFonts w:ascii="Times New Roman" w:hAnsi="Times New Roman" w:eastAsia="新宋体" w:cs="Times New Roman"/>
          <w:color w:val="000000"/>
          <w:kern w:val="0"/>
          <w:szCs w:val="21"/>
        </w:rPr>
        <w:t>6．已知</w:t>
      </w:r>
      <m:oMath>
        <m:sSubSup>
          <m:sSubSupPr>
            <m:ctrlPr>
              <w:rPr>
                <w:rFonts w:ascii="Cambria Math" w:hAnsi="Cambria Math" w:eastAsia="新宋体" w:cs="Times New Roman"/>
                <w:color w:val="000000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/>
                <w:kern w:val="0"/>
                <w:szCs w:val="21"/>
              </w:rPr>
              <m:t>C</m:t>
            </m:r>
            <m:ctrlPr>
              <w:rPr>
                <w:rFonts w:ascii="Cambria Math" w:hAnsi="Cambria Math" w:eastAsia="新宋体" w:cs="Times New Roman"/>
                <w:color w:val="000000"/>
                <w:kern w:val="0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  <w:color w:val="000000"/>
                <w:kern w:val="0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/>
                <w:kern w:val="0"/>
                <w:szCs w:val="21"/>
              </w:rPr>
              <m:t>+1</m:t>
            </m:r>
            <m:ctrlPr>
              <w:rPr>
                <w:rFonts w:ascii="Cambria Math" w:hAnsi="Cambria Math" w:eastAsia="新宋体" w:cs="Times New Roman"/>
                <w:color w:val="000000"/>
                <w:kern w:val="0"/>
                <w:szCs w:val="21"/>
              </w:rPr>
            </m:ctrlPr>
          </m:sub>
          <m:sup>
            <m:r>
              <m:rPr/>
              <w:rPr>
                <w:rFonts w:ascii="Cambria Math" w:hAnsi="Cambria Math" w:eastAsia="新宋体" w:cs="Times New Roman"/>
                <w:color w:val="000000"/>
                <w:kern w:val="0"/>
                <w:szCs w:val="21"/>
              </w:rPr>
              <m:t>n</m:t>
            </m:r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b w:val="0"/>
                <w:i w:val="0"/>
                <w:color w:val="000000"/>
                <w:kern w:val="0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color w:val="000000"/>
                <w:kern w:val="0"/>
                <w:szCs w:val="21"/>
              </w:rPr>
            </m:ctrlPr>
          </m:sup>
        </m:sSubSup>
      </m:oMath>
      <w:r>
        <w:rPr>
          <w:rFonts w:ascii="Times New Roman" w:hAnsi="Times New Roman" w:eastAsia="新宋体" w:cs="Times New Roman"/>
          <w:color w:val="000000"/>
          <w:kern w:val="0"/>
          <w:szCs w:val="21"/>
        </w:rPr>
        <w:t>=</w:t>
      </w:r>
      <m:oMath>
        <m:sSubSup>
          <m:sSubSupPr>
            <m:ctrlPr>
              <w:rPr>
                <w:rFonts w:ascii="Cambria Math" w:hAnsi="Cambria Math" w:eastAsia="新宋体" w:cs="Times New Roman"/>
                <w:color w:val="000000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/>
                <w:kern w:val="0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color w:val="000000"/>
                <w:kern w:val="0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  <w:color w:val="000000"/>
                <w:kern w:val="0"/>
                <w:szCs w:val="21"/>
              </w:rPr>
              <m:t>n</m:t>
            </m:r>
            <m:r>
              <m:rPr>
                <m:nor/>
                <m:sty m:val="p"/>
              </m:rPr>
              <w:rPr>
                <w:rFonts w:ascii="Times New Roman" w:hAnsi="Times New Roman" w:eastAsia="新宋体" w:cs="Times New Roman"/>
                <w:b w:val="0"/>
                <w:i w:val="0"/>
                <w:color w:val="000000"/>
                <w:kern w:val="0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color w:val="000000"/>
                <w:kern w:val="0"/>
                <w:szCs w:val="21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/>
                <w:kern w:val="0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color w:val="000000"/>
                <w:kern w:val="0"/>
                <w:szCs w:val="21"/>
              </w:rPr>
            </m:ctrlPr>
          </m:sup>
        </m:sSubSup>
      </m:oMath>
      <w:r>
        <w:rPr>
          <w:rFonts w:ascii="Times New Roman" w:hAnsi="Times New Roman" w:eastAsia="新宋体" w:cs="Times New Roman"/>
          <w:color w:val="000000"/>
          <w:kern w:val="0"/>
          <w:szCs w:val="21"/>
        </w:rPr>
        <w:t>+1,则</w:t>
      </w:r>
      <w:r>
        <w:rPr>
          <w:rFonts w:ascii="Times New Roman" w:hAnsi="Times New Roman" w:eastAsia="新宋体" w:cs="Times New Roman"/>
          <w:i/>
          <w:color w:val="000000"/>
          <w:kern w:val="0"/>
          <w:szCs w:val="21"/>
        </w:rPr>
        <w:t>n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>=</w:t>
      </w:r>
      <w:r>
        <w:rPr>
          <w:rFonts w:ascii="Times New Roman" w:hAnsi="Times New Roman" w:eastAsia="新宋体" w:cs="Times New Roman"/>
          <w:color w:val="000000"/>
          <w:kern w:val="0"/>
          <w:szCs w:val="21"/>
          <w:u w:val="single" w:color="000000"/>
        </w:rPr>
        <w:t>　　　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>. </w:t>
      </w:r>
    </w:p>
    <w:p>
      <w:pPr>
        <w:widowControl/>
        <w:spacing w:line="360" w:lineRule="auto"/>
        <w:jc w:val="left"/>
        <w:rPr>
          <w:rFonts w:ascii="新宋体" w:hAnsi="新宋体" w:eastAsia="新宋体" w:cs="新宋体"/>
          <w:color w:val="000000"/>
          <w:kern w:val="0"/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【知识梳理】 </w:t>
      </w:r>
    </w:p>
    <w:p>
      <w:pPr>
        <w:tabs>
          <w:tab w:val="left" w:pos="3420"/>
        </w:tabs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</w:t>
      </w:r>
      <w:r>
        <w:rPr>
          <w:rFonts w:ascii="宋体" w:hAnsi="宋体" w:eastAsia="宋体" w:cs="Times New Roman"/>
          <w:szCs w:val="21"/>
        </w:rPr>
        <w:t>排列与组合的概念</w:t>
      </w:r>
    </w:p>
    <w:p>
      <w:pPr>
        <w:pStyle w:val="6"/>
        <w:tabs>
          <w:tab w:val="left" w:pos="4500"/>
        </w:tabs>
        <w:snapToGrid w:val="0"/>
        <w:spacing w:line="360" w:lineRule="auto"/>
        <w:ind w:left="360" w:firstLine="0" w:firstLineChars="0"/>
        <w:rPr>
          <w:rFonts w:ascii="宋体" w:hAnsi="宋体" w:eastAsia="宋体" w:cs="Times New Roman"/>
          <w:szCs w:val="21"/>
        </w:rPr>
      </w:pPr>
    </w:p>
    <w:p>
      <w:pPr>
        <w:tabs>
          <w:tab w:val="left" w:pos="4500"/>
        </w:tabs>
        <w:snapToGrid w:val="0"/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2．排列数与组合数分步乘法计数原理</w:t>
      </w:r>
    </w:p>
    <w:p>
      <w:pPr>
        <w:jc w:val="lef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3. </w:t>
      </w:r>
      <w:r>
        <w:rPr>
          <w:rFonts w:ascii="宋体" w:hAnsi="宋体" w:eastAsia="宋体" w:cs="Times New Roman"/>
          <w:szCs w:val="21"/>
        </w:rPr>
        <w:t>排列数、组合数的公式及性质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【例题精讲】</w:t>
      </w:r>
    </w:p>
    <w:p>
      <w:pPr>
        <w:tabs>
          <w:tab w:val="left" w:pos="3420"/>
        </w:tabs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例1.</w:t>
      </w:r>
      <w:r>
        <w:rPr>
          <w:rFonts w:ascii="Times New Roman" w:hAnsi="Times New Roman" w:eastAsia="宋体" w:cs="Times New Roman"/>
          <w:szCs w:val="21"/>
        </w:rPr>
        <w:t>有3名男生、4名女生，在下列不同条件下，求不同的排列方法总数．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(1)选5人排成一排；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(2)排成前后两排，前排3人，后排4人；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(3)全体排成一排，女生必须站在一起；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(4)全体排成一排，男生互不相邻；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(5)全体排成一排，其中甲不站最左边，也不站最右边；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(6)全体排成一排，其中甲不站最左边，乙不站最右边；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(7)甲、乙、丙三人从左到右顺序一定．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spacing w:line="0" w:lineRule="atLeast"/>
        <w:ind w:left="525" w:hanging="525" w:hangingChars="25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t>例2．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某课外活动小组共13人,其中男生8人,女生5人,并且男、女生各有一名队长.现从中选5人主持某项活动,依下列条件各有多少种选法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？</w:t>
      </w:r>
    </w:p>
    <w:p>
      <w:pPr>
        <w:widowControl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(1)只有一名女生被选中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；</w:t>
      </w:r>
    </w:p>
    <w:p>
      <w:pPr>
        <w:widowControl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(2)两名队长被选中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；</w:t>
      </w:r>
    </w:p>
    <w:p>
      <w:pPr>
        <w:widowControl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(3)至少有一名队长被选中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widowControl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例3．（1）某班上午有五节课，分别安排语文、数学、英语、物理、化学各一节课．要求语文与化学相邻，数学与物理不相邻，且数学课不排第一节，则不同排课方案的种数是(　　)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A．16</w:t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szCs w:val="21"/>
        </w:rPr>
        <w:t>B．24</w:t>
      </w: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szCs w:val="21"/>
        </w:rPr>
        <w:t>C．8</w:t>
      </w:r>
      <w:r>
        <w:rPr>
          <w:rFonts w:hint="eastAsia" w:ascii="Times New Roman" w:hAnsi="Times New Roman" w:eastAsia="宋体" w:cs="Times New Roman"/>
          <w:szCs w:val="21"/>
        </w:rPr>
        <w:t xml:space="preserve">              </w:t>
      </w:r>
      <w:r>
        <w:rPr>
          <w:rFonts w:ascii="Times New Roman" w:hAnsi="Times New Roman" w:eastAsia="宋体" w:cs="Times New Roman"/>
          <w:szCs w:val="21"/>
        </w:rPr>
        <w:t>D．12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(2)某校毕业典礼由6个节目组成，考虑整体效果，对节目演出顺序有如下要求：节目甲必须排在前三位，且节目丙、丁必须排在一起，则该校毕业典礼节目演出顺序的编排方案共有___种．</w:t>
      </w:r>
    </w:p>
    <w:p>
      <w:pPr>
        <w:tabs>
          <w:tab w:val="left" w:pos="4320"/>
          <w:tab w:val="left" w:pos="6660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320"/>
          <w:tab w:val="left" w:pos="6660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320"/>
          <w:tab w:val="left" w:pos="6660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320"/>
          <w:tab w:val="left" w:pos="6660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320"/>
          <w:tab w:val="left" w:pos="6660"/>
        </w:tabs>
        <w:snapToGrid w:val="0"/>
        <w:spacing w:line="360" w:lineRule="auto"/>
        <w:ind w:firstLine="420"/>
        <w:jc w:val="center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宋体" w:hAnsi="宋体" w:eastAsia="宋体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【课堂小结】</w:t>
      </w: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3学年度第一学期高三数学学科作业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新宋体" w:hAnsi="新宋体" w:eastAsia="新宋体" w:cstheme="majorBidi"/>
          <w:b/>
          <w:bCs/>
          <w:sz w:val="24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排列、组合    </w:t>
      </w:r>
      <w:r>
        <w:rPr>
          <w:rFonts w:hint="eastAsia" w:ascii="新宋体" w:hAnsi="新宋体" w:eastAsia="新宋体" w:cstheme="majorBidi"/>
          <w:b/>
          <w:bCs/>
          <w:sz w:val="24"/>
          <w:szCs w:val="28"/>
        </w:rPr>
        <w:t xml:space="preserve">   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研制人：葛生芳 </w:t>
      </w:r>
      <w:r>
        <w:rPr>
          <w:rFonts w:ascii="楷体" w:hAnsi="楷体" w:eastAsia="楷体"/>
          <w:sz w:val="24"/>
        </w:rPr>
        <w:t xml:space="preserve">  </w:t>
      </w:r>
      <w:r>
        <w:rPr>
          <w:rFonts w:hint="eastAsia" w:ascii="楷体" w:hAnsi="楷体" w:eastAsia="楷体"/>
          <w:sz w:val="24"/>
        </w:rPr>
        <w:t>审核人：陈宏强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时长：60分钟</w:t>
      </w: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color w:val="000000"/>
          <w:kern w:val="0"/>
          <w:szCs w:val="21"/>
        </w:rPr>
        <w:t>1.</w:t>
      </w:r>
      <w:r>
        <w:rPr>
          <w:rFonts w:ascii="Times New Roman" w:hAnsi="Times New Roman" w:eastAsia="新宋体" w:cs="Times New Roman"/>
          <w:szCs w:val="21"/>
        </w:rPr>
        <w:t>用数字1，2，3，4，5组成的无重复数字的四位偶数的个数为(　　)</w:t>
      </w:r>
    </w:p>
    <w:p>
      <w:pPr>
        <w:tabs>
          <w:tab w:val="left" w:pos="3420"/>
        </w:tabs>
        <w:spacing w:line="360" w:lineRule="auto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A．8              B．24             C．48            D．120</w:t>
      </w:r>
    </w:p>
    <w:p>
      <w:pPr>
        <w:tabs>
          <w:tab w:val="left" w:pos="3420"/>
        </w:tabs>
        <w:spacing w:line="360" w:lineRule="auto"/>
        <w:ind w:firstLine="210" w:firstLineChars="1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color w:val="000000"/>
          <w:kern w:val="0"/>
          <w:szCs w:val="21"/>
        </w:rPr>
        <w:t>2.</w:t>
      </w:r>
      <w:r>
        <w:rPr>
          <w:rFonts w:ascii="Times New Roman" w:hAnsi="Times New Roman" w:eastAsia="新宋体" w:cs="Times New Roman"/>
          <w:szCs w:val="21"/>
        </w:rPr>
        <w:t>不等式</w:t>
      </w:r>
      <m:oMath>
        <m:sSubSup>
          <m:sSubSupPr>
            <m:ctrlPr>
              <w:rPr>
                <w:rFonts w:ascii="Cambria Math" w:hAnsi="Cambria Math" w:eastAsia="新宋体" w:cs="Times New Roman"/>
                <w:i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  <w:szCs w:val="21"/>
              </w:rPr>
              <m:t>8</m:t>
            </m:r>
            <m:ctrlPr>
              <w:rPr>
                <w:rFonts w:ascii="Cambria Math" w:hAnsi="Cambria Math" w:eastAsia="新宋体" w:cs="Times New Roman"/>
                <w:i/>
                <w:szCs w:val="21"/>
              </w:rPr>
            </m:ctrlPr>
          </m:sub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i/>
                <w:szCs w:val="21"/>
              </w:rPr>
            </m:ctrlPr>
          </m:sup>
        </m:sSubSup>
      </m:oMath>
      <w:r>
        <w:rPr>
          <w:rFonts w:hint="eastAsia" w:ascii="Times New Roman" w:hAnsi="Times New Roman" w:eastAsia="新宋体" w:cs="Times New Roman"/>
          <w:szCs w:val="21"/>
        </w:rPr>
        <w:t>&lt;</w:t>
      </w:r>
      <w:r>
        <w:rPr>
          <w:rFonts w:ascii="Times New Roman" w:hAnsi="Times New Roman" w:eastAsia="新宋体" w:cs="Times New Roman"/>
          <w:szCs w:val="21"/>
        </w:rPr>
        <w:t>6</w:t>
      </w:r>
      <m:oMath>
        <m:sSubSup>
          <m:sSubSupPr>
            <m:ctrlPr>
              <w:rPr>
                <w:rFonts w:ascii="Cambria Math" w:hAnsi="Cambria Math" w:eastAsia="新宋体" w:cs="Times New Roman"/>
                <w:i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  <w:szCs w:val="21"/>
              </w:rPr>
              <m:t>8</m:t>
            </m:r>
            <m:ctrlPr>
              <w:rPr>
                <w:rFonts w:ascii="Cambria Math" w:hAnsi="Cambria Math" w:eastAsia="新宋体" w:cs="Times New Roman"/>
                <w:i/>
                <w:szCs w:val="21"/>
              </w:rPr>
            </m:ctrlPr>
          </m:sub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x−2</m:t>
            </m:r>
            <m:ctrlPr>
              <w:rPr>
                <w:rFonts w:ascii="Cambria Math" w:hAnsi="Cambria Math" w:eastAsia="新宋体" w:cs="Times New Roman"/>
                <w:i/>
                <w:szCs w:val="21"/>
              </w:rPr>
            </m:ctrlPr>
          </m:sup>
        </m:sSubSup>
      </m:oMath>
      <w:r>
        <w:rPr>
          <w:rFonts w:ascii="Times New Roman" w:hAnsi="Times New Roman" w:eastAsia="新宋体" w:cs="Times New Roman"/>
          <w:szCs w:val="21"/>
        </w:rPr>
        <w:t>的解集为(　　)</w:t>
      </w:r>
    </w:p>
    <w:p>
      <w:pPr>
        <w:tabs>
          <w:tab w:val="left" w:pos="3420"/>
        </w:tabs>
        <w:spacing w:line="360" w:lineRule="auto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A．{2，8}         B．{2，6}         C．{7，12}       D．{8}</w:t>
      </w:r>
    </w:p>
    <w:p>
      <w:pPr>
        <w:tabs>
          <w:tab w:val="left" w:pos="3420"/>
        </w:tabs>
        <w:spacing w:line="360" w:lineRule="auto"/>
        <w:ind w:firstLine="210" w:firstLineChars="100"/>
        <w:rPr>
          <w:rFonts w:ascii="Times New Roman" w:hAnsi="Times New Roman" w:eastAsia="新宋体" w:cs="Times New Roman"/>
          <w:szCs w:val="21"/>
        </w:rPr>
      </w:pPr>
    </w:p>
    <w:p>
      <w:pPr>
        <w:spacing w:line="360" w:lineRule="auto"/>
        <w:ind w:left="210" w:hanging="210" w:hangingChars="100"/>
        <w:rPr>
          <w:rFonts w:ascii="Times New Roman" w:hAnsi="Times New Roman" w:eastAsia="新宋体" w:cs="Times New Roman"/>
          <w:color w:val="000000"/>
          <w:kern w:val="0"/>
          <w:szCs w:val="21"/>
        </w:rPr>
      </w:pPr>
      <w:r>
        <w:rPr>
          <w:rFonts w:ascii="Times New Roman" w:hAnsi="Times New Roman" w:eastAsia="新宋体" w:cs="Times New Roman"/>
          <w:szCs w:val="21"/>
        </w:rPr>
        <w:t>3．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从10名大学毕业生中选3个人担任村主任助理,则甲、乙至少有1人入选,丙没有入选的不同选法的种数为(　　) </w:t>
      </w:r>
    </w:p>
    <w:p>
      <w:pPr>
        <w:widowControl/>
        <w:spacing w:line="360" w:lineRule="auto"/>
        <w:ind w:firstLine="210" w:firstLineChars="100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  <w:r>
        <w:rPr>
          <w:rFonts w:ascii="Times New Roman" w:hAnsi="Times New Roman" w:eastAsia="新宋体" w:cs="Times New Roman"/>
          <w:color w:val="000000"/>
          <w:kern w:val="0"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>85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            B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>56              C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>49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        D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>28</w:t>
      </w:r>
    </w:p>
    <w:p>
      <w:pPr>
        <w:widowControl/>
        <w:spacing w:line="360" w:lineRule="auto"/>
        <w:ind w:firstLine="210" w:firstLineChars="100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</w:p>
    <w:p>
      <w:pPr>
        <w:spacing w:line="360" w:lineRule="auto"/>
        <w:ind w:left="210" w:hanging="210" w:hangingChars="100"/>
        <w:rPr>
          <w:rFonts w:ascii="Times New Roman" w:hAnsi="Times New Roman" w:eastAsia="新宋体" w:cs="Times New Roman"/>
          <w:color w:val="000000"/>
          <w:kern w:val="0"/>
          <w:szCs w:val="21"/>
        </w:rPr>
      </w:pPr>
      <w:r>
        <w:rPr>
          <w:rFonts w:ascii="Times New Roman" w:hAnsi="Times New Roman" w:eastAsia="新宋体" w:cs="Times New Roman"/>
          <w:szCs w:val="21"/>
        </w:rPr>
        <w:t>4．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>市内某公共汽车站有6个候车位(成一排),现有3名乘客随便坐在某个座位上候车,则恰好有2个连续空座位的候车方式的种数是(　　)</w:t>
      </w:r>
    </w:p>
    <w:p>
      <w:pPr>
        <w:widowControl/>
        <w:spacing w:line="360" w:lineRule="auto"/>
        <w:ind w:firstLine="210" w:firstLineChars="100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  <w:r>
        <w:rPr>
          <w:rFonts w:ascii="Times New Roman" w:hAnsi="Times New Roman" w:eastAsia="新宋体" w:cs="Times New Roman"/>
          <w:color w:val="000000"/>
          <w:kern w:val="0"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>48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            B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>54               C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>72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        D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>84</w:t>
      </w:r>
    </w:p>
    <w:p>
      <w:pPr>
        <w:widowControl/>
        <w:spacing w:line="360" w:lineRule="auto"/>
        <w:ind w:firstLine="210" w:firstLineChars="100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</w:p>
    <w:p>
      <w:pPr>
        <w:tabs>
          <w:tab w:val="left" w:pos="3420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5．金庸先生的武侠小说《射雕英雄传》第12回中有这样一段情节，“……洪七公道：肉只五种，但猪羊混咬是一般滋味，獐牛同嚼又是一般滋味，一共有几般变化，我可算不出了”．现有五种不同的肉，任何两种(含两种)以上的肉混合后的滋味都不一样，则混合后可以组成的所有不同的滋味种数为(　　)</w:t>
      </w:r>
    </w:p>
    <w:p>
      <w:pPr>
        <w:tabs>
          <w:tab w:val="left" w:pos="3420"/>
        </w:tabs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A．20             B．24               C．25           D．26</w:t>
      </w:r>
    </w:p>
    <w:p>
      <w:pPr>
        <w:tabs>
          <w:tab w:val="left" w:pos="3420"/>
        </w:tabs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6．安排5名学生去3个社区进行志愿服务，且每人只去一个社区，要求每个社区至少有一名学生进行志愿服务，则不同的安排方式共有(　　)</w:t>
      </w:r>
    </w:p>
    <w:p>
      <w:pPr>
        <w:tabs>
          <w:tab w:val="left" w:pos="3420"/>
        </w:tabs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A．360种          B．300种           C．150种        D．125种</w:t>
      </w:r>
    </w:p>
    <w:p>
      <w:pPr>
        <w:tabs>
          <w:tab w:val="left" w:pos="3420"/>
        </w:tabs>
        <w:spacing w:line="360" w:lineRule="auto"/>
        <w:ind w:firstLine="210" w:firstLineChars="1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360" w:lineRule="auto"/>
        <w:ind w:firstLine="210" w:firstLineChars="100"/>
        <w:rPr>
          <w:rFonts w:ascii="Times New Roman" w:hAnsi="Times New Roman" w:eastAsia="新宋体" w:cs="Times New Roman"/>
          <w:szCs w:val="21"/>
        </w:rPr>
      </w:pPr>
    </w:p>
    <w:p>
      <w:pPr>
        <w:pStyle w:val="2"/>
        <w:tabs>
          <w:tab w:val="left" w:pos="3261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7．有5列火车分别准备停在某车站并行的5条轨道上，若快车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不能停在第3道上，货车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不能停在第1道上， 则5列火车不同的停靠方法数为(　　)</w:t>
      </w:r>
    </w:p>
    <w:p>
      <w:pPr>
        <w:tabs>
          <w:tab w:val="left" w:pos="3261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A．56             B．63               C．72            D．78</w:t>
      </w:r>
    </w:p>
    <w:p>
      <w:pPr>
        <w:tabs>
          <w:tab w:val="left" w:pos="3261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261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szCs w:val="21"/>
        </w:rPr>
      </w:pPr>
    </w:p>
    <w:p>
      <w:pPr>
        <w:pStyle w:val="2"/>
        <w:tabs>
          <w:tab w:val="left" w:pos="3261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8． (多选)现有4个小球和4个小盒子，下面的结论正确的是(　　)</w:t>
      </w:r>
    </w:p>
    <w:p>
      <w:pPr>
        <w:tabs>
          <w:tab w:val="left" w:pos="3261"/>
        </w:tabs>
        <w:snapToGrid w:val="0"/>
        <w:spacing w:line="0" w:lineRule="atLeast"/>
        <w:ind w:left="281" w:leftChars="134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A．若4个不同的小球放入编号为1，2，3，4的盒子，则共有24种放法</w:t>
      </w:r>
    </w:p>
    <w:p>
      <w:pPr>
        <w:tabs>
          <w:tab w:val="left" w:pos="3261"/>
        </w:tabs>
        <w:snapToGrid w:val="0"/>
        <w:spacing w:line="0" w:lineRule="atLeast"/>
        <w:ind w:left="281" w:leftChars="134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B．若4个相同的小球放入编号为1，2，3，4的盒子，且恰有两个空盒的放法共有18种</w:t>
      </w:r>
    </w:p>
    <w:p>
      <w:pPr>
        <w:tabs>
          <w:tab w:val="left" w:pos="3261"/>
        </w:tabs>
        <w:snapToGrid w:val="0"/>
        <w:spacing w:line="0" w:lineRule="atLeast"/>
        <w:ind w:left="281" w:leftChars="134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C．若4个不同的小球放入编号为1，2，3，4的盒子，且恰有一个空盒的放法共有144种</w:t>
      </w:r>
    </w:p>
    <w:p>
      <w:pPr>
        <w:tabs>
          <w:tab w:val="left" w:pos="3261"/>
        </w:tabs>
        <w:snapToGrid w:val="0"/>
        <w:spacing w:line="0" w:lineRule="atLeast"/>
        <w:ind w:left="281" w:leftChars="134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D．若编号为1，2，3，4的小球放入编号为1，2，3，4的盒子，没有一个空盒但小球的编号和盒子的编号全不相同的放法共有9种</w:t>
      </w:r>
    </w:p>
    <w:p>
      <w:pPr>
        <w:tabs>
          <w:tab w:val="left" w:pos="3261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360" w:lineRule="auto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9．把5件不同的产品摆成一排，若产品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与产品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相邻，且产品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与产品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不相邻，则不同的摆法有________种(用数字作答)．</w:t>
      </w: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bCs/>
          <w:szCs w:val="21"/>
        </w:rPr>
      </w:pPr>
    </w:p>
    <w:p>
      <w:pPr>
        <w:pStyle w:val="2"/>
        <w:tabs>
          <w:tab w:val="left" w:pos="3261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bCs/>
        </w:rPr>
        <w:t>10．</w:t>
      </w:r>
      <w:r>
        <w:rPr>
          <w:rFonts w:ascii="Times New Roman" w:hAnsi="Times New Roman" w:eastAsia="新宋体" w:cs="Times New Roman"/>
        </w:rPr>
        <w:t>某运输公司有7个车队，每个车队的车辆均多于4辆．现从这个公司中抽调10辆车，并且每个车队至少抽调1辆，那么共有________种不同的抽调方法．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tabs>
          <w:tab w:val="left" w:pos="4320"/>
          <w:tab w:val="left" w:pos="6660"/>
        </w:tabs>
        <w:snapToGrid w:val="0"/>
        <w:spacing w:line="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11</w:t>
      </w:r>
      <w:r>
        <w:rPr>
          <w:rFonts w:ascii="Times New Roman" w:hAnsi="Times New Roman" w:eastAsia="新宋体" w:cs="Times New Roman"/>
          <w:bCs/>
          <w:szCs w:val="21"/>
        </w:rPr>
        <w:t>．</w:t>
      </w:r>
      <w:r>
        <w:rPr>
          <w:rFonts w:ascii="Times New Roman" w:hAnsi="Times New Roman" w:eastAsia="新宋体" w:cs="Times New Roman"/>
          <w:szCs w:val="21"/>
        </w:rPr>
        <w:t>(1)按下列要求分配6本不同的书，各有多少种不同的分配方式？将答案填在对应横线上．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firstLine="284"/>
        <w:rPr>
          <w:rFonts w:ascii="Times New Roman" w:hAnsi="Times New Roman" w:eastAsia="新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新宋体" w:cs="Times New Roman"/>
          <w:szCs w:val="21"/>
        </w:rPr>
        <w:t>分成三份，1份1本，1份2本，1份3本；____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firstLine="284"/>
        <w:rPr>
          <w:rFonts w:ascii="Times New Roman" w:hAnsi="Times New Roman" w:eastAsia="新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新宋体" w:cs="Times New Roman"/>
          <w:szCs w:val="21"/>
        </w:rPr>
        <w:t>甲、乙、丙三人中，一人得1本，一人得2本，一人得3本；____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firstLine="284"/>
        <w:rPr>
          <w:rFonts w:ascii="Times New Roman" w:hAnsi="Times New Roman" w:eastAsia="新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新宋体" w:cs="Times New Roman"/>
          <w:szCs w:val="21"/>
        </w:rPr>
        <w:t>平均分成三份，每份2本；____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firstLine="284"/>
        <w:rPr>
          <w:rFonts w:ascii="Times New Roman" w:hAnsi="Times New Roman" w:eastAsia="新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新宋体" w:cs="Times New Roman"/>
          <w:szCs w:val="21"/>
        </w:rPr>
        <w:t>平均分配给甲、乙、丙三人，每人2本；____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firstLine="284"/>
        <w:rPr>
          <w:rFonts w:ascii="Times New Roman" w:hAnsi="Times New Roman" w:eastAsia="新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⑤</w:t>
      </w:r>
      <w:r>
        <w:rPr>
          <w:rFonts w:ascii="Times New Roman" w:hAnsi="Times New Roman" w:eastAsia="新宋体" w:cs="Times New Roman"/>
          <w:szCs w:val="21"/>
        </w:rPr>
        <w:t>分成三份，1份4本，另外两份每份1本；____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firstLine="284"/>
        <w:rPr>
          <w:rFonts w:ascii="Times New Roman" w:hAnsi="Times New Roman" w:eastAsia="新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⑥</w:t>
      </w:r>
      <w:r>
        <w:rPr>
          <w:rFonts w:ascii="Times New Roman" w:hAnsi="Times New Roman" w:eastAsia="新宋体" w:cs="Times New Roman"/>
          <w:szCs w:val="21"/>
        </w:rPr>
        <w:t>甲、乙、丙三人中，一人得4本，另外两人每人得1本；____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firstLine="284"/>
        <w:rPr>
          <w:rFonts w:ascii="Times New Roman" w:hAnsi="Times New Roman" w:eastAsia="新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⑦</w:t>
      </w:r>
      <w:r>
        <w:rPr>
          <w:rFonts w:ascii="Times New Roman" w:hAnsi="Times New Roman" w:eastAsia="新宋体" w:cs="Times New Roman"/>
          <w:szCs w:val="21"/>
        </w:rPr>
        <w:t>甲得1本，乙得1本，丙得4本．____</w:t>
      </w:r>
    </w:p>
    <w:p>
      <w:pPr>
        <w:tabs>
          <w:tab w:val="left" w:pos="4320"/>
          <w:tab w:val="left" w:pos="6660"/>
        </w:tabs>
        <w:snapToGrid w:val="0"/>
        <w:spacing w:line="360" w:lineRule="auto"/>
        <w:ind w:firstLine="284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320"/>
          <w:tab w:val="left" w:pos="6660"/>
        </w:tabs>
        <w:snapToGrid w:val="0"/>
        <w:spacing w:line="360" w:lineRule="auto"/>
        <w:ind w:firstLine="284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新宋体" w:cs="Times New Roman"/>
          <w:szCs w:val="21"/>
        </w:rPr>
        <w:t>8个相同的小球放入5个不同盒子中，每盒不空的放法共有____种．</w:t>
      </w:r>
    </w:p>
    <w:p>
      <w:pPr>
        <w:tabs>
          <w:tab w:val="left" w:pos="4320"/>
          <w:tab w:val="left" w:pos="6660"/>
        </w:tabs>
        <w:snapToGrid w:val="0"/>
        <w:spacing w:line="360" w:lineRule="auto"/>
        <w:ind w:left="210" w:leftChars="100" w:firstLine="71" w:firstLineChars="34"/>
        <w:rPr>
          <w:rFonts w:ascii="Times New Roman" w:hAnsi="Times New Roman" w:eastAsia="新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新宋体" w:cs="Times New Roman"/>
          <w:szCs w:val="21"/>
        </w:rPr>
        <w:t>15个小球完全相同，放入编号依次为1，2，3的三个不同盒子中，若每个盒子内的小球数不少于盒子的编号，则不同放法有____种．</w:t>
      </w:r>
    </w:p>
    <w:p>
      <w:pPr>
        <w:tabs>
          <w:tab w:val="left" w:pos="4320"/>
          <w:tab w:val="left" w:pos="6660"/>
        </w:tabs>
        <w:snapToGrid w:val="0"/>
        <w:spacing w:line="360" w:lineRule="auto"/>
        <w:ind w:firstLine="420"/>
        <w:rPr>
          <w:rFonts w:ascii="Times New Roman" w:hAnsi="Times New Roman" w:eastAsia="新宋体" w:cs="Times New Roman"/>
          <w:szCs w:val="21"/>
        </w:rPr>
      </w:pPr>
    </w:p>
    <w:p>
      <w:pPr>
        <w:pStyle w:val="2"/>
        <w:tabs>
          <w:tab w:val="left" w:pos="3261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12．中国古代中的“礼、乐、射、御、书、数”合称“六艺”．“礼”，主要指德育；“乐”，主要指美育；“射”和“御”，就是体育和劳动；“书”，指各种历史文化知识；“数”，数学．某校国学社团开展“六艺”课程讲座活动，每艺安排一节，连排六节，一天课程讲座排课有如下要求：“数”必须排在前三节，且“射”和“御”两门课程相邻排课，则“六艺”课程讲座不同排课顺序共有_______</w:t>
      </w: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pStyle w:val="2"/>
        <w:tabs>
          <w:tab w:val="left" w:pos="3261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13*．用数字0，1，2，3，4，5，6组成没有重复数字的四位数，其中个位、十位和百位上的数字之和为偶数的四位数共有________个．(用数字作答)</w:t>
      </w:r>
    </w:p>
    <w:p>
      <w:pPr>
        <w:pStyle w:val="5"/>
        <w:tabs>
          <w:tab w:val="left" w:pos="4320"/>
        </w:tabs>
        <w:snapToGrid w:val="0"/>
        <w:spacing w:line="360" w:lineRule="auto"/>
        <w:rPr>
          <w:rFonts w:ascii="新宋体" w:hAnsi="新宋体" w:eastAsia="新宋体" w:cs="新宋体"/>
        </w:rPr>
      </w:pPr>
    </w:p>
    <w:p>
      <w:pPr>
        <w:pStyle w:val="5"/>
        <w:tabs>
          <w:tab w:val="left" w:pos="4320"/>
        </w:tabs>
        <w:snapToGrid w:val="0"/>
        <w:spacing w:line="360" w:lineRule="auto"/>
        <w:rPr>
          <w:rFonts w:ascii="新宋体" w:hAnsi="新宋体" w:eastAsia="新宋体" w:cs="新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14425"/>
    <w:multiLevelType w:val="multilevel"/>
    <w:tmpl w:val="55514425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6AA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customStyle="1" w:styleId="5">
    <w:name w:val="纯文本_0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2022-12-09T02:29:42Z</dcterms:created>
  <dc:creator>Administrator</dc:creator>
  <cp:lastModifiedBy>冯杰</cp:lastModifiedBy>
  <dcterms:modified xsi:type="dcterms:W3CDTF">2022-12-09T02:29:59Z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B88D5D35D2A64DFA81A803BB6E199C28</vt:lpwstr>
  </property>
</Properties>
</file>