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1B2AA">
      <w:pPr>
        <w:pStyle w:val="7"/>
        <w:snapToGrid w:val="0"/>
        <w:spacing w:before="0" w:after="0"/>
        <w:rPr>
          <w:rFonts w:ascii="黑体" w:hAnsi="黑体" w:eastAsia="黑体" w:cstheme="minorBidi"/>
          <w:sz w:val="28"/>
        </w:rPr>
      </w:pPr>
      <w:bookmarkStart w:id="0" w:name="_Hlk115443060"/>
      <w:bookmarkEnd w:id="0"/>
      <w:r>
        <w:rPr>
          <w:rFonts w:hint="eastAsia" w:ascii="黑体" w:hAnsi="黑体" w:eastAsia="黑体" w:cstheme="minorBidi"/>
          <w:sz w:val="28"/>
        </w:rPr>
        <w:t>江苏省仪征中学202</w:t>
      </w:r>
      <w:r>
        <w:rPr>
          <w:rFonts w:hint="eastAsia" w:ascii="黑体" w:hAnsi="黑体" w:eastAsia="黑体" w:cstheme="minorBidi"/>
          <w:sz w:val="28"/>
          <w:lang w:val="en-US" w:eastAsia="zh-CN"/>
        </w:rPr>
        <w:t>4</w:t>
      </w:r>
      <w:r>
        <w:rPr>
          <w:rFonts w:hint="eastAsia" w:ascii="黑体" w:hAnsi="黑体" w:eastAsia="黑体" w:cstheme="minorBidi"/>
          <w:sz w:val="28"/>
        </w:rPr>
        <w:t>—202</w:t>
      </w:r>
      <w:r>
        <w:rPr>
          <w:rFonts w:hint="eastAsia" w:ascii="黑体" w:hAnsi="黑体" w:eastAsia="黑体" w:cstheme="minorBidi"/>
          <w:sz w:val="28"/>
          <w:lang w:val="en-US" w:eastAsia="zh-CN"/>
        </w:rPr>
        <w:t>5</w:t>
      </w:r>
      <w:r>
        <w:rPr>
          <w:rFonts w:hint="eastAsia" w:ascii="黑体" w:hAnsi="黑体" w:eastAsia="黑体" w:cstheme="minorBidi"/>
          <w:sz w:val="28"/>
        </w:rPr>
        <w:t>学年度第一学期高三化学导学案</w:t>
      </w:r>
    </w:p>
    <w:p w14:paraId="09EA7123">
      <w:pPr>
        <w:snapToGrid w:val="0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/>
          <w:b/>
          <w:bCs/>
          <w:sz w:val="28"/>
          <w:szCs w:val="32"/>
        </w:rPr>
        <w:t>《期中模拟试卷（一）》</w:t>
      </w:r>
      <w:r>
        <w:rPr>
          <w:rFonts w:ascii="黑体" w:hAnsi="黑体" w:eastAsia="黑体"/>
          <w:b/>
          <w:bCs/>
          <w:sz w:val="28"/>
          <w:szCs w:val="32"/>
        </w:rPr>
        <w:t>讲评</w:t>
      </w:r>
    </w:p>
    <w:p w14:paraId="6CA79DDE">
      <w:pPr>
        <w:ind w:firstLine="480" w:firstLineChars="200"/>
        <w:jc w:val="center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张鑫</w:t>
      </w:r>
      <w:r>
        <w:rPr>
          <w:rFonts w:ascii="楷体" w:hAnsi="楷体" w:eastAsia="楷体"/>
          <w:sz w:val="24"/>
          <w:szCs w:val="24"/>
        </w:rPr>
        <w:t xml:space="preserve">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朱萍</w:t>
      </w:r>
    </w:p>
    <w:p w14:paraId="0317F2F1"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</w:rPr>
        <w:t>班级：_________</w:t>
      </w:r>
      <w:r>
        <w:rPr>
          <w:rFonts w:ascii="楷体" w:hAnsi="楷体" w:eastAsia="楷体" w:cs="楷体"/>
          <w:bCs/>
          <w:sz w:val="24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姓名：____________</w:t>
      </w:r>
      <w:r>
        <w:rPr>
          <w:rFonts w:ascii="楷体" w:hAnsi="楷体" w:eastAsia="楷体" w:cs="楷体"/>
          <w:bCs/>
          <w:sz w:val="24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学号：______</w:t>
      </w:r>
      <w:r>
        <w:rPr>
          <w:rFonts w:ascii="楷体" w:hAnsi="楷体" w:eastAsia="楷体" w:cs="楷体"/>
          <w:bCs/>
          <w:sz w:val="24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</w:rPr>
        <w:t>日期</w:t>
      </w:r>
      <w:r>
        <w:rPr>
          <w:rFonts w:hint="eastAsia" w:ascii="楷体" w:hAnsi="楷体" w:eastAsia="楷体"/>
          <w:sz w:val="24"/>
          <w:szCs w:val="24"/>
        </w:rPr>
        <w:t>：</w:t>
      </w:r>
      <w:r>
        <w:rPr>
          <w:rFonts w:ascii="楷体" w:hAnsi="楷体" w:eastAsia="楷体"/>
          <w:sz w:val="24"/>
          <w:szCs w:val="24"/>
        </w:rPr>
        <w:t>11.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6</w:t>
      </w:r>
      <w:bookmarkStart w:id="1" w:name="_GoBack"/>
      <w:bookmarkEnd w:id="1"/>
    </w:p>
    <w:p w14:paraId="15E45EF1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【学习目标】</w:t>
      </w:r>
    </w:p>
    <w:p w14:paraId="25BCA143"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通过错误率较高问题的评讲，让学生能够发现化学学习上存在的问题，并提出一些改进措施让学生加以借鉴。</w:t>
      </w:r>
    </w:p>
    <w:p w14:paraId="77E8F2F3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【班情导析】</w:t>
      </w:r>
      <w:r>
        <w:rPr>
          <w:rFonts w:hint="eastAsia"/>
          <w:b/>
          <w:bCs/>
        </w:rPr>
        <w:t>（错误率较多的题目统计、存在典型错误</w:t>
      </w:r>
      <w:r>
        <w:rPr>
          <w:rFonts w:hint="eastAsia" w:ascii="Times New Roman" w:hAnsi="Times New Roman" w:cs="Times New Roman"/>
        </w:rPr>
        <w:t>、</w:t>
      </w:r>
      <w:r>
        <w:rPr>
          <w:rFonts w:hint="eastAsia"/>
          <w:b/>
          <w:bCs/>
        </w:rPr>
        <w:t>失分原因等等）</w:t>
      </w:r>
    </w:p>
    <w:p w14:paraId="56C3F2F8">
      <w:pPr>
        <w:ind w:firstLine="420" w:firstLineChars="200"/>
        <w:rPr>
          <w:rFonts w:ascii="Times New Roman" w:hAnsi="Times New Roman" w:cs="Times New Roman"/>
        </w:rPr>
      </w:pPr>
    </w:p>
    <w:p w14:paraId="5F7D9A76">
      <w:pPr>
        <w:ind w:firstLine="420" w:firstLineChars="200"/>
        <w:rPr>
          <w:rFonts w:ascii="Times New Roman" w:hAnsi="Times New Roman" w:cs="Times New Roman"/>
        </w:rPr>
      </w:pPr>
    </w:p>
    <w:p w14:paraId="777309DC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【纠错导学】（</w:t>
      </w:r>
      <w:r>
        <w:rPr>
          <w:rFonts w:hint="eastAsia" w:ascii="宋体" w:hAnsi="宋体"/>
          <w:b/>
          <w:bCs/>
        </w:rPr>
        <w:t>自主订正</w:t>
      </w:r>
      <w:r>
        <w:rPr>
          <w:rFonts w:hint="eastAsia" w:ascii="宋体" w:hAnsi="宋体"/>
          <w:b/>
          <w:szCs w:val="21"/>
        </w:rPr>
        <w:t>）</w:t>
      </w:r>
    </w:p>
    <w:tbl>
      <w:tblPr>
        <w:tblStyle w:val="25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3"/>
        <w:gridCol w:w="713"/>
        <w:gridCol w:w="713"/>
        <w:gridCol w:w="699"/>
        <w:gridCol w:w="699"/>
        <w:gridCol w:w="699"/>
        <w:gridCol w:w="699"/>
        <w:gridCol w:w="697"/>
        <w:gridCol w:w="714"/>
        <w:gridCol w:w="670"/>
        <w:gridCol w:w="670"/>
        <w:gridCol w:w="670"/>
        <w:gridCol w:w="670"/>
      </w:tblGrid>
      <w:tr w14:paraId="1774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10" w:type="dxa"/>
            <w:vAlign w:val="center"/>
          </w:tcPr>
          <w:p w14:paraId="59552C3D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1</w:t>
            </w:r>
          </w:p>
        </w:tc>
        <w:tc>
          <w:tcPr>
            <w:tcW w:w="713" w:type="dxa"/>
            <w:vAlign w:val="center"/>
          </w:tcPr>
          <w:p w14:paraId="4F2EF865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14:paraId="7C5EA580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3</w:t>
            </w:r>
          </w:p>
        </w:tc>
        <w:tc>
          <w:tcPr>
            <w:tcW w:w="713" w:type="dxa"/>
            <w:vAlign w:val="center"/>
          </w:tcPr>
          <w:p w14:paraId="414C46EF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4</w:t>
            </w:r>
          </w:p>
        </w:tc>
        <w:tc>
          <w:tcPr>
            <w:tcW w:w="699" w:type="dxa"/>
            <w:vAlign w:val="center"/>
          </w:tcPr>
          <w:p w14:paraId="2B28281C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5</w:t>
            </w:r>
          </w:p>
        </w:tc>
        <w:tc>
          <w:tcPr>
            <w:tcW w:w="699" w:type="dxa"/>
            <w:vAlign w:val="center"/>
          </w:tcPr>
          <w:p w14:paraId="7F2783B3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14:paraId="41B86785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7</w:t>
            </w:r>
          </w:p>
        </w:tc>
        <w:tc>
          <w:tcPr>
            <w:tcW w:w="699" w:type="dxa"/>
            <w:vAlign w:val="center"/>
          </w:tcPr>
          <w:p w14:paraId="58838ED6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8</w:t>
            </w:r>
          </w:p>
        </w:tc>
        <w:tc>
          <w:tcPr>
            <w:tcW w:w="697" w:type="dxa"/>
            <w:vAlign w:val="center"/>
          </w:tcPr>
          <w:p w14:paraId="3D690244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9</w:t>
            </w:r>
          </w:p>
        </w:tc>
        <w:tc>
          <w:tcPr>
            <w:tcW w:w="714" w:type="dxa"/>
            <w:vAlign w:val="center"/>
          </w:tcPr>
          <w:p w14:paraId="2FA71006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10</w:t>
            </w:r>
          </w:p>
        </w:tc>
        <w:tc>
          <w:tcPr>
            <w:tcW w:w="670" w:type="dxa"/>
            <w:vAlign w:val="center"/>
          </w:tcPr>
          <w:p w14:paraId="419FC066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11</w:t>
            </w:r>
          </w:p>
        </w:tc>
        <w:tc>
          <w:tcPr>
            <w:tcW w:w="670" w:type="dxa"/>
            <w:vAlign w:val="center"/>
          </w:tcPr>
          <w:p w14:paraId="2EA30C19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12</w:t>
            </w:r>
          </w:p>
        </w:tc>
        <w:tc>
          <w:tcPr>
            <w:tcW w:w="670" w:type="dxa"/>
            <w:vAlign w:val="center"/>
          </w:tcPr>
          <w:p w14:paraId="57C52EF5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13</w:t>
            </w:r>
          </w:p>
        </w:tc>
        <w:tc>
          <w:tcPr>
            <w:tcW w:w="670" w:type="dxa"/>
          </w:tcPr>
          <w:p w14:paraId="3549BCC5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hint="eastAsia" w:ascii="Times New Roman" w:hAnsi="Times New Roman" w:cs="宋体"/>
                <w:szCs w:val="24"/>
              </w:rPr>
              <w:t>1</w:t>
            </w:r>
            <w:r>
              <w:rPr>
                <w:rFonts w:ascii="Times New Roman" w:hAnsi="Times New Roman" w:cs="宋体"/>
                <w:szCs w:val="24"/>
              </w:rPr>
              <w:t>4</w:t>
            </w:r>
          </w:p>
        </w:tc>
      </w:tr>
      <w:tr w14:paraId="52D2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10" w:type="dxa"/>
          </w:tcPr>
          <w:p w14:paraId="7642B316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A</w:t>
            </w:r>
          </w:p>
        </w:tc>
        <w:tc>
          <w:tcPr>
            <w:tcW w:w="713" w:type="dxa"/>
          </w:tcPr>
          <w:p w14:paraId="720DA616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D</w:t>
            </w:r>
          </w:p>
        </w:tc>
        <w:tc>
          <w:tcPr>
            <w:tcW w:w="713" w:type="dxa"/>
          </w:tcPr>
          <w:p w14:paraId="70739C6A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C</w:t>
            </w:r>
          </w:p>
        </w:tc>
        <w:tc>
          <w:tcPr>
            <w:tcW w:w="713" w:type="dxa"/>
          </w:tcPr>
          <w:p w14:paraId="0B0961EC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B</w:t>
            </w:r>
          </w:p>
        </w:tc>
        <w:tc>
          <w:tcPr>
            <w:tcW w:w="699" w:type="dxa"/>
          </w:tcPr>
          <w:p w14:paraId="4596AE94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A</w:t>
            </w:r>
          </w:p>
        </w:tc>
        <w:tc>
          <w:tcPr>
            <w:tcW w:w="699" w:type="dxa"/>
          </w:tcPr>
          <w:p w14:paraId="4BE09698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B</w:t>
            </w:r>
          </w:p>
        </w:tc>
        <w:tc>
          <w:tcPr>
            <w:tcW w:w="699" w:type="dxa"/>
          </w:tcPr>
          <w:p w14:paraId="3494F0B5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D</w:t>
            </w:r>
          </w:p>
        </w:tc>
        <w:tc>
          <w:tcPr>
            <w:tcW w:w="699" w:type="dxa"/>
          </w:tcPr>
          <w:p w14:paraId="7A4468FB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A</w:t>
            </w:r>
          </w:p>
        </w:tc>
        <w:tc>
          <w:tcPr>
            <w:tcW w:w="697" w:type="dxa"/>
          </w:tcPr>
          <w:p w14:paraId="22E251BB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D</w:t>
            </w:r>
          </w:p>
        </w:tc>
        <w:tc>
          <w:tcPr>
            <w:tcW w:w="714" w:type="dxa"/>
          </w:tcPr>
          <w:p w14:paraId="31614762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C</w:t>
            </w:r>
          </w:p>
        </w:tc>
        <w:tc>
          <w:tcPr>
            <w:tcW w:w="670" w:type="dxa"/>
          </w:tcPr>
          <w:p w14:paraId="0461CF1D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A</w:t>
            </w:r>
          </w:p>
        </w:tc>
        <w:tc>
          <w:tcPr>
            <w:tcW w:w="670" w:type="dxa"/>
          </w:tcPr>
          <w:p w14:paraId="0063F9AA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D</w:t>
            </w:r>
          </w:p>
        </w:tc>
        <w:tc>
          <w:tcPr>
            <w:tcW w:w="670" w:type="dxa"/>
          </w:tcPr>
          <w:p w14:paraId="3B6D7E93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4"/>
              </w:rPr>
            </w:pPr>
            <w:r>
              <w:rPr>
                <w:rFonts w:ascii="Times New Roman" w:hAnsi="Times New Roman" w:cs="宋体"/>
                <w:szCs w:val="21"/>
              </w:rPr>
              <w:t>A</w:t>
            </w:r>
          </w:p>
        </w:tc>
        <w:tc>
          <w:tcPr>
            <w:tcW w:w="670" w:type="dxa"/>
          </w:tcPr>
          <w:p w14:paraId="74BF853A">
            <w:pPr>
              <w:spacing w:line="360" w:lineRule="auto"/>
              <w:jc w:val="center"/>
              <w:textAlignment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D</w:t>
            </w:r>
          </w:p>
        </w:tc>
      </w:tr>
    </w:tbl>
    <w:p w14:paraId="66F7BA62">
      <w:pPr>
        <w:rPr>
          <w:rFonts w:ascii="Times New Roman" w:hAnsi="Times New Roman" w:cs="Times New Roman"/>
        </w:rPr>
      </w:pPr>
      <w:r>
        <w:rPr>
          <w:rFonts w:hint="eastAsia" w:ascii="宋体" w:hAnsi="宋体"/>
          <w:b/>
          <w:szCs w:val="21"/>
        </w:rPr>
        <w:t>【解惑导思】（重点讲评错误较多、难度较大的题目）</w:t>
      </w:r>
    </w:p>
    <w:p w14:paraId="15BF8E13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hint="eastAsia" w:ascii="Times New Roman" w:hAnsi="Times New Roman" w:cs="Times New Roman"/>
          <w:b/>
          <w:bCs/>
          <w:szCs w:val="24"/>
        </w:rPr>
        <w:t>学生自主讲评：</w:t>
      </w:r>
    </w:p>
    <w:p w14:paraId="210D4650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1．动态清零是我国新冠疫情防控的基本政策。佩戴口罩能有效预防新冠疫情扩散。有关口罩的知识，下列说法正确的是</w:t>
      </w:r>
    </w:p>
    <w:p w14:paraId="43BEABA0"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A．古人使用蚕丝巾遮盖口鼻，蚕丝巾的主要成分是蛋白质</w:t>
      </w:r>
    </w:p>
    <w:p w14:paraId="6624C26D"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B．医用口罩过滤层由聚丙烯熔喷布构成，熔喷布是天然高分子材料</w:t>
      </w:r>
    </w:p>
    <w:p w14:paraId="4AB37A59"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C．一次性防尘口罩可防烟、雾，烟、雾的分散质是空气</w:t>
      </w:r>
    </w:p>
    <w:p w14:paraId="3D8B23FA"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D．氯气泄漏时，可戴上用NaCl溶液润湿过的口罩</w:t>
      </w:r>
    </w:p>
    <w:p w14:paraId="2B51CF97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549275</wp:posOffset>
            </wp:positionV>
            <wp:extent cx="2028825" cy="1138555"/>
            <wp:effectExtent l="0" t="0" r="9525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．热电厂尾气经处理得到较纯的</w:t>
      </w:r>
      <w:r>
        <w:rPr>
          <w:rFonts w:ascii="Times New Roman" w:hAnsi="Times New Roman" w:cs="Times New Roman"/>
        </w:rPr>
        <w:object>
          <v:shape id="_x0000_i1025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7" o:title="eqId3cd6200aa9357b208a994c93c210ff60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</w:rPr>
        <w:t>，可用于原电池法生产硫酸，其工作原理如图所示。电池工作时，下列说法不正确的是</w:t>
      </w:r>
    </w:p>
    <w:p w14:paraId="2018A3A6">
      <w:pPr>
        <w:spacing w:line="360" w:lineRule="auto"/>
        <w:ind w:firstLine="210" w:firstLineChars="1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A．电极b为正极</w:t>
      </w:r>
    </w:p>
    <w:p w14:paraId="49AAADA1"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B．溶液中</w:t>
      </w:r>
      <w:r>
        <w:rPr>
          <w:rFonts w:ascii="Times New Roman" w:hAnsi="Times New Roman" w:cs="Times New Roman"/>
        </w:rPr>
        <w:object>
          <v:shape id="_x0000_i1026" o:spt="75" alt="eqIda8b6ede55013761f0df50ef4854cb9d4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9" o:title="eqIda8b6ede55013761f0df50ef4854cb9d4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</w:rPr>
        <w:t>由a极区向b极区迁移</w:t>
      </w:r>
    </w:p>
    <w:p w14:paraId="35E4DA95"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C．电极a的电极反应式：</w:t>
      </w:r>
      <w:r>
        <w:rPr>
          <w:rFonts w:ascii="Times New Roman" w:hAnsi="Times New Roman" w:cs="Times New Roman"/>
        </w:rPr>
        <w:object>
          <v:shape id="_x0000_i1027" o:spt="75" alt="eqId7e730fd0da69f5f1f50807eafdce9bf4" type="#_x0000_t75" style="height:16.5pt;width:138pt;" o:ole="t" filled="f" o:preferrelative="t" stroked="f" coordsize="21600,21600">
            <v:path/>
            <v:fill on="f" focussize="0,0"/>
            <v:stroke on="f" joinstyle="miter"/>
            <v:imagedata r:id="rId11" o:title="eqId7e730fd0da69f5f1f50807eafdce9bf4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</w:p>
    <w:p w14:paraId="48A0569F"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D．a极消耗</w:t>
      </w:r>
      <w:r>
        <w:rPr>
          <w:rFonts w:ascii="Times New Roman" w:hAnsi="Times New Roman" w:cs="Times New Roman"/>
        </w:rPr>
        <w:object>
          <v:shape id="_x0000_i1028" o:spt="75" alt="eqId3cd6200aa9357b208a994c93c210ff60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7" o:title="eqId3cd6200aa9357b208a994c93c210ff60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cs="Times New Roman"/>
        </w:rPr>
        <w:t>与b极消耗</w:t>
      </w:r>
      <w:r>
        <w:rPr>
          <w:rFonts w:ascii="Times New Roman" w:hAnsi="Times New Roman" w:cs="Times New Roman"/>
        </w:rPr>
        <w:object>
          <v:shape id="_x0000_i1029" o:spt="75" alt="eqId1e762a80c1216318892c2155bef79681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14" o:title="eqId1e762a80c1216318892c2155bef7968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</w:rPr>
        <w:t>两者物质的量相等</w:t>
      </w:r>
    </w:p>
    <w:p w14:paraId="488771A7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11．室温下进行下列实验，根据实验操作和现象所得到的结论正确的是</w:t>
      </w:r>
    </w:p>
    <w:tbl>
      <w:tblPr>
        <w:tblStyle w:val="8"/>
        <w:tblW w:w="0" w:type="auto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8"/>
        <w:gridCol w:w="7360"/>
        <w:gridCol w:w="2541"/>
      </w:tblGrid>
      <w:tr w14:paraId="1C16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13F1A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32EC2AB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实验操作和现象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252F63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实验结论</w:t>
            </w:r>
          </w:p>
        </w:tc>
      </w:tr>
      <w:tr w14:paraId="7637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F8DDF62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F59B09D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向1mL</w:t>
            </w:r>
            <w:r>
              <w:rPr>
                <w:rFonts w:ascii="Times New Roman" w:hAnsi="Times New Roman" w:cs="Times New Roman"/>
              </w:rPr>
              <w:object>
                <v:shape id="_x0000_i1030" o:spt="75" alt="eqIdd6cfd7bdf4228be7fdd5e712d429fba2" type="#_x0000_t75" style="height:14.25pt;width:49.5pt;" o:ole="t" filled="f" o:preferrelative="t" stroked="f" coordsize="21600,21600">
                  <v:path/>
                  <v:fill on="f" focussize="0,0"/>
                  <v:stroke on="f" joinstyle="miter"/>
                  <v:imagedata r:id="rId16" o:title="eqIdd6cfd7bdf4228be7fdd5e712d429fba2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object>
                <v:shape id="_x0000_i1031" o:spt="75" alt="eqIdcd4c631dff272568b008c7bf1b92d331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18" o:title="eqIdcd4c631dff272568b008c7bf1b92d331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溶液中，滴入2滴</w:t>
            </w:r>
            <w:r>
              <w:rPr>
                <w:rFonts w:ascii="Times New Roman" w:hAnsi="Times New Roman" w:cs="Times New Roman"/>
              </w:rPr>
              <w:object>
                <v:shape id="_x0000_i1032" o:spt="75" alt="eqIdd6cfd7bdf4228be7fdd5e712d429fba2" type="#_x0000_t75" style="height:14.25pt;width:49.5pt;" o:ole="t" filled="f" o:preferrelative="t" stroked="f" coordsize="21600,21600">
                  <v:path/>
                  <v:fill on="f" focussize="0,0"/>
                  <v:stroke on="f" joinstyle="miter"/>
                  <v:imagedata r:id="rId16" o:title="eqIdd6cfd7bdf4228be7fdd5e712d429fba2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NaOH溶液，产生白色沉淀，再滴入2滴</w:t>
            </w:r>
            <w:r>
              <w:rPr>
                <w:rFonts w:ascii="Times New Roman" w:hAnsi="Times New Roman" w:cs="Times New Roman"/>
              </w:rPr>
              <w:object>
                <v:shape id="_x0000_i1033" o:spt="75" alt="eqId3f1fe92a1d212de036b3dec075ab9bb5" type="#_x0000_t75" style="height:16.5pt;width:78pt;" o:ole="t" filled="f" o:preferrelative="t" stroked="f" coordsize="21600,21600">
                  <v:path/>
                  <v:fill on="f" focussize="0,0"/>
                  <v:stroke on="f" joinstyle="miter"/>
                  <v:imagedata r:id="rId21" o:title="eqId3f1fe92a1d212de036b3dec075ab9bb5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溶液，白色沉淀逐渐变为蓝色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306F42A5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034" o:spt="75" alt="eqId03a6233e25a8024b6351f38551edd63e" type="#_x0000_t75" style="height:19.5pt;width:81pt;" o:ole="t" filled="f" o:preferrelative="t" stroked="f" coordsize="21600,21600">
                  <v:path/>
                  <v:fill on="f" focussize="0,0"/>
                  <v:stroke on="f" joinstyle="miter"/>
                  <v:imagedata r:id="rId23" o:title="eqId03a6233e25a8024b6351f38551edd63e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object>
                <v:shape id="_x0000_i1035" o:spt="75" alt="eqId46b84dfb55a6bdc899074f01b04b3e4f" type="#_x0000_t75" style="height:19.5pt;width:70.5pt;" o:ole="t" filled="f" o:preferrelative="t" stroked="f" coordsize="21600,21600">
                  <v:path/>
                  <v:fill on="f" focussize="0,0"/>
                  <v:stroke on="f" joinstyle="miter"/>
                  <v:imagedata r:id="rId25" o:title="eqId46b84dfb55a6bdc899074f01b04b3e4f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4">
                  <o:LockedField>false</o:LockedField>
                </o:OLEObject>
              </w:object>
            </w:r>
          </w:p>
        </w:tc>
      </w:tr>
      <w:tr w14:paraId="057E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176AAB4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08295634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向3mLFe(NO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溶液中滴加几滴HI溶液，振荡，再滴加1mL淀粉溶液，溶液显蓝色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67D22D85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>
                <v:shape id="_x0000_i1036" o:spt="75" alt="eqIde0c629f27254b05e1078e4b93be27b1e" type="#_x0000_t75" style="height:13.5pt;width:10.5pt;" o:ole="t" filled="f" o:preferrelative="t" stroked="f" coordsize="21600,21600">
                  <v:path/>
                  <v:fill on="f" focussize="0,0"/>
                  <v:stroke on="f" joinstyle="miter"/>
                  <v:imagedata r:id="rId27" o:title="eqIde0c629f27254b05e1078e4b93be27b1e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的还原性比</w:t>
            </w:r>
            <w:r>
              <w:rPr>
                <w:rFonts w:ascii="Times New Roman" w:hAnsi="Times New Roman" w:cs="Times New Roman"/>
              </w:rPr>
              <w:object>
                <v:shape id="_x0000_i1037" o:spt="75" alt="eqId53f76c716b2947251bc5385f9f910aab" type="#_x0000_t75" style="height:13.5pt;width:21pt;" o:ole="t" filled="f" o:preferrelative="t" stroked="f" coordsize="21600,21600">
                  <v:path/>
                  <v:fill on="f" focussize="0,0"/>
                  <v:stroke on="f" joinstyle="miter"/>
                  <v:imagedata r:id="rId29" o:title="eqId53f76c716b2947251bc5385f9f910aab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的强</w:t>
            </w:r>
          </w:p>
        </w:tc>
      </w:tr>
      <w:tr w14:paraId="3030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D1173CF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7ED7B35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分别向等物质的量浓度的苯酚钠溶液和碳酸钠溶液中滴加酚酞，后者红色更深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4F8E65DF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碳酸酸性强于苯酚</w:t>
            </w:r>
          </w:p>
        </w:tc>
      </w:tr>
      <w:tr w14:paraId="0368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E4FB6E4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05831BF4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苯和液溴在FeBr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的催化下发生反应，将得到的气体直接通入AgNO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溶液中，产生淡黄色沉淀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44A9D01C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苯和液溴发生取代反应</w:t>
            </w:r>
          </w:p>
        </w:tc>
      </w:tr>
    </w:tbl>
    <w:p w14:paraId="1C31B124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15．（15分）钴是一种重要战略物质，由钴催化剂废料(含Co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、CuO等杂质)制备CoCO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和高效净水剂黄钠铁矾[NaFe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(OH)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]的工艺流程如图所示：</w:t>
      </w:r>
    </w:p>
    <w:p w14:paraId="3F64BA1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743450" cy="1081405"/>
            <wp:effectExtent l="0" t="0" r="0" b="4445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56947" cy="108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7F3B1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已知：(i)氧化性：Co</w:t>
      </w:r>
      <w:r>
        <w:rPr>
          <w:rFonts w:ascii="Times New Roman" w:hAnsi="Times New Roman" w:cs="Times New Roman"/>
          <w:vertAlign w:val="superscript"/>
        </w:rPr>
        <w:t>3+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object>
          <v:shape id="_x0000_i1038" o:spt="75" alt="eqId18d420ce834cd50188e70938089f4eaf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32" o:title="eqId18d420ce834cd50188e70938089f4eaf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cs="Times New Roman"/>
        </w:rPr>
        <w:t>&gt;Fe</w:t>
      </w:r>
      <w:r>
        <w:rPr>
          <w:rFonts w:ascii="Times New Roman" w:hAnsi="Times New Roman" w:cs="Times New Roman"/>
          <w:vertAlign w:val="superscript"/>
        </w:rPr>
        <w:t>3+</w:t>
      </w:r>
      <w:r>
        <w:rPr>
          <w:rFonts w:ascii="Times New Roman" w:hAnsi="Times New Roman" w:cs="Times New Roman"/>
        </w:rPr>
        <w:t>。</w:t>
      </w:r>
    </w:p>
    <w:p w14:paraId="52687923">
      <w:pPr>
        <w:spacing w:line="360" w:lineRule="auto"/>
        <w:ind w:firstLine="630" w:firstLineChars="3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(ii)CoCO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、Co(OH)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、黄钠铁矾[NaFe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(OH)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]均难溶于水。</w:t>
      </w:r>
    </w:p>
    <w:p w14:paraId="3F2987C1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(1)写出两条提高还原含钴废催化剂时浸取率的措施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        </w:t>
      </w:r>
      <w:r>
        <w:rPr>
          <w:rFonts w:ascii="Times New Roman" w:hAnsi="Times New Roman" w:cs="Times New Roman"/>
        </w:rPr>
        <w:t>。</w:t>
      </w:r>
    </w:p>
    <w:p w14:paraId="786A61BA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(2)“还原浸出”中，Co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被Na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还原的化学方程式为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 xml:space="preserve"> 。</w:t>
      </w:r>
    </w:p>
    <w:p w14:paraId="2ACFC60E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(3)“氧化”中，被氧化的离子有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</w:t>
      </w:r>
      <w:r>
        <w:rPr>
          <w:rFonts w:ascii="Times New Roman" w:hAnsi="Times New Roman" w:cs="Times New Roman"/>
        </w:rPr>
        <w:t>。</w:t>
      </w:r>
    </w:p>
    <w:p w14:paraId="6EAE993F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(4)如图表示几种含铁物质稳定存在时与溶液和温度的关系，其中阴影部分表示黄钠铁矾。若工艺在100℃左右进行，为使铁转化为黄钠铁矾，应控制溶液的pH范围为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>。</w:t>
      </w:r>
    </w:p>
    <w:p w14:paraId="76B8BFB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733550" cy="1347470"/>
            <wp:effectExtent l="0" t="0" r="0" b="508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35349" cy="134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E792F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(5)若选用MnS“除铜”，计算常温下“除铜”反应的平衡常数K=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</w:t>
      </w:r>
      <w:r>
        <w:rPr>
          <w:rFonts w:ascii="Times New Roman" w:hAnsi="Times New Roman" w:cs="Times New Roman"/>
        </w:rPr>
        <w:t xml:space="preserve"> [已知常温下，K</w:t>
      </w:r>
      <w:r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(MnS)=2.6 ×10</w:t>
      </w:r>
      <w:r>
        <w:rPr>
          <w:rFonts w:ascii="Times New Roman" w:hAnsi="Times New Roman" w:cs="Times New Roman"/>
          <w:vertAlign w:val="superscript"/>
        </w:rPr>
        <w:t>-13</w:t>
      </w:r>
      <w:r>
        <w:rPr>
          <w:rFonts w:ascii="Times New Roman" w:hAnsi="Times New Roman" w:cs="Times New Roman"/>
        </w:rPr>
        <w:t>，Kp (CuS)=1.3×10</w:t>
      </w:r>
      <w:r>
        <w:rPr>
          <w:rFonts w:ascii="Times New Roman" w:hAnsi="Times New Roman" w:cs="Times New Roman"/>
          <w:vertAlign w:val="superscript"/>
        </w:rPr>
        <w:t>-36</w:t>
      </w:r>
      <w:r>
        <w:rPr>
          <w:rFonts w:ascii="Times New Roman" w:hAnsi="Times New Roman" w:cs="Times New Roman"/>
        </w:rPr>
        <w:t>]。</w:t>
      </w:r>
    </w:p>
    <w:p w14:paraId="3AC768BE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(6)“沉钴”时，加入小苏打发生反应的离子反应方程式为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>，不宜用 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代替NaHCO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的原因是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</w:t>
      </w:r>
      <w:r>
        <w:rPr>
          <w:rFonts w:ascii="Times New Roman" w:hAnsi="Times New Roman" w:cs="Times New Roman"/>
        </w:rPr>
        <w:t>。</w:t>
      </w:r>
    </w:p>
    <w:p w14:paraId="20BE2765">
      <w:pPr>
        <w:spacing w:line="276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hint="eastAsia" w:ascii="Times New Roman" w:hAnsi="Times New Roman" w:cs="Times New Roman"/>
          <w:b/>
          <w:bCs/>
          <w:szCs w:val="24"/>
        </w:rPr>
        <w:t>教师重点讲评：</w:t>
      </w:r>
    </w:p>
    <w:p w14:paraId="28A3C8F1">
      <w:pPr>
        <w:pStyle w:val="3"/>
        <w:tabs>
          <w:tab w:val="left" w:pos="5040"/>
          <w:tab w:val="left" w:pos="7380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hint="eastAsia" w:ascii="楷体" w:hAnsi="楷体" w:eastAsia="楷体"/>
          <w:b/>
          <w:snapToGrid w:val="0"/>
          <w:color w:val="000000"/>
        </w:rPr>
        <w:t>试卷原题：</w:t>
      </w:r>
    </w:p>
    <w:p w14:paraId="292AC6ED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4．某兴趣小组设计了如下图所示的装置制备</w:t>
      </w:r>
      <w:r>
        <w:rPr>
          <w:rFonts w:ascii="Times New Roman" w:hAnsi="Times New Roman" w:cs="Times New Roman"/>
        </w:rPr>
        <w:object>
          <v:shape id="_x0000_i1039" o:spt="75" alt="eqId8e7756d73159fb84165fa9a80c25690d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35" o:title="eqId8e7756d73159fb84165fa9a80c25690d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cs="Times New Roman"/>
        </w:rPr>
        <w:t>，下列说法正确的是</w:t>
      </w:r>
    </w:p>
    <w:p w14:paraId="09DCDDF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009900" cy="1373505"/>
            <wp:effectExtent l="0" t="0" r="0" b="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005" cy="138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AF9F5"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A．装置A无需加热，滴入浓硝酸就能发生反应</w:t>
      </w:r>
    </w:p>
    <w:p w14:paraId="564829AF"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B．装置B中铜的作用是提高NO的生成率</w:t>
      </w:r>
    </w:p>
    <w:p w14:paraId="0C9E0EE9"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C．装置C中装的药品可以是碳酸钠固体</w:t>
      </w:r>
    </w:p>
    <w:p w14:paraId="4151F5CA"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D．装置E中的酸性</w:t>
      </w:r>
      <w:r>
        <w:rPr>
          <w:rFonts w:ascii="Times New Roman" w:hAnsi="Times New Roman" w:cs="Times New Roman"/>
        </w:rPr>
        <w:object>
          <v:shape id="_x0000_i1040" o:spt="75" alt="eqIde27bd34b38d447163af65055eaa986f4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39" o:title="eqIde27bd34b38d447163af65055eaa986f4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Times New Roman" w:hAnsi="Times New Roman" w:cs="Times New Roman"/>
        </w:rPr>
        <w:t>溶液的主要作用是吸收生成的</w:t>
      </w:r>
      <w:r>
        <w:rPr>
          <w:rFonts w:ascii="Times New Roman" w:hAnsi="Times New Roman" w:cs="Times New Roman"/>
        </w:rPr>
        <w:object>
          <v:shape id="_x0000_i1041" o:spt="75" alt="eqId9b0a6c15428939414834c004df67176f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41" o:title="eqId9b0a6c15428939414834c004df67176f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</w:p>
    <w:p w14:paraId="51DB3A2A">
      <w:pPr>
        <w:spacing w:line="30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12．室温下：</w:t>
      </w:r>
      <w:r>
        <w:rPr>
          <w:rFonts w:ascii="Times New Roman" w:hAnsi="Times New Roman" w:cs="Times New Roman"/>
        </w:rPr>
        <w:object>
          <v:shape id="_x0000_i1042" o:spt="75" alt="eqIdeb94152e0dfe0e05522c293cdf2cf6e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43" o:title="eqIdeb94152e0dfe0e05522c293cdf2cf6e5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object>
          <v:shape id="_x0000_i1043" o:spt="75" alt="eqId4a6c7c5c6509084da54dd5ef2cbbc65c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45" o:title="eqId4a6c7c5c6509084da54dd5ef2cbbc65c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object>
          <v:shape id="_x0000_i1044" o:spt="75" alt="eqIdc9e687b962f1c89a17a98ca212b4ed7a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47" o:title="eqIdc9e687b962f1c89a17a98ca212b4ed7a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object>
          <v:shape id="_x0000_i1045" o:spt="75" alt="eqId43bbe8e91c102c58f45b1853de48ca79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49" o:title="eqId43bbe8e91c102c58f45b1853de48ca79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Times New Roman" w:hAnsi="Times New Roman" w:cs="Times New Roman"/>
        </w:rPr>
        <w:t>。实验室进行多组实验测定某些酸、碱、盐性质，相关实验记录如下</w:t>
      </w:r>
      <w:r>
        <w:rPr>
          <w:rFonts w:hint="eastAsia"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下列所得结论正确的是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7840"/>
      </w:tblGrid>
      <w:tr w14:paraId="769E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0A2C02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619A1F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实验操作和现象</w:t>
            </w:r>
          </w:p>
        </w:tc>
      </w:tr>
      <w:tr w14:paraId="296E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40F5920A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627CF4B9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测定</w:t>
            </w:r>
            <w:r>
              <w:rPr>
                <w:rFonts w:ascii="Times New Roman" w:hAnsi="Times New Roman" w:cs="Times New Roman"/>
              </w:rPr>
              <w:object>
                <v:shape id="_x0000_i1046" o:spt="75" alt="eqIda6a4c6f1ea1f66a08a15d998bb7d85b5" type="#_x0000_t75" style="height:15pt;width:80.25pt;" o:ole="t" filled="f" o:preferrelative="t" stroked="f" coordsize="21600,21600">
                  <v:path/>
                  <v:fill on="f" focussize="0,0"/>
                  <v:stroke on="f" joinstyle="miter"/>
                  <v:imagedata r:id="rId51" o:title="eqIda6a4c6f1ea1f66a08a15d998bb7d85b5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溶液的pH约为8</w:t>
            </w:r>
          </w:p>
        </w:tc>
      </w:tr>
      <w:tr w14:paraId="1FF0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00DB74E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5A77AEBA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测定</w:t>
            </w:r>
            <w:r>
              <w:rPr>
                <w:rFonts w:ascii="Times New Roman" w:hAnsi="Times New Roman" w:cs="Times New Roman"/>
              </w:rPr>
              <w:object>
                <v:shape id="_x0000_i1047" o:spt="75" alt="eqIdee7a91737a4f36eab06b0ba65f10a59c" type="#_x0000_t75" style="height:14.25pt;width:54.75pt;" o:ole="t" filled="f" o:preferrelative="t" stroked="f" coordsize="21600,21600">
                  <v:path/>
                  <v:fill on="f" focussize="0,0"/>
                  <v:stroke on="f" joinstyle="miter"/>
                  <v:imagedata r:id="rId53" o:title="eqIdee7a91737a4f36eab06b0ba65f10a59c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HCN与</w:t>
            </w:r>
            <w:r>
              <w:rPr>
                <w:rFonts w:ascii="Times New Roman" w:hAnsi="Times New Roman" w:cs="Times New Roman"/>
              </w:rPr>
              <w:object>
                <v:shape id="_x0000_i1048" o:spt="75" alt="eqId69e7eb6f9065ce2db5656a7d48f5e4ea" type="#_x0000_t75" style="height:13.5pt;width:54.75pt;" o:ole="t" filled="f" o:preferrelative="t" stroked="f" coordsize="21600,21600">
                  <v:path/>
                  <v:fill on="f" focussize="0,0"/>
                  <v:stroke on="f" joinstyle="miter"/>
                  <v:imagedata r:id="rId55" o:title="eqId69e7eb6f9065ce2db5656a7d48f5e4ea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NaOH溶液等体积混合，测得混合溶液的pH&gt;7</w:t>
            </w:r>
          </w:p>
        </w:tc>
      </w:tr>
      <w:tr w14:paraId="5EB9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247477D7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3AC0A04C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向NaClO溶液中通入少量的</w:t>
            </w:r>
            <w:r>
              <w:rPr>
                <w:rFonts w:ascii="Times New Roman" w:hAnsi="Times New Roman" w:cs="Times New Roman"/>
              </w:rPr>
              <w:object>
                <v:shape id="_x0000_i1049" o:spt="75" alt="eqIda4298cb837170c021b9f2cd4e674a6a3" type="#_x0000_t75" style="height:16.5pt;width:21pt;" o:ole="t" filled="f" o:preferrelative="t" stroked="f" coordsize="21600,21600">
                  <v:path/>
                  <v:fill on="f" focussize="0,0"/>
                  <v:stroke on="f" joinstyle="miter"/>
                  <v:imagedata r:id="rId57" o:title="eqIda4298cb837170c021b9f2cd4e674a6a3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，测得pH降低</w:t>
            </w:r>
          </w:p>
        </w:tc>
      </w:tr>
      <w:tr w14:paraId="5EBC1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1FC2EB0F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 w14:paraId="7BFDD84E">
            <w:pPr>
              <w:snapToGrid w:val="0"/>
              <w:spacing w:line="30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</w:t>
            </w:r>
            <w:r>
              <w:rPr>
                <w:rFonts w:ascii="Times New Roman" w:hAnsi="Times New Roman" w:cs="Times New Roman"/>
              </w:rPr>
              <w:object>
                <v:shape id="_x0000_i1050" o:spt="75" alt="eqId5c8fa8be2fa913d840f5a2db07f2dfda" type="#_x0000_t75" style="height:16.5pt;width:89.25pt;" o:ole="t" filled="f" o:preferrelative="t" stroked="f" coordsize="21600,21600">
                  <v:path/>
                  <v:fill on="f" focussize="0,0"/>
                  <v:stroke on="f" joinstyle="miter"/>
                  <v:imagedata r:id="rId59" o:title="eqId5c8fa8be2fa913d840f5a2db07f2dfda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溶液中加入等体积</w:t>
            </w:r>
            <w:r>
              <w:rPr>
                <w:rFonts w:ascii="Times New Roman" w:hAnsi="Times New Roman" w:cs="Times New Roman"/>
              </w:rPr>
              <w:object>
                <v:shape id="_x0000_i1051" o:spt="75" alt="eqIda5c593b473281b915723f5c8fcc3eed4" type="#_x0000_t75" style="height:16.5pt;width:80.25pt;" o:ole="t" filled="f" o:preferrelative="t" stroked="f" coordsize="21600,21600">
                  <v:path/>
                  <v:fill on="f" focussize="0,0"/>
                  <v:stroke on="f" joinstyle="miter"/>
                  <v:imagedata r:id="rId61" o:title="eqIda5c593b473281b915723f5c8fcc3eed4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6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溶液，产生白色沉淀</w:t>
            </w:r>
          </w:p>
        </w:tc>
      </w:tr>
    </w:tbl>
    <w:p w14:paraId="781DC84F">
      <w:pPr>
        <w:snapToGrid w:val="0"/>
        <w:spacing w:line="30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A．实验1溶液中存在：</w:t>
      </w:r>
      <w:r>
        <w:rPr>
          <w:rFonts w:ascii="Times New Roman" w:hAnsi="Times New Roman" w:cs="Times New Roman"/>
        </w:rPr>
        <w:object>
          <v:shape id="_x0000_i1052" o:spt="75" alt="eqIddc3ea40233f920180af7fc6229983636" type="#_x0000_t75" style="height:19.5pt;width:176.25pt;" o:ole="t" filled="f" o:preferrelative="t" stroked="f" coordsize="21600,21600">
            <v:path/>
            <v:fill on="f" focussize="0,0"/>
            <v:stroke on="f" joinstyle="miter"/>
            <v:imagedata r:id="rId63" o:title="eqIddc3ea40233f920180af7fc6229983636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</w:t>
      </w:r>
    </w:p>
    <w:p w14:paraId="4C2C9256">
      <w:pPr>
        <w:snapToGrid w:val="0"/>
        <w:spacing w:line="30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B．由实验2可得</w:t>
      </w:r>
      <w:r>
        <w:rPr>
          <w:rFonts w:ascii="Times New Roman" w:hAnsi="Times New Roman" w:cs="Times New Roman"/>
        </w:rPr>
        <w:object>
          <v:shape id="_x0000_i1053" o:spt="75" alt="eqIdea8456316cd10b53e15f2f299cf228c1" type="#_x0000_t75" style="height:30.75pt;width:103.5pt;" o:ole="t" filled="f" o:preferrelative="t" stroked="f" coordsize="21600,21600">
            <v:path/>
            <v:fill on="f" focussize="0,0"/>
            <v:stroke on="f" joinstyle="miter"/>
            <v:imagedata r:id="rId65" o:title="eqIdea8456316cd10b53e15f2f299cf228c1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</w:p>
    <w:p w14:paraId="45E1DC6B">
      <w:pPr>
        <w:snapToGrid w:val="0"/>
        <w:spacing w:line="30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C．实验3反应的离子方程式：</w:t>
      </w:r>
      <w:r>
        <w:rPr>
          <w:rFonts w:ascii="Times New Roman" w:hAnsi="Times New Roman" w:cs="Times New Roman"/>
        </w:rPr>
        <w:object>
          <v:shape id="_x0000_i1054" o:spt="75" alt="eqId4dc80c6f3c3b9010402fa82bbec6c3cf" type="#_x0000_t75" style="height:16.5pt;width:162pt;" o:ole="t" filled="f" o:preferrelative="t" stroked="f" coordsize="21600,21600">
            <v:path/>
            <v:fill on="f" focussize="0,0"/>
            <v:stroke on="f" joinstyle="miter"/>
            <v:imagedata r:id="rId67" o:title="eqId4dc80c6f3c3b9010402fa82bbec6c3cf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</w:p>
    <w:p w14:paraId="6790B1FA">
      <w:pPr>
        <w:snapToGrid w:val="0"/>
        <w:spacing w:line="30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D．实验4所得上层清液中的</w:t>
      </w:r>
      <w:r>
        <w:rPr>
          <w:rFonts w:ascii="Times New Roman" w:hAnsi="Times New Roman" w:cs="Times New Roman"/>
        </w:rPr>
        <w:object>
          <v:shape id="_x0000_i1055" o:spt="75" alt="eqId5573055e814058d12a2b736a45156de3" type="#_x0000_t75" style="height:19.5pt;width:112.5pt;" o:ole="t" filled="f" o:preferrelative="t" stroked="f" coordsize="21600,21600">
            <v:path/>
            <v:fill on="f" focussize="0,0"/>
            <v:stroke on="f" joinstyle="miter"/>
            <v:imagedata r:id="rId69" o:title="eqId5573055e814058d12a2b736a45156de3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</w:p>
    <w:p w14:paraId="15F4E779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</w:t>
      </w:r>
      <w:r>
        <w:rPr>
          <w:rFonts w:ascii="Times New Roman" w:hAnsi="Times New Roman" w:cs="Times New Roman"/>
        </w:rPr>
        <w:object>
          <v:shape id="_x0000_i1056" o:spt="75" alt="eqIdbf674fd5671527d3f7d076105877ce1a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71" o:title="eqIdbf674fd5671527d3f7d076105877ce1a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Times New Roman" w:hAnsi="Times New Roman" w:cs="Times New Roman"/>
        </w:rPr>
        <w:t>可以催化</w:t>
      </w:r>
      <w:r>
        <w:rPr>
          <w:rFonts w:ascii="Times New Roman" w:hAnsi="Times New Roman" w:cs="Times New Roman"/>
        </w:rPr>
        <w:object>
          <v:shape id="_x0000_i1057" o:spt="75" alt="eqId9efa9afefb74c90f314cb177d578ff0b" type="#_x0000_t75" style="height:11.25pt;width:22.5pt;" o:ole="t" filled="f" o:preferrelative="t" stroked="f" coordsize="21600,21600">
            <v:path/>
            <v:fill on="f" focussize="0,0"/>
            <v:stroke on="f" joinstyle="miter"/>
            <v:imagedata r:id="rId73" o:title="eqId9efa9afefb74c90f314cb177d578ff0b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ascii="Times New Roman" w:hAnsi="Times New Roman" w:cs="Times New Roman"/>
        </w:rPr>
        <w:t>丙二醇(</w:t>
      </w:r>
      <w:r>
        <w:rPr>
          <w:rFonts w:ascii="Times New Roman" w:hAnsi="Times New Roman" w:cs="Times New Roman"/>
        </w:rPr>
        <w:drawing>
          <wp:inline distT="0" distB="0" distL="0" distR="0">
            <wp:extent cx="962025" cy="473710"/>
            <wp:effectExtent l="0" t="0" r="0" b="254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7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)获得多种有机物，其反应历程如图所示。下列说法正确的是</w:t>
      </w:r>
    </w:p>
    <w:p w14:paraId="3348EA31"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32385</wp:posOffset>
            </wp:positionV>
            <wp:extent cx="1838960" cy="1590675"/>
            <wp:effectExtent l="0" t="0" r="8890" b="9525"/>
            <wp:wrapSquare wrapText="bothSides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A．转化过程中涉及非极性共价键断裂与形成</w:t>
      </w:r>
    </w:p>
    <w:p w14:paraId="10D86170"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B．反应过程中</w:t>
      </w:r>
      <w:r>
        <w:rPr>
          <w:rFonts w:ascii="Times New Roman" w:hAnsi="Times New Roman" w:cs="Times New Roman"/>
        </w:rPr>
        <w:object>
          <v:shape id="_x0000_i1058" o:spt="75" alt="eqId6e868449d252d690d31418d1f7815527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77" o:title="eqId6e868449d252d690d31418d1f7815527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ascii="Times New Roman" w:hAnsi="Times New Roman" w:cs="Times New Roman"/>
        </w:rPr>
        <w:t>形成共价键的数目始终保持不变</w:t>
      </w:r>
    </w:p>
    <w:p w14:paraId="1E062C51">
      <w:pPr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C．如果原料是乙二醇，则主要有机产物是乙二醛和乙烯</w:t>
      </w:r>
    </w:p>
    <w:p w14:paraId="2B2BDFA2">
      <w:pPr>
        <w:spacing w:line="360" w:lineRule="auto"/>
        <w:ind w:firstLine="420" w:firstLineChars="2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object>
          <v:shape id="_x0000_i1059" o:spt="75" alt="eqId38976580545a0405e4847dc13b4d221f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79" o:title="eqId38976580545a0405e4847dc13b4d221f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ascii="Times New Roman" w:hAnsi="Times New Roman" w:cs="Times New Roman"/>
        </w:rPr>
        <w:t>催化氧化</w:t>
      </w:r>
      <w:r>
        <w:rPr>
          <w:rFonts w:ascii="Times New Roman" w:hAnsi="Times New Roman" w:cs="Times New Roman"/>
        </w:rPr>
        <w:object>
          <v:shape id="_x0000_i1060" o:spt="75" alt="eqId9efa9afefb74c90f314cb177d578ff0b" type="#_x0000_t75" style="height:11.25pt;width:22.5pt;" o:ole="t" filled="f" o:preferrelative="t" stroked="f" coordsize="21600,21600">
            <v:path/>
            <v:fill on="f" focussize="0,0"/>
            <v:stroke on="f" joinstyle="miter"/>
            <v:imagedata r:id="rId73" o:title="eqId9efa9afefb74c90f314cb177d578ff0b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ascii="Times New Roman" w:hAnsi="Times New Roman" w:cs="Times New Roman"/>
        </w:rPr>
        <w:t>丙二醇所得产物与</w:t>
      </w:r>
      <w:r>
        <w:rPr>
          <w:rFonts w:ascii="Times New Roman" w:hAnsi="Times New Roman" w:cs="Times New Roman"/>
        </w:rPr>
        <w:object>
          <v:shape id="_x0000_i1061" o:spt="75" alt="eqIdbf674fd5671527d3f7d076105877ce1a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71" o:title="eqIdbf674fd5671527d3f7d076105877ce1a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ascii="Times New Roman" w:hAnsi="Times New Roman" w:cs="Times New Roman"/>
        </w:rPr>
        <w:t>催化时相同</w:t>
      </w:r>
    </w:p>
    <w:p w14:paraId="606F616B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</w:p>
    <w:p w14:paraId="24092F0C">
      <w:pPr>
        <w:widowControl/>
        <w:jc w:val="left"/>
        <w:rPr>
          <w:rFonts w:ascii="Times New Roman" w:hAnsi="Times New Roman" w:cs="Times New Roman"/>
        </w:rPr>
      </w:pPr>
    </w:p>
    <w:p w14:paraId="52245D6D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</w:t>
      </w:r>
      <w:r>
        <w:rPr>
          <w:rFonts w:hint="eastAsia" w:ascii="Times New Roman" w:hAnsi="Times New Roman" w:cs="Times New Roman"/>
        </w:rPr>
        <w:t>（1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分）</w:t>
      </w:r>
      <w:r>
        <w:rPr>
          <w:rFonts w:ascii="Times New Roman" w:hAnsi="Times New Roman" w:cs="Times New Roman"/>
        </w:rPr>
        <w:t>钛(Ti)及其合金具有密度小、质量轻、比强度高、耐腐蚀性等优点，被称为“全能金属”。</w:t>
      </w:r>
    </w:p>
    <w:p w14:paraId="607A2641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(1)工业上利用金红石</w:t>
      </w:r>
      <w:r>
        <w:rPr>
          <w:rFonts w:ascii="Times New Roman" w:hAnsi="Times New Roman" w:cs="Times New Roman"/>
        </w:rPr>
        <w:object>
          <v:shape id="_x0000_i1062" o:spt="75" alt="eqId7916e730dbe82581389dfca3eefc790c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83" o:title="eqId7916e730dbe82581389dfca3eefc790c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ascii="Times New Roman" w:hAnsi="Times New Roman" w:cs="Times New Roman"/>
        </w:rPr>
        <w:t>制备金属钛的流程如下：</w:t>
      </w:r>
    </w:p>
    <w:p w14:paraId="3062802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324350" cy="579755"/>
            <wp:effectExtent l="0" t="0" r="0" b="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353111" cy="58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7175A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已知：</w:t>
      </w:r>
      <w:r>
        <w:rPr>
          <w:rFonts w:ascii="Times New Roman" w:hAnsi="Times New Roman" w:cs="Times New Roman"/>
        </w:rPr>
        <w:object>
          <v:shape id="_x0000_i1063" o:spt="75" alt="eqIda514d343660159732a5051502d79a65d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86" o:title="eqIda514d343660159732a5051502d79a65d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Fonts w:ascii="Times New Roman" w:hAnsi="Times New Roman" w:cs="Times New Roman"/>
        </w:rPr>
        <w:t>转化为</w:t>
      </w:r>
      <w:r>
        <w:rPr>
          <w:rFonts w:ascii="Times New Roman" w:hAnsi="Times New Roman" w:cs="Times New Roman"/>
        </w:rPr>
        <w:object>
          <v:shape id="_x0000_i1064" o:spt="75" alt="eqId788eaf057c2b96ec53d2cac6a6a8cb83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88" o:title="eqId788eaf057c2b96ec53d2cac6a6a8cb83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ascii="Times New Roman" w:hAnsi="Times New Roman" w:cs="Times New Roman"/>
        </w:rPr>
        <w:t>有直接氯化法和碳氯化法。</w:t>
      </w:r>
    </w:p>
    <w:p w14:paraId="600F97C0"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a.直接氯化：</w:t>
      </w:r>
      <w:r>
        <w:rPr>
          <w:rFonts w:ascii="Times New Roman" w:hAnsi="Times New Roman" w:cs="Times New Roman"/>
        </w:rPr>
        <w:object>
          <v:shape id="_x0000_i1065" o:spt="75" alt="eqIda1d6b6cd5636806572da187da696a0f9" type="#_x0000_t75" style="height:17.25pt;width:168pt;" o:ole="t" filled="f" o:preferrelative="t" stroked="f" coordsize="21600,21600">
            <v:path/>
            <v:fill on="f" focussize="0,0"/>
            <v:stroke on="f" joinstyle="miter"/>
            <v:imagedata r:id="rId90" o:title="eqIda1d6b6cd5636806572da187da696a0f9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ascii="Times New Roman" w:hAnsi="Times New Roman" w:cs="Times New Roman"/>
        </w:rPr>
        <w:object>
          <v:shape id="_x0000_i1066" o:spt="75" alt="eqId3babe76a530f514214b3de6d0b86fe4a" type="#_x0000_t75" style="height:14.25pt;width:89.25pt;" o:ole="t" filled="f" o:preferrelative="t" stroked="f" coordsize="21600,21600">
            <v:path/>
            <v:fill on="f" focussize="0,0"/>
            <v:stroke on="f" joinstyle="miter"/>
            <v:imagedata r:id="rId92" o:title="eqId3babe76a530f514214b3de6d0b86fe4a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</w:p>
    <w:p w14:paraId="6796A398"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b.碳氯化：</w:t>
      </w:r>
      <w:r>
        <w:rPr>
          <w:rFonts w:ascii="Times New Roman" w:hAnsi="Times New Roman" w:cs="Times New Roman"/>
        </w:rPr>
        <w:object>
          <v:shape id="_x0000_i1067" o:spt="75" alt="eqId05e1cb1f394047e00b765460d99c3469" type="#_x0000_t75" style="height:18pt;width:211.5pt;" o:ole="t" filled="f" o:preferrelative="t" stroked="f" coordsize="21600,21600">
            <v:path/>
            <v:fill on="f" focussize="0,0"/>
            <v:stroke on="f" joinstyle="miter"/>
            <v:imagedata r:id="rId94" o:title="eqId05e1cb1f394047e00b765460d99c3469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ascii="Times New Roman" w:hAnsi="Times New Roman" w:cs="Times New Roman"/>
        </w:rPr>
        <w:object>
          <v:shape id="_x0000_i1068" o:spt="75" alt="eqIdfb1ceb017594c3da668a6430ed1175d1" type="#_x0000_t75" style="height:14.25pt;width:82.5pt;" o:ole="t" filled="f" o:preferrelative="t" stroked="f" coordsize="21600,21600">
            <v:path/>
            <v:fill on="f" focussize="0,0"/>
            <v:stroke on="f" joinstyle="miter"/>
            <v:imagedata r:id="rId96" o:title="eqIdfb1ceb017594c3da668a6430ed1175d1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</w:p>
    <w:p w14:paraId="0950A49C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 w:cs="Times New Roman"/>
        </w:rPr>
        <w:t>“碳氯化”的反应趋势远大于直接氯化，原因是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</w:t>
      </w:r>
      <w:r>
        <w:rPr>
          <w:rFonts w:ascii="Times New Roman" w:hAnsi="Times New Roman" w:cs="Times New Roman"/>
        </w:rPr>
        <w:t>。</w:t>
      </w:r>
    </w:p>
    <w:p w14:paraId="618175EF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 w:cs="Times New Roman"/>
        </w:rPr>
        <w:t>“碳氯化”过程中每生成1mol</w:t>
      </w:r>
      <w:r>
        <w:rPr>
          <w:rFonts w:ascii="Times New Roman" w:hAnsi="Times New Roman" w:cs="Times New Roman"/>
        </w:rPr>
        <w:object>
          <v:shape id="_x0000_i1069" o:spt="75" alt="eqId788eaf057c2b96ec53d2cac6a6a8cb83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88" o:title="eqId788eaf057c2b96ec53d2cac6a6a8cb83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ascii="Times New Roman" w:hAnsi="Times New Roman" w:cs="Times New Roman"/>
        </w:rPr>
        <w:t>，理论上转移电子数为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</w:t>
      </w:r>
      <w:r>
        <w:rPr>
          <w:rFonts w:ascii="Times New Roman" w:hAnsi="Times New Roman" w:cs="Times New Roman"/>
        </w:rPr>
        <w:t>。</w:t>
      </w:r>
    </w:p>
    <w:p w14:paraId="765D25F3">
      <w:pPr>
        <w:spacing w:line="360" w:lineRule="auto"/>
        <w:jc w:val="left"/>
        <w:textAlignment w:val="center"/>
        <w:rPr>
          <w:rFonts w:ascii="Times New Roman" w:hAnsi="Times New Roman" w:cs="Times New Roman"/>
          <w:u w:val="single"/>
        </w:rPr>
      </w:pPr>
      <w:r>
        <w:rPr>
          <w:rFonts w:hint="eastAsia" w:ascii="宋体" w:hAnsi="宋体" w:cs="宋体"/>
        </w:rPr>
        <w:t>③</w:t>
      </w:r>
      <w:r>
        <w:rPr>
          <w:rFonts w:ascii="Times New Roman" w:hAnsi="Times New Roman" w:cs="Times New Roman"/>
        </w:rPr>
        <w:t>“还原”步骤中可使用金属Mg在800~900℃及氩气保护下制取金属钛。相比于传统的氢气还原法(2500℃下，用</w:t>
      </w:r>
      <w:r>
        <w:rPr>
          <w:rFonts w:ascii="Times New Roman" w:hAnsi="Times New Roman" w:cs="Times New Roman"/>
        </w:rPr>
        <w:object>
          <v:shape id="_x0000_i1070" o:spt="75" alt="eqId750859dd7d5b821d909e6a32c11095cf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99" o:title="eqId750859dd7d5b821d909e6a32c11095cf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ascii="Times New Roman" w:hAnsi="Times New Roman" w:cs="Times New Roman"/>
        </w:rPr>
        <w:t>作还原剂)，请从能源利用、物质转化与资源综合利用角度分析，用金属Mg还原的优点是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</w:p>
    <w:p w14:paraId="3F29043D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</w:t>
      </w:r>
      <w:r>
        <w:rPr>
          <w:rFonts w:ascii="Times New Roman" w:hAnsi="Times New Roman" w:cs="Times New Roman"/>
        </w:rPr>
        <w:t>。</w:t>
      </w:r>
    </w:p>
    <w:p w14:paraId="51A7D395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(2)我国科学家研究出USTB工艺制取金属钛，其原理如图。</w:t>
      </w:r>
    </w:p>
    <w:p w14:paraId="64708C3B">
      <w:pPr>
        <w:spacing w:line="360" w:lineRule="auto"/>
        <w:ind w:firstLine="210" w:firstLineChars="1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428875" cy="1731010"/>
            <wp:effectExtent l="0" t="0" r="0" b="254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434077" cy="173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drawing>
          <wp:inline distT="0" distB="0" distL="0" distR="0">
            <wp:extent cx="3288030" cy="1704975"/>
            <wp:effectExtent l="0" t="0" r="7620" b="0"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288647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136AC">
      <w:p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 w:cs="Times New Roman"/>
        </w:rPr>
        <w:t>该方法使用具有导电性的TiO•TiC固溶体作阳极，碳钢作阴极，熔盐作电解质，电解时阳极发生的主要电极反应为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</w:t>
      </w:r>
      <w:r>
        <w:rPr>
          <w:rFonts w:ascii="Times New Roman" w:hAnsi="Times New Roman" w:cs="Times New Roman"/>
        </w:rPr>
        <w:t>。</w:t>
      </w:r>
    </w:p>
    <w:p w14:paraId="3BFB31A7">
      <w:pPr>
        <w:snapToGrid w:val="0"/>
        <w:spacing w:line="276" w:lineRule="auto"/>
        <w:jc w:val="left"/>
        <w:textAlignment w:val="center"/>
        <w:rPr>
          <w:rFonts w:ascii="Times New Roman" w:hAnsi="Times New Roman" w:cs="Times New Roman"/>
          <w:b/>
          <w:szCs w:val="21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 w:cs="Times New Roman"/>
        </w:rPr>
        <w:t>由于水对实验有严重影响，而熔盐</w:t>
      </w:r>
      <w:r>
        <w:rPr>
          <w:rFonts w:ascii="Times New Roman" w:hAnsi="Times New Roman" w:cs="Times New Roman"/>
        </w:rPr>
        <w:object>
          <v:shape id="_x0000_i1071" o:spt="75" alt="eqId965beb56e5f4c7eb3c9ca02156586c46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103" o:title="eqId965beb56e5f4c7eb3c9ca02156586c46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Fonts w:ascii="Times New Roman" w:hAnsi="Times New Roman" w:cs="Times New Roman"/>
        </w:rPr>
        <w:t>具有很强的吸水性，所以必须对</w:t>
      </w:r>
      <w:r>
        <w:rPr>
          <w:rFonts w:ascii="Times New Roman" w:hAnsi="Times New Roman" w:cs="Times New Roman"/>
        </w:rPr>
        <w:object>
          <v:shape id="_x0000_i1072" o:spt="75" alt="eqId965beb56e5f4c7eb3c9ca02156586c46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103" o:title="eqId965beb56e5f4c7eb3c9ca02156586c46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rPr>
          <w:rFonts w:ascii="Times New Roman" w:hAnsi="Times New Roman" w:cs="Times New Roman"/>
        </w:rPr>
        <w:t>进行预处理。将装有</w:t>
      </w:r>
      <w:r>
        <w:rPr>
          <w:rFonts w:ascii="Times New Roman" w:hAnsi="Times New Roman" w:cs="Times New Roman"/>
        </w:rPr>
        <w:object>
          <v:shape id="_x0000_i1073" o:spt="75" alt="eqId965beb56e5f4c7eb3c9ca02156586c46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103" o:title="eqId965beb56e5f4c7eb3c9ca02156586c46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rPr>
          <w:rFonts w:ascii="Times New Roman" w:hAnsi="Times New Roman" w:cs="Times New Roman"/>
        </w:rPr>
        <w:t>的坩埚置于电阻炉后，同时以</w:t>
      </w:r>
      <w:r>
        <w:rPr>
          <w:rFonts w:ascii="Times New Roman" w:hAnsi="Times New Roman" w:cs="Times New Roman"/>
        </w:rPr>
        <w:object>
          <v:shape id="_x0000_i1074" o:spt="75" alt="eqIdb5456b45cb72b33ebd2b865ca16b89dc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07" o:title="eqIdb5456b45cb72b33ebd2b865ca16b89dc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ascii="Times New Roman" w:hAnsi="Times New Roman" w:cs="Times New Roman"/>
        </w:rPr>
        <w:t>的速度通入氩气，实验所得到的熔盐</w:t>
      </w:r>
      <w:r>
        <w:rPr>
          <w:rFonts w:ascii="Times New Roman" w:hAnsi="Times New Roman" w:cs="Times New Roman"/>
        </w:rPr>
        <w:object>
          <v:shape id="_x0000_i1075" o:spt="75" alt="eqId965beb56e5f4c7eb3c9ca02156586c46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103" o:title="eqId965beb56e5f4c7eb3c9ca02156586c46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ascii="Times New Roman" w:hAnsi="Times New Roman" w:cs="Times New Roman"/>
        </w:rPr>
        <w:t>重量随温度和时间的变化曲线如图所示。图中244℃时发生</w:t>
      </w:r>
      <w:r>
        <w:rPr>
          <w:rFonts w:ascii="Times New Roman" w:hAnsi="Times New Roman" w:cs="Times New Roman"/>
        </w:rPr>
        <w:object>
          <v:shape id="_x0000_i1076" o:spt="75" alt="eqId965beb56e5f4c7eb3c9ca02156586c46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103" o:title="eqId965beb56e5f4c7eb3c9ca02156586c46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ascii="Times New Roman" w:hAnsi="Times New Roman" w:cs="Times New Roman"/>
        </w:rPr>
        <w:t>脱除结晶水的反应。请结合图像分析，工业上一般在778℃时，将通入氩气的速度降至</w:t>
      </w:r>
      <w:r>
        <w:rPr>
          <w:rFonts w:ascii="Times New Roman" w:hAnsi="Times New Roman" w:cs="Times New Roman"/>
        </w:rPr>
        <w:object>
          <v:shape id="_x0000_i1077" o:spt="75" alt="eqIddd619bd669294903f46785729e277fb1" type="#_x0000_t75" style="height:13.5pt;width:51pt;" o:ole="t" filled="f" o:preferrelative="t" stroked="f" coordsize="21600,21600">
            <v:path/>
            <v:fill on="f" focussize="0,0"/>
            <v:stroke on="f" joinstyle="miter"/>
            <v:imagedata r:id="rId111" o:title="eqIddd619bd669294903f46785729e277fb1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Times New Roman" w:hAnsi="Times New Roman" w:cs="Times New Roman"/>
        </w:rPr>
        <w:t>，其原因可能是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         </w:t>
      </w:r>
      <w:r>
        <w:rPr>
          <w:rFonts w:ascii="Times New Roman" w:hAnsi="Times New Roman" w:cs="Times New Roman"/>
        </w:rPr>
        <w:t>。</w:t>
      </w:r>
    </w:p>
    <w:p w14:paraId="751FB30A">
      <w:pPr>
        <w:widowControl/>
        <w:jc w:val="left"/>
        <w:rPr>
          <w:rFonts w:ascii="Calibri" w:hAnsi="Calibri" w:cs="Times New Roman"/>
          <w:szCs w:val="24"/>
        </w:rPr>
      </w:pPr>
      <w:r>
        <w:rPr>
          <w:rFonts w:hint="eastAsia" w:ascii="楷体" w:hAnsi="楷体" w:eastAsia="楷体"/>
          <w:b/>
          <w:snapToGrid w:val="0"/>
          <w:color w:val="000000"/>
        </w:rPr>
        <w:t>变式训练</w:t>
      </w:r>
      <w:r>
        <w:rPr>
          <w:rFonts w:hint="eastAsia" w:ascii="楷体" w:hAnsi="楷体" w:eastAsia="楷体"/>
          <w:b/>
          <w:snapToGrid w:val="0"/>
          <w:color w:val="000000"/>
          <w:lang w:val="pt-BR"/>
        </w:rPr>
        <w:t>：</w:t>
      </w:r>
    </w:p>
    <w:p w14:paraId="61D9E27E"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我国科研人员研究发现合成氨的反应历程有多种，其中有一种反应历程如图所示</w:t>
      </w:r>
      <w:r>
        <w:rPr>
          <w:rFonts w:ascii="Times New Roman" w:hAnsi="Times New Roman" w:eastAsia="Times New Roman" w:cs="Times New Roman"/>
          <w:color w:val="000000"/>
          <w:szCs w:val="24"/>
        </w:rPr>
        <w:t>(</w:t>
      </w:r>
      <w:r>
        <w:rPr>
          <w:rFonts w:ascii="宋体" w:hAnsi="宋体" w:cs="宋体"/>
          <w:color w:val="000000"/>
          <w:szCs w:val="24"/>
        </w:rPr>
        <w:t>吸附在催化剂表面的物质用</w:t>
      </w:r>
      <w:r>
        <w:rPr>
          <w:rFonts w:ascii="Times New Roman" w:hAnsi="Times New Roman" w:eastAsia="Times New Roman" w:cs="Times New Roman"/>
          <w:color w:val="000000"/>
          <w:szCs w:val="24"/>
        </w:rPr>
        <w:t>*</w:t>
      </w:r>
      <w:r>
        <w:rPr>
          <w:rFonts w:ascii="宋体" w:hAnsi="宋体" w:cs="宋体"/>
          <w:color w:val="000000"/>
          <w:szCs w:val="24"/>
        </w:rPr>
        <w:t>表示</w:t>
      </w:r>
      <w:r>
        <w:rPr>
          <w:rFonts w:ascii="Times New Roman" w:hAnsi="Times New Roman" w:eastAsia="Times New Roman" w:cs="Times New Roman"/>
          <w:color w:val="000000"/>
          <w:szCs w:val="24"/>
        </w:rPr>
        <w:t>)</w:t>
      </w:r>
      <w:r>
        <w:rPr>
          <w:rFonts w:ascii="宋体" w:hAnsi="宋体" w:cs="宋体"/>
          <w:color w:val="000000"/>
          <w:szCs w:val="24"/>
        </w:rPr>
        <w:t>。下列说法错误的是</w:t>
      </w:r>
    </w:p>
    <w:p w14:paraId="783B05BA">
      <w:pPr>
        <w:spacing w:line="360" w:lineRule="auto"/>
        <w:jc w:val="center"/>
        <w:textAlignment w:val="center"/>
        <w:rPr>
          <w:rFonts w:ascii="Times New Roman" w:hAnsi="Times New Roman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drawing>
          <wp:inline distT="0" distB="0" distL="0" distR="0">
            <wp:extent cx="4886325" cy="1304925"/>
            <wp:effectExtent l="0" t="0" r="0" b="0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A76F4"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>A. N</w:t>
      </w:r>
      <w:r>
        <w:rPr>
          <w:rFonts w:ascii="Times New Roman" w:hAnsi="Times New Roman" w:eastAsia="Times New Roman" w:cs="Times New Roman"/>
          <w:color w:val="000000"/>
          <w:szCs w:val="24"/>
          <w:vertAlign w:val="subscript"/>
        </w:rPr>
        <w:t>2</w:t>
      </w:r>
      <w:r>
        <w:rPr>
          <w:rFonts w:ascii="宋体" w:hAnsi="宋体" w:cs="宋体"/>
          <w:color w:val="000000"/>
          <w:szCs w:val="24"/>
        </w:rPr>
        <w:t>生成</w:t>
      </w:r>
      <w:r>
        <w:rPr>
          <w:rFonts w:ascii="Times New Roman" w:hAnsi="Times New Roman" w:eastAsia="Times New Roman" w:cs="Times New Roman"/>
          <w:color w:val="000000"/>
          <w:szCs w:val="24"/>
        </w:rPr>
        <w:t>NH</w:t>
      </w:r>
      <w:r>
        <w:rPr>
          <w:rFonts w:ascii="Times New Roman" w:hAnsi="Times New Roman" w:eastAsia="Times New Roman" w:cs="Times New Roman"/>
          <w:color w:val="000000"/>
          <w:szCs w:val="24"/>
          <w:vertAlign w:val="subscript"/>
        </w:rPr>
        <w:t>3</w:t>
      </w:r>
      <w:r>
        <w:rPr>
          <w:rFonts w:ascii="宋体" w:hAnsi="宋体" w:cs="宋体"/>
          <w:color w:val="000000"/>
          <w:szCs w:val="24"/>
        </w:rPr>
        <w:t>是通过多步还原反应生成的</w:t>
      </w:r>
    </w:p>
    <w:p w14:paraId="135758F0"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B. </w:t>
      </w:r>
      <w:r>
        <w:rPr>
          <w:rFonts w:ascii="宋体" w:hAnsi="宋体" w:cs="宋体"/>
          <w:color w:val="000000"/>
          <w:szCs w:val="24"/>
        </w:rPr>
        <w:t>过程Ⅰ和Ⅲ中能量的变化不相同</w:t>
      </w:r>
    </w:p>
    <w:p w14:paraId="58AC9C9F"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C. </w:t>
      </w:r>
      <w:r>
        <w:rPr>
          <w:rFonts w:ascii="宋体" w:hAnsi="宋体" w:cs="宋体"/>
          <w:color w:val="000000"/>
          <w:szCs w:val="24"/>
        </w:rPr>
        <w:t>适当提高</w:t>
      </w:r>
      <w:r>
        <w:rPr>
          <w:rFonts w:ascii="Times New Roman" w:hAnsi="Times New Roman" w:eastAsia="Times New Roman" w:cs="Times New Roman"/>
          <w:color w:val="000000"/>
          <w:szCs w:val="24"/>
        </w:rPr>
        <w:t>N</w:t>
      </w:r>
      <w:r>
        <w:rPr>
          <w:rFonts w:ascii="Times New Roman" w:hAnsi="Times New Roman" w:eastAsia="Times New Roman" w:cs="Times New Roman"/>
          <w:color w:val="000000"/>
          <w:szCs w:val="24"/>
          <w:vertAlign w:val="subscript"/>
        </w:rPr>
        <w:t>2</w:t>
      </w:r>
      <w:r>
        <w:rPr>
          <w:rFonts w:ascii="宋体" w:hAnsi="宋体" w:cs="宋体"/>
          <w:color w:val="000000"/>
          <w:szCs w:val="24"/>
        </w:rPr>
        <w:t>分压，可以加快</w:t>
      </w:r>
      <w:r>
        <w:rPr>
          <w:rFonts w:ascii="Times New Roman" w:hAnsi="Times New Roman" w:eastAsia="Times New Roman" w:cs="Times New Roman"/>
          <w:color w:val="000000"/>
          <w:szCs w:val="24"/>
        </w:rPr>
        <w:t>N</w:t>
      </w:r>
      <w:r>
        <w:rPr>
          <w:rFonts w:ascii="Times New Roman" w:hAnsi="Times New Roman" w:eastAsia="Times New Roman" w:cs="Times New Roman"/>
          <w:color w:val="000000"/>
          <w:szCs w:val="24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Cs w:val="24"/>
        </w:rPr>
        <w:t>(g)→*N</w:t>
      </w:r>
      <w:r>
        <w:rPr>
          <w:rFonts w:ascii="Times New Roman" w:hAnsi="Times New Roman" w:eastAsia="Times New Roman" w:cs="Times New Roman"/>
          <w:color w:val="000000"/>
          <w:szCs w:val="24"/>
          <w:vertAlign w:val="subscript"/>
        </w:rPr>
        <w:t>2</w:t>
      </w:r>
      <w:r>
        <w:rPr>
          <w:rFonts w:ascii="宋体" w:hAnsi="宋体" w:cs="宋体"/>
          <w:color w:val="000000"/>
          <w:szCs w:val="24"/>
        </w:rPr>
        <w:t>反应速率，提高</w:t>
      </w:r>
      <w:r>
        <w:rPr>
          <w:rFonts w:ascii="Times New Roman" w:hAnsi="Times New Roman" w:eastAsia="Times New Roman" w:cs="Times New Roman"/>
          <w:color w:val="000000"/>
          <w:szCs w:val="24"/>
        </w:rPr>
        <w:t>N</w:t>
      </w:r>
      <w:r>
        <w:rPr>
          <w:rFonts w:ascii="Times New Roman" w:hAnsi="Times New Roman" w:eastAsia="Times New Roman" w:cs="Times New Roman"/>
          <w:color w:val="000000"/>
          <w:szCs w:val="24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Cs w:val="24"/>
        </w:rPr>
        <w:t>(g)</w:t>
      </w:r>
      <w:r>
        <w:rPr>
          <w:rFonts w:ascii="宋体" w:hAnsi="宋体" w:cs="宋体"/>
          <w:color w:val="000000"/>
          <w:szCs w:val="24"/>
        </w:rPr>
        <w:t>转化率</w:t>
      </w:r>
    </w:p>
    <w:p w14:paraId="0B894100"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D. </w:t>
      </w:r>
      <w:r>
        <w:rPr>
          <w:rFonts w:ascii="宋体" w:hAnsi="宋体" w:cs="宋体"/>
          <w:color w:val="000000"/>
          <w:szCs w:val="24"/>
        </w:rPr>
        <w:t>大量氨分子吸附在催化剂表面，将降低反应速率</w:t>
      </w:r>
    </w:p>
    <w:p w14:paraId="0772D683">
      <w:pPr>
        <w:rPr>
          <w:b/>
          <w:szCs w:val="21"/>
        </w:rPr>
      </w:pPr>
      <w:r>
        <w:rPr>
          <w:rFonts w:hint="eastAsia"/>
          <w:b/>
          <w:szCs w:val="21"/>
        </w:rPr>
        <w:t>【反思感悟】（收获与不足）</w:t>
      </w:r>
    </w:p>
    <w:p w14:paraId="22699C73">
      <w:pPr>
        <w:ind w:left="420" w:left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 xml:space="preserve">1． </w:t>
      </w:r>
    </w:p>
    <w:p w14:paraId="05CF2E90">
      <w:pPr>
        <w:ind w:left="420" w:leftChars="200"/>
        <w:rPr>
          <w:rFonts w:ascii="Times New Roman" w:hAnsi="Times New Roman" w:cs="Times New Roman"/>
          <w:bCs/>
          <w:szCs w:val="21"/>
        </w:rPr>
      </w:pPr>
    </w:p>
    <w:p w14:paraId="388E193F">
      <w:pPr>
        <w:ind w:left="420" w:left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 xml:space="preserve">2． </w:t>
      </w:r>
    </w:p>
    <w:sectPr>
      <w:footerReference r:id="rId3" w:type="default"/>
      <w:pgSz w:w="11907" w:h="16840"/>
      <w:pgMar w:top="851" w:right="851" w:bottom="851" w:left="851" w:header="851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4809665"/>
      <w:docPartObj>
        <w:docPartGallery w:val="autotext"/>
      </w:docPartObj>
    </w:sdtPr>
    <w:sdtContent>
      <w:p w14:paraId="7DF25D54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24281E5"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yY2I0ZTA1NDExMTEyMThkZTJhZTc5ODNlM2ZkNDIifQ=="/>
  </w:docVars>
  <w:rsids>
    <w:rsidRoot w:val="00133FCB"/>
    <w:rsid w:val="00001349"/>
    <w:rsid w:val="00016CBC"/>
    <w:rsid w:val="00016D5F"/>
    <w:rsid w:val="00024E84"/>
    <w:rsid w:val="00025FB4"/>
    <w:rsid w:val="000375CA"/>
    <w:rsid w:val="0004073E"/>
    <w:rsid w:val="00041470"/>
    <w:rsid w:val="00041CF8"/>
    <w:rsid w:val="00043EB3"/>
    <w:rsid w:val="00063D5E"/>
    <w:rsid w:val="000664D3"/>
    <w:rsid w:val="000728E6"/>
    <w:rsid w:val="00072CC5"/>
    <w:rsid w:val="000866DC"/>
    <w:rsid w:val="000A6582"/>
    <w:rsid w:val="000A76FE"/>
    <w:rsid w:val="000B00A7"/>
    <w:rsid w:val="000B210C"/>
    <w:rsid w:val="000C4F69"/>
    <w:rsid w:val="000C5F46"/>
    <w:rsid w:val="000C6ABC"/>
    <w:rsid w:val="000D1138"/>
    <w:rsid w:val="000D55A8"/>
    <w:rsid w:val="000D61F6"/>
    <w:rsid w:val="000E0C80"/>
    <w:rsid w:val="000E2938"/>
    <w:rsid w:val="000E7A40"/>
    <w:rsid w:val="00102D5A"/>
    <w:rsid w:val="001068D4"/>
    <w:rsid w:val="00110700"/>
    <w:rsid w:val="001126BE"/>
    <w:rsid w:val="00114686"/>
    <w:rsid w:val="00115537"/>
    <w:rsid w:val="00120B8F"/>
    <w:rsid w:val="00121923"/>
    <w:rsid w:val="0012693B"/>
    <w:rsid w:val="001319E6"/>
    <w:rsid w:val="00133FCB"/>
    <w:rsid w:val="001405B3"/>
    <w:rsid w:val="0014299A"/>
    <w:rsid w:val="00163097"/>
    <w:rsid w:val="001642DF"/>
    <w:rsid w:val="00165792"/>
    <w:rsid w:val="0016722C"/>
    <w:rsid w:val="0017611D"/>
    <w:rsid w:val="001810FA"/>
    <w:rsid w:val="00181A3A"/>
    <w:rsid w:val="00183E8A"/>
    <w:rsid w:val="0018734D"/>
    <w:rsid w:val="001906D4"/>
    <w:rsid w:val="00191C74"/>
    <w:rsid w:val="00196027"/>
    <w:rsid w:val="001A0E70"/>
    <w:rsid w:val="001B12AB"/>
    <w:rsid w:val="001B30D9"/>
    <w:rsid w:val="001B5CC0"/>
    <w:rsid w:val="001D133A"/>
    <w:rsid w:val="001E19E5"/>
    <w:rsid w:val="001E554A"/>
    <w:rsid w:val="001E68E8"/>
    <w:rsid w:val="001F09FA"/>
    <w:rsid w:val="001F5386"/>
    <w:rsid w:val="001F65A4"/>
    <w:rsid w:val="00201017"/>
    <w:rsid w:val="00201366"/>
    <w:rsid w:val="00201BA2"/>
    <w:rsid w:val="002068EE"/>
    <w:rsid w:val="00212791"/>
    <w:rsid w:val="00213E43"/>
    <w:rsid w:val="00215F42"/>
    <w:rsid w:val="002226B7"/>
    <w:rsid w:val="00227F24"/>
    <w:rsid w:val="00230D2B"/>
    <w:rsid w:val="00244904"/>
    <w:rsid w:val="0025224F"/>
    <w:rsid w:val="00256B2E"/>
    <w:rsid w:val="00261C5A"/>
    <w:rsid w:val="002676C7"/>
    <w:rsid w:val="00281EFF"/>
    <w:rsid w:val="00286563"/>
    <w:rsid w:val="0029062C"/>
    <w:rsid w:val="00292AF1"/>
    <w:rsid w:val="002935C9"/>
    <w:rsid w:val="00294F45"/>
    <w:rsid w:val="00294FBD"/>
    <w:rsid w:val="00297FB2"/>
    <w:rsid w:val="002B002C"/>
    <w:rsid w:val="002B6AA8"/>
    <w:rsid w:val="002C0A3C"/>
    <w:rsid w:val="002C1AEA"/>
    <w:rsid w:val="002C27B8"/>
    <w:rsid w:val="002C3E10"/>
    <w:rsid w:val="002C6EBA"/>
    <w:rsid w:val="002C7C3D"/>
    <w:rsid w:val="002D1411"/>
    <w:rsid w:val="002D26F4"/>
    <w:rsid w:val="002D5E80"/>
    <w:rsid w:val="002D6226"/>
    <w:rsid w:val="002E0B62"/>
    <w:rsid w:val="002E1D78"/>
    <w:rsid w:val="002E7687"/>
    <w:rsid w:val="002E7A20"/>
    <w:rsid w:val="002F4104"/>
    <w:rsid w:val="002F7B1D"/>
    <w:rsid w:val="00301F4E"/>
    <w:rsid w:val="00305A98"/>
    <w:rsid w:val="00306080"/>
    <w:rsid w:val="00310B16"/>
    <w:rsid w:val="003110F5"/>
    <w:rsid w:val="003174DE"/>
    <w:rsid w:val="00317ADB"/>
    <w:rsid w:val="00323059"/>
    <w:rsid w:val="00330E5D"/>
    <w:rsid w:val="0035706D"/>
    <w:rsid w:val="003604E3"/>
    <w:rsid w:val="00365499"/>
    <w:rsid w:val="0037509A"/>
    <w:rsid w:val="00377A7A"/>
    <w:rsid w:val="00380886"/>
    <w:rsid w:val="0038244A"/>
    <w:rsid w:val="003877FB"/>
    <w:rsid w:val="00387A2F"/>
    <w:rsid w:val="00396B97"/>
    <w:rsid w:val="003A0064"/>
    <w:rsid w:val="003A4A28"/>
    <w:rsid w:val="003A5717"/>
    <w:rsid w:val="003A71E1"/>
    <w:rsid w:val="003A77EC"/>
    <w:rsid w:val="003B0F5F"/>
    <w:rsid w:val="003B1521"/>
    <w:rsid w:val="003B199D"/>
    <w:rsid w:val="003B3CB5"/>
    <w:rsid w:val="003B46E4"/>
    <w:rsid w:val="003C0FD9"/>
    <w:rsid w:val="003C118A"/>
    <w:rsid w:val="003D1816"/>
    <w:rsid w:val="003D7BA7"/>
    <w:rsid w:val="003D7F37"/>
    <w:rsid w:val="003E47C2"/>
    <w:rsid w:val="003E5DEE"/>
    <w:rsid w:val="00401534"/>
    <w:rsid w:val="00401BE8"/>
    <w:rsid w:val="00404A7F"/>
    <w:rsid w:val="00414418"/>
    <w:rsid w:val="00414E09"/>
    <w:rsid w:val="00416E9F"/>
    <w:rsid w:val="00424318"/>
    <w:rsid w:val="00431792"/>
    <w:rsid w:val="00435104"/>
    <w:rsid w:val="00437D75"/>
    <w:rsid w:val="004418AF"/>
    <w:rsid w:val="00442152"/>
    <w:rsid w:val="00450077"/>
    <w:rsid w:val="00450FF2"/>
    <w:rsid w:val="004517DA"/>
    <w:rsid w:val="00470AF2"/>
    <w:rsid w:val="0047570F"/>
    <w:rsid w:val="00475968"/>
    <w:rsid w:val="004771D6"/>
    <w:rsid w:val="00490A8F"/>
    <w:rsid w:val="004939F0"/>
    <w:rsid w:val="00494222"/>
    <w:rsid w:val="004958DD"/>
    <w:rsid w:val="0049616A"/>
    <w:rsid w:val="004A0A42"/>
    <w:rsid w:val="004A1420"/>
    <w:rsid w:val="004A30B1"/>
    <w:rsid w:val="004B2113"/>
    <w:rsid w:val="004B4BD8"/>
    <w:rsid w:val="004C2DBA"/>
    <w:rsid w:val="004C4D43"/>
    <w:rsid w:val="004C54BB"/>
    <w:rsid w:val="004C5CFA"/>
    <w:rsid w:val="004C632C"/>
    <w:rsid w:val="004E17B6"/>
    <w:rsid w:val="004F14A4"/>
    <w:rsid w:val="004F1583"/>
    <w:rsid w:val="004F7136"/>
    <w:rsid w:val="004F76BC"/>
    <w:rsid w:val="004F77BF"/>
    <w:rsid w:val="00515F3E"/>
    <w:rsid w:val="00527D9E"/>
    <w:rsid w:val="00532B5C"/>
    <w:rsid w:val="00534D1A"/>
    <w:rsid w:val="00535220"/>
    <w:rsid w:val="005407DC"/>
    <w:rsid w:val="00542560"/>
    <w:rsid w:val="005524EB"/>
    <w:rsid w:val="00556922"/>
    <w:rsid w:val="005570A3"/>
    <w:rsid w:val="00565CBE"/>
    <w:rsid w:val="005832AD"/>
    <w:rsid w:val="0058740D"/>
    <w:rsid w:val="0059335B"/>
    <w:rsid w:val="00596E6A"/>
    <w:rsid w:val="00596EAD"/>
    <w:rsid w:val="005A5710"/>
    <w:rsid w:val="005A6369"/>
    <w:rsid w:val="005A72CC"/>
    <w:rsid w:val="005A7AA0"/>
    <w:rsid w:val="005B458A"/>
    <w:rsid w:val="005C0B2B"/>
    <w:rsid w:val="005C1534"/>
    <w:rsid w:val="005C3587"/>
    <w:rsid w:val="005C3ABA"/>
    <w:rsid w:val="005C3B1E"/>
    <w:rsid w:val="005C3E00"/>
    <w:rsid w:val="005C4348"/>
    <w:rsid w:val="005C69D2"/>
    <w:rsid w:val="005C763D"/>
    <w:rsid w:val="005D0B9D"/>
    <w:rsid w:val="005D708E"/>
    <w:rsid w:val="005F05AA"/>
    <w:rsid w:val="005F08D0"/>
    <w:rsid w:val="005F3C8D"/>
    <w:rsid w:val="005F4AF7"/>
    <w:rsid w:val="00600314"/>
    <w:rsid w:val="00600952"/>
    <w:rsid w:val="00600DB9"/>
    <w:rsid w:val="00602DDC"/>
    <w:rsid w:val="00605500"/>
    <w:rsid w:val="00606F3A"/>
    <w:rsid w:val="00613A6D"/>
    <w:rsid w:val="006140F5"/>
    <w:rsid w:val="006157E9"/>
    <w:rsid w:val="00621D56"/>
    <w:rsid w:val="00622B9E"/>
    <w:rsid w:val="006234E1"/>
    <w:rsid w:val="006279ED"/>
    <w:rsid w:val="00637394"/>
    <w:rsid w:val="00641DF1"/>
    <w:rsid w:val="00647454"/>
    <w:rsid w:val="0065526E"/>
    <w:rsid w:val="006616CE"/>
    <w:rsid w:val="00666438"/>
    <w:rsid w:val="00667CBD"/>
    <w:rsid w:val="00667E2F"/>
    <w:rsid w:val="006703DE"/>
    <w:rsid w:val="00671639"/>
    <w:rsid w:val="006725DF"/>
    <w:rsid w:val="006732CC"/>
    <w:rsid w:val="006824B5"/>
    <w:rsid w:val="006830E2"/>
    <w:rsid w:val="00686FD8"/>
    <w:rsid w:val="00694421"/>
    <w:rsid w:val="006A00B5"/>
    <w:rsid w:val="006A0C89"/>
    <w:rsid w:val="006A518C"/>
    <w:rsid w:val="006A5AA9"/>
    <w:rsid w:val="006B44C7"/>
    <w:rsid w:val="006B4DEF"/>
    <w:rsid w:val="006B4E67"/>
    <w:rsid w:val="006B5278"/>
    <w:rsid w:val="006B537F"/>
    <w:rsid w:val="006B5F87"/>
    <w:rsid w:val="006C0BBD"/>
    <w:rsid w:val="006C4F83"/>
    <w:rsid w:val="006C55F5"/>
    <w:rsid w:val="006C66E2"/>
    <w:rsid w:val="006C72B0"/>
    <w:rsid w:val="006C752C"/>
    <w:rsid w:val="006D2A28"/>
    <w:rsid w:val="006D4683"/>
    <w:rsid w:val="006E2D36"/>
    <w:rsid w:val="006E43B9"/>
    <w:rsid w:val="006E5575"/>
    <w:rsid w:val="006E5847"/>
    <w:rsid w:val="006F3F39"/>
    <w:rsid w:val="006F5ADD"/>
    <w:rsid w:val="0070679F"/>
    <w:rsid w:val="007108C6"/>
    <w:rsid w:val="007108DF"/>
    <w:rsid w:val="007121BC"/>
    <w:rsid w:val="00712EC1"/>
    <w:rsid w:val="00714107"/>
    <w:rsid w:val="00717141"/>
    <w:rsid w:val="00720CF9"/>
    <w:rsid w:val="00722CF5"/>
    <w:rsid w:val="00723CF6"/>
    <w:rsid w:val="00732E10"/>
    <w:rsid w:val="0074273D"/>
    <w:rsid w:val="0078713B"/>
    <w:rsid w:val="00791B24"/>
    <w:rsid w:val="00793149"/>
    <w:rsid w:val="00793A13"/>
    <w:rsid w:val="00795752"/>
    <w:rsid w:val="007A5222"/>
    <w:rsid w:val="007A75CC"/>
    <w:rsid w:val="007A78D6"/>
    <w:rsid w:val="007A7EF3"/>
    <w:rsid w:val="007B00DE"/>
    <w:rsid w:val="007B15C8"/>
    <w:rsid w:val="007B16F5"/>
    <w:rsid w:val="007B1F0F"/>
    <w:rsid w:val="007B2600"/>
    <w:rsid w:val="007B37A0"/>
    <w:rsid w:val="007C0829"/>
    <w:rsid w:val="007C1136"/>
    <w:rsid w:val="007C1887"/>
    <w:rsid w:val="007C1ED0"/>
    <w:rsid w:val="007C39A8"/>
    <w:rsid w:val="007C3F5D"/>
    <w:rsid w:val="007C5840"/>
    <w:rsid w:val="007D4ACA"/>
    <w:rsid w:val="007D4E31"/>
    <w:rsid w:val="007D65E8"/>
    <w:rsid w:val="007E08E3"/>
    <w:rsid w:val="007E1F17"/>
    <w:rsid w:val="007E29E1"/>
    <w:rsid w:val="007F0B08"/>
    <w:rsid w:val="007F1870"/>
    <w:rsid w:val="007F31D1"/>
    <w:rsid w:val="007F660F"/>
    <w:rsid w:val="0081590B"/>
    <w:rsid w:val="008176F5"/>
    <w:rsid w:val="008211D2"/>
    <w:rsid w:val="00826221"/>
    <w:rsid w:val="00841770"/>
    <w:rsid w:val="008440DF"/>
    <w:rsid w:val="00847EC7"/>
    <w:rsid w:val="008643CD"/>
    <w:rsid w:val="00874742"/>
    <w:rsid w:val="0087689F"/>
    <w:rsid w:val="0088182B"/>
    <w:rsid w:val="00884427"/>
    <w:rsid w:val="00887A6D"/>
    <w:rsid w:val="00887C33"/>
    <w:rsid w:val="008943C6"/>
    <w:rsid w:val="00895CDB"/>
    <w:rsid w:val="008A0395"/>
    <w:rsid w:val="008A05BE"/>
    <w:rsid w:val="008B04FB"/>
    <w:rsid w:val="008B5194"/>
    <w:rsid w:val="008B66E3"/>
    <w:rsid w:val="008C3998"/>
    <w:rsid w:val="008D7129"/>
    <w:rsid w:val="008E3E4F"/>
    <w:rsid w:val="008E4234"/>
    <w:rsid w:val="008E6309"/>
    <w:rsid w:val="00907940"/>
    <w:rsid w:val="00907DBA"/>
    <w:rsid w:val="009140E5"/>
    <w:rsid w:val="0092449A"/>
    <w:rsid w:val="00930DE3"/>
    <w:rsid w:val="00931BBC"/>
    <w:rsid w:val="00936BCA"/>
    <w:rsid w:val="00942FDB"/>
    <w:rsid w:val="00951E5A"/>
    <w:rsid w:val="00952ADF"/>
    <w:rsid w:val="0096734D"/>
    <w:rsid w:val="00967A34"/>
    <w:rsid w:val="00972539"/>
    <w:rsid w:val="009766EF"/>
    <w:rsid w:val="009769F0"/>
    <w:rsid w:val="00980C3B"/>
    <w:rsid w:val="00983FA5"/>
    <w:rsid w:val="009852BC"/>
    <w:rsid w:val="00987273"/>
    <w:rsid w:val="00996A74"/>
    <w:rsid w:val="00996D16"/>
    <w:rsid w:val="009A6DB8"/>
    <w:rsid w:val="009B3D00"/>
    <w:rsid w:val="009B3DA5"/>
    <w:rsid w:val="009B5033"/>
    <w:rsid w:val="009B78D3"/>
    <w:rsid w:val="009C3243"/>
    <w:rsid w:val="009D7207"/>
    <w:rsid w:val="009D7BA9"/>
    <w:rsid w:val="009E0E0B"/>
    <w:rsid w:val="009E5B14"/>
    <w:rsid w:val="009E74E2"/>
    <w:rsid w:val="00A023B4"/>
    <w:rsid w:val="00A04B57"/>
    <w:rsid w:val="00A062C9"/>
    <w:rsid w:val="00A073A0"/>
    <w:rsid w:val="00A102E8"/>
    <w:rsid w:val="00A145DD"/>
    <w:rsid w:val="00A15462"/>
    <w:rsid w:val="00A167E9"/>
    <w:rsid w:val="00A16A8A"/>
    <w:rsid w:val="00A22054"/>
    <w:rsid w:val="00A249F6"/>
    <w:rsid w:val="00A26F77"/>
    <w:rsid w:val="00A2782A"/>
    <w:rsid w:val="00A32571"/>
    <w:rsid w:val="00A405AF"/>
    <w:rsid w:val="00A5472D"/>
    <w:rsid w:val="00A56B1E"/>
    <w:rsid w:val="00A62078"/>
    <w:rsid w:val="00A62FEF"/>
    <w:rsid w:val="00A6653B"/>
    <w:rsid w:val="00A73419"/>
    <w:rsid w:val="00A77989"/>
    <w:rsid w:val="00A86479"/>
    <w:rsid w:val="00A86758"/>
    <w:rsid w:val="00A8696D"/>
    <w:rsid w:val="00AB59CE"/>
    <w:rsid w:val="00AC3023"/>
    <w:rsid w:val="00AC41FE"/>
    <w:rsid w:val="00AC5C7F"/>
    <w:rsid w:val="00AC7A4C"/>
    <w:rsid w:val="00AE303B"/>
    <w:rsid w:val="00AF5B5F"/>
    <w:rsid w:val="00B019C7"/>
    <w:rsid w:val="00B03CFF"/>
    <w:rsid w:val="00B05A1C"/>
    <w:rsid w:val="00B05F38"/>
    <w:rsid w:val="00B1017E"/>
    <w:rsid w:val="00B1593E"/>
    <w:rsid w:val="00B20F41"/>
    <w:rsid w:val="00B21AD8"/>
    <w:rsid w:val="00B266F9"/>
    <w:rsid w:val="00B35082"/>
    <w:rsid w:val="00B35268"/>
    <w:rsid w:val="00B35291"/>
    <w:rsid w:val="00B407E9"/>
    <w:rsid w:val="00B40DD5"/>
    <w:rsid w:val="00B41494"/>
    <w:rsid w:val="00B546F2"/>
    <w:rsid w:val="00B56A18"/>
    <w:rsid w:val="00B719DD"/>
    <w:rsid w:val="00B7445E"/>
    <w:rsid w:val="00B82B5B"/>
    <w:rsid w:val="00B83FFD"/>
    <w:rsid w:val="00B861C4"/>
    <w:rsid w:val="00B94652"/>
    <w:rsid w:val="00B96F9C"/>
    <w:rsid w:val="00B971F3"/>
    <w:rsid w:val="00BA481C"/>
    <w:rsid w:val="00BB2A64"/>
    <w:rsid w:val="00BB5BA6"/>
    <w:rsid w:val="00BB7C03"/>
    <w:rsid w:val="00BC4150"/>
    <w:rsid w:val="00BC7CA7"/>
    <w:rsid w:val="00BD16EE"/>
    <w:rsid w:val="00BD7876"/>
    <w:rsid w:val="00BE508A"/>
    <w:rsid w:val="00C072CB"/>
    <w:rsid w:val="00C072DF"/>
    <w:rsid w:val="00C103B3"/>
    <w:rsid w:val="00C20209"/>
    <w:rsid w:val="00C21777"/>
    <w:rsid w:val="00C2612E"/>
    <w:rsid w:val="00C300CC"/>
    <w:rsid w:val="00C31BC3"/>
    <w:rsid w:val="00C32EC7"/>
    <w:rsid w:val="00C340FC"/>
    <w:rsid w:val="00C3666C"/>
    <w:rsid w:val="00C45E43"/>
    <w:rsid w:val="00C47C6B"/>
    <w:rsid w:val="00C53A97"/>
    <w:rsid w:val="00C574B9"/>
    <w:rsid w:val="00C57FC9"/>
    <w:rsid w:val="00C608E9"/>
    <w:rsid w:val="00C632F5"/>
    <w:rsid w:val="00C64A41"/>
    <w:rsid w:val="00C67D7D"/>
    <w:rsid w:val="00C7071F"/>
    <w:rsid w:val="00C71290"/>
    <w:rsid w:val="00C71359"/>
    <w:rsid w:val="00C71414"/>
    <w:rsid w:val="00C71ED8"/>
    <w:rsid w:val="00C72A4A"/>
    <w:rsid w:val="00C73726"/>
    <w:rsid w:val="00C7623D"/>
    <w:rsid w:val="00C92BB8"/>
    <w:rsid w:val="00CB0C01"/>
    <w:rsid w:val="00CB0DE7"/>
    <w:rsid w:val="00CC1B46"/>
    <w:rsid w:val="00CC4D49"/>
    <w:rsid w:val="00CC7F90"/>
    <w:rsid w:val="00CD05C3"/>
    <w:rsid w:val="00CD1D31"/>
    <w:rsid w:val="00CD20DE"/>
    <w:rsid w:val="00CF09F7"/>
    <w:rsid w:val="00CF2E42"/>
    <w:rsid w:val="00CF3FD8"/>
    <w:rsid w:val="00D01CB2"/>
    <w:rsid w:val="00D0415D"/>
    <w:rsid w:val="00D1027E"/>
    <w:rsid w:val="00D134EA"/>
    <w:rsid w:val="00D16AD2"/>
    <w:rsid w:val="00D16FE8"/>
    <w:rsid w:val="00D24680"/>
    <w:rsid w:val="00D27DC3"/>
    <w:rsid w:val="00D3076A"/>
    <w:rsid w:val="00D337A0"/>
    <w:rsid w:val="00D33E36"/>
    <w:rsid w:val="00D33E95"/>
    <w:rsid w:val="00D34863"/>
    <w:rsid w:val="00D403A5"/>
    <w:rsid w:val="00D45BDC"/>
    <w:rsid w:val="00D45CC9"/>
    <w:rsid w:val="00D623B0"/>
    <w:rsid w:val="00D65354"/>
    <w:rsid w:val="00D805E8"/>
    <w:rsid w:val="00D8601F"/>
    <w:rsid w:val="00D86B81"/>
    <w:rsid w:val="00D9070F"/>
    <w:rsid w:val="00D95BF4"/>
    <w:rsid w:val="00DA20BD"/>
    <w:rsid w:val="00DA5EC7"/>
    <w:rsid w:val="00DB2D55"/>
    <w:rsid w:val="00DC33FB"/>
    <w:rsid w:val="00DC3C8F"/>
    <w:rsid w:val="00DC4900"/>
    <w:rsid w:val="00DC5ACE"/>
    <w:rsid w:val="00DD023A"/>
    <w:rsid w:val="00DD0B2F"/>
    <w:rsid w:val="00DD35DD"/>
    <w:rsid w:val="00DD42C8"/>
    <w:rsid w:val="00DD7117"/>
    <w:rsid w:val="00DE1052"/>
    <w:rsid w:val="00DE20D4"/>
    <w:rsid w:val="00DE3F10"/>
    <w:rsid w:val="00DE7F81"/>
    <w:rsid w:val="00DF4EEE"/>
    <w:rsid w:val="00DF7ED0"/>
    <w:rsid w:val="00E00486"/>
    <w:rsid w:val="00E01815"/>
    <w:rsid w:val="00E1270E"/>
    <w:rsid w:val="00E167E6"/>
    <w:rsid w:val="00E1762F"/>
    <w:rsid w:val="00E27DF9"/>
    <w:rsid w:val="00E311A8"/>
    <w:rsid w:val="00E331CB"/>
    <w:rsid w:val="00E34C62"/>
    <w:rsid w:val="00E37368"/>
    <w:rsid w:val="00E4078B"/>
    <w:rsid w:val="00E4635A"/>
    <w:rsid w:val="00E50288"/>
    <w:rsid w:val="00E50AE8"/>
    <w:rsid w:val="00E50C78"/>
    <w:rsid w:val="00E5793B"/>
    <w:rsid w:val="00E60B9F"/>
    <w:rsid w:val="00E6143E"/>
    <w:rsid w:val="00E677F9"/>
    <w:rsid w:val="00E6796C"/>
    <w:rsid w:val="00E732DD"/>
    <w:rsid w:val="00E75C5F"/>
    <w:rsid w:val="00E80F92"/>
    <w:rsid w:val="00E91381"/>
    <w:rsid w:val="00E914DF"/>
    <w:rsid w:val="00E92C9F"/>
    <w:rsid w:val="00E93CE1"/>
    <w:rsid w:val="00EA0043"/>
    <w:rsid w:val="00EA41D3"/>
    <w:rsid w:val="00EA5526"/>
    <w:rsid w:val="00EA7ACB"/>
    <w:rsid w:val="00EB0C5B"/>
    <w:rsid w:val="00EB0F7E"/>
    <w:rsid w:val="00EB2F10"/>
    <w:rsid w:val="00EB3AEC"/>
    <w:rsid w:val="00EB5C1C"/>
    <w:rsid w:val="00EC6C8E"/>
    <w:rsid w:val="00ED46D9"/>
    <w:rsid w:val="00ED4B2D"/>
    <w:rsid w:val="00ED513A"/>
    <w:rsid w:val="00EE215B"/>
    <w:rsid w:val="00EE28D8"/>
    <w:rsid w:val="00EE3312"/>
    <w:rsid w:val="00EE5B75"/>
    <w:rsid w:val="00EF6372"/>
    <w:rsid w:val="00EF6766"/>
    <w:rsid w:val="00F10DDE"/>
    <w:rsid w:val="00F118FF"/>
    <w:rsid w:val="00F1263E"/>
    <w:rsid w:val="00F13720"/>
    <w:rsid w:val="00F163BE"/>
    <w:rsid w:val="00F208AF"/>
    <w:rsid w:val="00F20FCF"/>
    <w:rsid w:val="00F2129C"/>
    <w:rsid w:val="00F363C4"/>
    <w:rsid w:val="00F371B4"/>
    <w:rsid w:val="00F374B2"/>
    <w:rsid w:val="00F42528"/>
    <w:rsid w:val="00F43AEE"/>
    <w:rsid w:val="00F46310"/>
    <w:rsid w:val="00F46FA5"/>
    <w:rsid w:val="00F47815"/>
    <w:rsid w:val="00F47ADD"/>
    <w:rsid w:val="00F51A91"/>
    <w:rsid w:val="00F665CB"/>
    <w:rsid w:val="00F7093F"/>
    <w:rsid w:val="00F82811"/>
    <w:rsid w:val="00F85C85"/>
    <w:rsid w:val="00F91878"/>
    <w:rsid w:val="00F9323C"/>
    <w:rsid w:val="00F93618"/>
    <w:rsid w:val="00F947B7"/>
    <w:rsid w:val="00F9538C"/>
    <w:rsid w:val="00FA4C6A"/>
    <w:rsid w:val="00FB344F"/>
    <w:rsid w:val="00FB5E95"/>
    <w:rsid w:val="00FC2C14"/>
    <w:rsid w:val="00FC70E1"/>
    <w:rsid w:val="00FD071D"/>
    <w:rsid w:val="00FD1626"/>
    <w:rsid w:val="00FD27E7"/>
    <w:rsid w:val="00FE2701"/>
    <w:rsid w:val="00FE792A"/>
    <w:rsid w:val="00FF225E"/>
    <w:rsid w:val="09720148"/>
    <w:rsid w:val="120448D6"/>
    <w:rsid w:val="1F625B8D"/>
    <w:rsid w:val="25AD6D5E"/>
    <w:rsid w:val="282771CF"/>
    <w:rsid w:val="2C2B6C88"/>
    <w:rsid w:val="6AC67613"/>
    <w:rsid w:val="7D1E0149"/>
    <w:rsid w:val="7F4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autoSpaceDE w:val="0"/>
      <w:autoSpaceDN w:val="0"/>
      <w:ind w:left="1098"/>
      <w:jc w:val="left"/>
    </w:pPr>
    <w:rPr>
      <w:rFonts w:ascii="楷体" w:hAnsi="楷体" w:eastAsia="楷体" w:cs="楷体"/>
      <w:kern w:val="0"/>
      <w:szCs w:val="21"/>
      <w:lang w:val="zh-CN" w:bidi="zh-CN"/>
    </w:rPr>
  </w:style>
  <w:style w:type="paragraph" w:styleId="3">
    <w:name w:val="Plain Text"/>
    <w:basedOn w:val="1"/>
    <w:link w:val="2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1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15">
    <w:name w:val="正文文本 字符"/>
    <w:basedOn w:val="10"/>
    <w:link w:val="2"/>
    <w:qFormat/>
    <w:uiPriority w:val="1"/>
    <w:rPr>
      <w:rFonts w:ascii="楷体" w:hAnsi="楷体" w:eastAsia="楷体" w:cs="楷体"/>
      <w:kern w:val="0"/>
      <w:szCs w:val="21"/>
      <w:lang w:val="zh-CN" w:bidi="zh-CN"/>
    </w:r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楷体" w:hAnsi="楷体" w:eastAsia="楷体" w:cs="楷体"/>
      <w:kern w:val="0"/>
      <w:sz w:val="22"/>
      <w:lang w:val="zh-CN" w:bidi="zh-CN"/>
    </w:rPr>
  </w:style>
  <w:style w:type="table" w:customStyle="1" w:styleId="18">
    <w:name w:val="Table Normal1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字符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0">
    <w:name w:val="纯文本 字符"/>
    <w:basedOn w:val="10"/>
    <w:qFormat/>
    <w:uiPriority w:val="0"/>
    <w:rPr>
      <w:rFonts w:hAnsi="Courier New" w:cs="Courier New" w:asciiTheme="minorEastAsia"/>
    </w:rPr>
  </w:style>
  <w:style w:type="character" w:customStyle="1" w:styleId="21">
    <w:name w:val="纯文本 字符1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22">
    <w:name w:val="纯文本 Char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3">
    <w:name w:val="批注框文本 字符"/>
    <w:basedOn w:val="10"/>
    <w:link w:val="4"/>
    <w:semiHidden/>
    <w:qFormat/>
    <w:uiPriority w:val="99"/>
    <w:rPr>
      <w:rFonts w:eastAsia="宋体"/>
      <w:sz w:val="18"/>
      <w:szCs w:val="18"/>
    </w:rPr>
  </w:style>
  <w:style w:type="paragraph" w:customStyle="1" w:styleId="2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25">
    <w:name w:val="网格型1"/>
    <w:basedOn w:val="8"/>
    <w:qFormat/>
    <w:uiPriority w:val="0"/>
    <w:rPr>
      <w:rFonts w:ascii="Times New Roman" w:hAnsi="Times New Roman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网格型2"/>
    <w:basedOn w:val="8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网格型3"/>
    <w:basedOn w:val="8"/>
    <w:unhideWhenUsed/>
    <w:qFormat/>
    <w:uiPriority w:val="3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6.bin"/><Relationship Id="rId97" Type="http://schemas.openxmlformats.org/officeDocument/2006/relationships/oleObject" Target="embeddings/oleObject45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5.wmf"/><Relationship Id="rId9" Type="http://schemas.openxmlformats.org/officeDocument/2006/relationships/image" Target="media/image3.wmf"/><Relationship Id="rId89" Type="http://schemas.openxmlformats.org/officeDocument/2006/relationships/oleObject" Target="embeddings/oleObject41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2.png"/><Relationship Id="rId83" Type="http://schemas.openxmlformats.org/officeDocument/2006/relationships/image" Target="media/image41.wmf"/><Relationship Id="rId82" Type="http://schemas.openxmlformats.org/officeDocument/2006/relationships/oleObject" Target="embeddings/oleObject38.bin"/><Relationship Id="rId81" Type="http://schemas.openxmlformats.org/officeDocument/2006/relationships/oleObject" Target="embeddings/oleObject37.bin"/><Relationship Id="rId80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79" Type="http://schemas.openxmlformats.org/officeDocument/2006/relationships/image" Target="media/image40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8.png"/><Relationship Id="rId74" Type="http://schemas.openxmlformats.org/officeDocument/2006/relationships/image" Target="media/image37.png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image" Target="media/image2.wmf"/><Relationship Id="rId69" Type="http://schemas.openxmlformats.org/officeDocument/2006/relationships/image" Target="media/image34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oleObject" Target="embeddings/oleObject1.bin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2.bin"/><Relationship Id="rId5" Type="http://schemas.openxmlformats.org/officeDocument/2006/relationships/image" Target="media/image1.png"/><Relationship Id="rId49" Type="http://schemas.openxmlformats.org/officeDocument/2006/relationships/image" Target="media/image24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" Type="http://schemas.openxmlformats.org/officeDocument/2006/relationships/theme" Target="theme/theme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6.bin"/><Relationship Id="rId37" Type="http://schemas.microsoft.com/office/2007/relationships/hdphoto" Target="media/image18.wdp"/><Relationship Id="rId36" Type="http://schemas.openxmlformats.org/officeDocument/2006/relationships/image" Target="media/image17.png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png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png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3" Type="http://schemas.openxmlformats.org/officeDocument/2006/relationships/fontTable" Target="fontTable.xml"/><Relationship Id="rId112" Type="http://schemas.openxmlformats.org/officeDocument/2006/relationships/image" Target="media/image55.png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4.wmf"/><Relationship Id="rId109" Type="http://schemas.openxmlformats.org/officeDocument/2006/relationships/oleObject" Target="embeddings/oleObject52.bin"/><Relationship Id="rId108" Type="http://schemas.openxmlformats.org/officeDocument/2006/relationships/oleObject" Target="embeddings/oleObject51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0.bin"/><Relationship Id="rId105" Type="http://schemas.openxmlformats.org/officeDocument/2006/relationships/oleObject" Target="embeddings/oleObject49.bin"/><Relationship Id="rId104" Type="http://schemas.openxmlformats.org/officeDocument/2006/relationships/oleObject" Target="embeddings/oleObject48.bin"/><Relationship Id="rId103" Type="http://schemas.openxmlformats.org/officeDocument/2006/relationships/image" Target="media/image52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51.png"/><Relationship Id="rId100" Type="http://schemas.openxmlformats.org/officeDocument/2006/relationships/image" Target="media/image50.png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2002</Words>
  <Characters>2297</Characters>
  <Lines>30</Lines>
  <Paragraphs>8</Paragraphs>
  <TotalTime>295</TotalTime>
  <ScaleCrop>false</ScaleCrop>
  <LinksUpToDate>false</LinksUpToDate>
  <CharactersWithSpaces>2747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2021-06-22T07:59:00Z</dcterms:created>
  <dc:creator>Z Y</dc:creator>
  <cp:lastModifiedBy>一蓑烟雨任平生</cp:lastModifiedBy>
  <cp:lastPrinted>2021-04-29T23:51:00Z</cp:lastPrinted>
  <dcterms:modified xsi:type="dcterms:W3CDTF">2024-11-07T09:02:04Z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A35687970C28435E93E933B02CC9650C</vt:lpwstr>
  </property>
</Properties>
</file>