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pPr>
        <w:spacing w:line="377" w:lineRule="auto"/>
        <w:ind w:left="-4" w:hanging="422" w:leftChars="-203" w:hangingChars="201"/>
        <w:jc w:val="left"/>
        <w:textAlignment w:val="center"/>
        <w:rPr>
          <w:rFonts w:ascii="黑体" w:eastAsia="黑体" w:hAnsi="黑体"/>
          <w:kern w:val="0"/>
          <w:sz w:val="36"/>
          <w:szCs w:val="36"/>
        </w:rPr>
      </w:pPr>
      <w:r>
        <w:rPr>
          <w:rFonts w:ascii="黑体" w:eastAsia="黑体" w:hint="eastAsia"/>
          <w:b/>
          <w:szCs w:val="21"/>
        </w:rPr>
        <w:drawing>
          <wp:anchor simplePos="0" relativeHeight="251658240" behindDoc="0" locked="0" layoutInCell="1" allowOverlap="1">
            <wp:simplePos x="0" y="0"/>
            <wp:positionH relativeFrom="page">
              <wp:posOffset>10439400</wp:posOffset>
            </wp:positionH>
            <wp:positionV relativeFrom="topMargin">
              <wp:posOffset>10985500</wp:posOffset>
            </wp:positionV>
            <wp:extent cx="457200" cy="406400"/>
            <wp:wrapNone/>
            <wp:docPr id="10009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723744" name=""/>
                    <pic:cNvPicPr>
                      <a:picLocks noChangeAspect="1"/>
                    </pic:cNvPicPr>
                  </pic:nvPicPr>
                  <pic:blipFill>
                    <a:blip xmlns:r="http://schemas.openxmlformats.org/officeDocument/2006/relationships" r:embed="rId4"/>
                    <a:stretch>
                      <a:fillRect/>
                    </a:stretch>
                  </pic:blipFill>
                  <pic:spPr>
                    <a:xfrm>
                      <a:off x="0" y="0"/>
                      <a:ext cx="457200" cy="406400"/>
                    </a:xfrm>
                    <a:prstGeom prst="rect">
                      <a:avLst/>
                    </a:prstGeom>
                  </pic:spPr>
                </pic:pic>
              </a:graphicData>
            </a:graphic>
          </wp:anchor>
        </w:drawing>
      </w:r>
      <w:r>
        <w:rPr>
          <w:rFonts w:ascii="黑体" w:eastAsia="黑体" w:hint="eastAsia"/>
          <w:b/>
          <w:szCs w:val="21"/>
        </w:rPr>
        <w:t>绝密</w:t>
      </w:r>
      <w:r>
        <w:rPr>
          <w:rFonts w:ascii="黑体" w:eastAsia="黑体" w:hint="eastAsia"/>
          <w:b/>
          <w:szCs w:val="21"/>
        </w:rPr>
        <w:t>★</w:t>
      </w:r>
      <w:r>
        <w:rPr>
          <w:rFonts w:ascii="黑体" w:eastAsia="黑体" w:hint="eastAsia"/>
          <w:b/>
          <w:szCs w:val="21"/>
        </w:rPr>
        <w:t>启用前</w:t>
      </w:r>
      <w:r>
        <w:rPr>
          <w:rFonts w:ascii="黑体" w:eastAsia="黑体" w:hAnsi="黑体"/>
          <w:kern w:val="0"/>
          <w:sz w:val="36"/>
          <w:szCs w:val="36"/>
        </w:rPr>
        <w:t xml:space="preserve"> </w:t>
      </w:r>
    </w:p>
    <w:p>
      <w:pPr>
        <w:widowControl/>
        <w:spacing w:line="377" w:lineRule="auto"/>
        <w:jc w:val="center"/>
        <w:rPr>
          <w:rFonts w:eastAsia="黑体"/>
          <w:sz w:val="32"/>
          <w:szCs w:val="32"/>
        </w:rPr>
      </w:pPr>
      <w:r>
        <w:rPr>
          <w:rFonts w:eastAsia="黑体"/>
          <w:sz w:val="36"/>
          <w:szCs w:val="36"/>
        </w:rPr>
        <w:t>2</w:t>
      </w:r>
      <w:r>
        <w:rPr>
          <w:rFonts w:eastAsia="黑体" w:hint="eastAsia"/>
          <w:sz w:val="36"/>
          <w:szCs w:val="36"/>
        </w:rPr>
        <w:t>023</w:t>
      </w:r>
      <w:r>
        <w:rPr>
          <w:rFonts w:eastAsia="黑体"/>
          <w:sz w:val="36"/>
          <w:szCs w:val="36"/>
        </w:rPr>
        <w:t>年高考押题预测卷0</w:t>
      </w:r>
      <w:r>
        <w:rPr>
          <w:rFonts w:eastAsia="黑体" w:hint="eastAsia"/>
          <w:sz w:val="36"/>
          <w:szCs w:val="36"/>
        </w:rPr>
        <w:t>1</w:t>
      </w:r>
      <w:r>
        <w:rPr>
          <w:rFonts w:eastAsia="黑体" w:hint="eastAsia"/>
          <w:snapToGrid w:val="0"/>
          <w:kern w:val="0"/>
          <w:sz w:val="36"/>
          <w:szCs w:val="36"/>
        </w:rPr>
        <w:t>【</w:t>
      </w:r>
      <w:r>
        <w:rPr>
          <w:rFonts w:eastAsia="黑体" w:hint="eastAsia"/>
          <w:snapToGrid w:val="0"/>
          <w:kern w:val="0"/>
          <w:sz w:val="36"/>
          <w:szCs w:val="36"/>
          <w:lang w:eastAsia="zh-CN"/>
        </w:rPr>
        <w:t>江苏卷</w:t>
      </w:r>
      <w:r>
        <w:rPr>
          <w:rFonts w:eastAsia="黑体" w:hint="eastAsia"/>
          <w:snapToGrid w:val="0"/>
          <w:kern w:val="0"/>
          <w:sz w:val="36"/>
          <w:szCs w:val="36"/>
        </w:rPr>
        <w:t>】</w:t>
      </w:r>
    </w:p>
    <w:p>
      <w:pPr>
        <w:adjustRightInd w:val="0"/>
        <w:spacing w:line="377" w:lineRule="auto"/>
        <w:jc w:val="center"/>
        <w:textAlignment w:val="center"/>
        <w:rPr>
          <w:rFonts w:ascii="黑体" w:eastAsia="黑体" w:hAnsi="黑体" w:hint="eastAsia"/>
          <w:color w:val="000000"/>
          <w:sz w:val="44"/>
          <w:szCs w:val="44"/>
          <w:lang w:eastAsia="zh-CN"/>
        </w:rPr>
      </w:pPr>
      <w:r>
        <w:rPr>
          <w:rFonts w:ascii="黑体" w:eastAsia="黑体" w:hAnsi="黑体" w:hint="eastAsia"/>
          <w:color w:val="000000"/>
          <w:sz w:val="44"/>
          <w:szCs w:val="44"/>
          <w:lang w:eastAsia="zh-CN"/>
        </w:rPr>
        <w:t>化</w:t>
      </w:r>
      <w:r>
        <w:rPr>
          <w:rFonts w:ascii="黑体" w:eastAsia="黑体" w:hAnsi="黑体" w:hint="eastAsia"/>
          <w:color w:val="000000"/>
          <w:sz w:val="44"/>
          <w:szCs w:val="44"/>
          <w:lang w:val="en-US" w:eastAsia="zh-CN"/>
        </w:rPr>
        <w:t xml:space="preserve"> </w:t>
      </w:r>
      <w:r>
        <w:rPr>
          <w:rFonts w:ascii="黑体" w:eastAsia="黑体" w:hAnsi="黑体" w:hint="eastAsia"/>
          <w:color w:val="000000"/>
          <w:sz w:val="44"/>
          <w:szCs w:val="44"/>
          <w:lang w:eastAsia="zh-CN"/>
        </w:rPr>
        <w:t>学</w:t>
      </w:r>
    </w:p>
    <w:p>
      <w:pPr>
        <w:adjustRightInd w:val="0"/>
        <w:spacing w:line="377" w:lineRule="auto"/>
        <w:jc w:val="center"/>
        <w:textAlignment w:val="center"/>
        <w:rPr>
          <w:rFonts w:eastAsia="楷体"/>
          <w:kern w:val="0"/>
        </w:rPr>
      </w:pPr>
      <w:r>
        <w:rPr>
          <w:rFonts w:eastAsia="楷体"/>
          <w:kern w:val="0"/>
        </w:rPr>
        <w:t>（考试时间：</w:t>
      </w:r>
      <w:r>
        <w:rPr>
          <w:rFonts w:eastAsia="楷体" w:hint="eastAsia"/>
          <w:kern w:val="0"/>
          <w:lang w:val="en-US" w:eastAsia="zh-CN"/>
        </w:rPr>
        <w:t>7</w:t>
      </w:r>
      <w:r>
        <w:rPr>
          <w:rFonts w:eastAsia="楷体"/>
          <w:kern w:val="0"/>
        </w:rPr>
        <w:t>5分钟  试卷满分：1</w:t>
      </w:r>
      <w:r>
        <w:rPr>
          <w:rFonts w:eastAsia="楷体" w:hint="eastAsia"/>
          <w:kern w:val="0"/>
          <w:lang w:val="en-US" w:eastAsia="zh-CN"/>
        </w:rPr>
        <w:t>0</w:t>
      </w:r>
      <w:r>
        <w:rPr>
          <w:rFonts w:eastAsia="楷体"/>
          <w:kern w:val="0"/>
        </w:rPr>
        <w:t>0分）</w:t>
      </w:r>
    </w:p>
    <w:p>
      <w:pPr>
        <w:widowControl/>
        <w:spacing w:line="377" w:lineRule="auto"/>
        <w:jc w:val="left"/>
        <w:textAlignment w:val="center"/>
        <w:rPr>
          <w:rFonts w:eastAsia="黑体"/>
          <w:szCs w:val="21"/>
        </w:rPr>
      </w:pPr>
      <w:r>
        <w:rPr>
          <w:rFonts w:eastAsia="黑体" w:hint="eastAsia"/>
          <w:szCs w:val="21"/>
        </w:rPr>
        <w:t>注意事项：</w:t>
      </w:r>
    </w:p>
    <w:p>
      <w:pPr>
        <w:widowControl/>
        <w:spacing w:line="377" w:lineRule="auto"/>
        <w:jc w:val="left"/>
        <w:textAlignment w:val="center"/>
        <w:rPr>
          <w:rFonts w:hint="eastAsia"/>
          <w:szCs w:val="21"/>
        </w:rPr>
      </w:pPr>
      <w:r>
        <w:rPr>
          <w:szCs w:val="21"/>
        </w:rPr>
        <w:t>1</w:t>
      </w:r>
      <w:r>
        <w:rPr>
          <w:rFonts w:hint="eastAsia"/>
          <w:szCs w:val="21"/>
        </w:rPr>
        <w:t>．答卷前，考生务必将自己的姓名、准考证号填写在答题卡上。</w:t>
      </w:r>
    </w:p>
    <w:p>
      <w:pPr>
        <w:widowControl/>
        <w:spacing w:line="377" w:lineRule="auto"/>
        <w:jc w:val="left"/>
        <w:textAlignment w:val="center"/>
        <w:rPr>
          <w:rFonts w:hint="eastAsia"/>
          <w:szCs w:val="21"/>
        </w:rPr>
      </w:pPr>
      <w:r>
        <w:rPr>
          <w:szCs w:val="21"/>
        </w:rPr>
        <w:t>2</w:t>
      </w:r>
      <w:r>
        <w:rPr>
          <w:rFonts w:hint="eastAsia"/>
          <w:szCs w:val="21"/>
        </w:rPr>
        <w:t>．回答选择题时，选出每小题答案后，用铅笔把答题卡上对应题目的答案标号涂黑。如需改动，用橡皮擦干净后，再选涂其他答案标号。回答非选择题时，将答案写在答题卡上。写在本试卷上无效。</w:t>
      </w:r>
    </w:p>
    <w:p>
      <w:pPr>
        <w:overflowPunct w:val="0"/>
        <w:adjustRightInd w:val="0"/>
        <w:spacing w:line="360" w:lineRule="auto"/>
        <w:textAlignment w:val="center"/>
        <w:rPr>
          <w:rFonts w:hint="eastAsia"/>
          <w:szCs w:val="21"/>
        </w:rPr>
      </w:pPr>
      <w:r>
        <w:rPr>
          <w:szCs w:val="21"/>
        </w:rPr>
        <w:t>3</w:t>
      </w:r>
      <w:r>
        <w:rPr>
          <w:rFonts w:hint="eastAsia"/>
          <w:szCs w:val="21"/>
        </w:rPr>
        <w:t>．考试结束后，将本试卷和答题卡一并交回。</w:t>
      </w:r>
    </w:p>
    <w:p>
      <w:pPr>
        <w:overflowPunct w:val="0"/>
        <w:adjustRightInd w:val="0"/>
        <w:spacing w:line="360" w:lineRule="auto"/>
        <w:textAlignment w:val="center"/>
        <w:rPr>
          <w:rFonts w:ascii="Times New Roman" w:eastAsia="黑体" w:hAnsi="Times New Roman"/>
          <w:spacing w:val="2"/>
          <w:kern w:val="0"/>
          <w:szCs w:val="21"/>
        </w:rPr>
      </w:pPr>
      <w:r>
        <w:rPr>
          <w:rFonts w:ascii="Times New Roman" w:eastAsia="黑体" w:hAnsi="Times New Roman"/>
          <w:spacing w:val="2"/>
          <w:kern w:val="0"/>
          <w:szCs w:val="21"/>
        </w:rPr>
        <w:t>可能用到的相对原子质量：H 1  C 12  N 14  O 16  Na 23  Cl 35.5  Cu 64</w:t>
      </w:r>
    </w:p>
    <w:p>
      <w:pPr>
        <w:widowControl/>
        <w:spacing w:line="300" w:lineRule="auto"/>
        <w:jc w:val="center"/>
        <w:textAlignment w:val="center"/>
        <w:rPr>
          <w:rFonts w:ascii="Times New Roman" w:hAnsi="Times New Roman"/>
          <w:sz w:val="30"/>
          <w:szCs w:val="30"/>
        </w:rPr>
      </w:pPr>
      <w:r>
        <w:rPr>
          <w:rFonts w:ascii="Times New Roman" w:hAnsi="Times New Roman"/>
          <w:sz w:val="30"/>
          <w:szCs w:val="30"/>
        </w:rPr>
        <w:t>第Ⅰ卷</w:t>
      </w:r>
    </w:p>
    <w:p>
      <w:pPr>
        <w:numPr>
          <w:ilvl w:val="0"/>
          <w:numId w:val="1"/>
        </w:numPr>
        <w:spacing w:line="360" w:lineRule="auto"/>
        <w:jc w:val="left"/>
        <w:rPr>
          <w:rFonts w:ascii="Times New Roman" w:hAnsi="Times New Roman"/>
          <w:b/>
          <w:sz w:val="24"/>
        </w:rPr>
      </w:pPr>
      <w:r>
        <w:rPr>
          <w:rFonts w:ascii="Times New Roman" w:hAnsi="Times New Roman"/>
          <w:b/>
          <w:sz w:val="24"/>
        </w:rPr>
        <w:t>单项选择题：共</w:t>
      </w:r>
      <w:r>
        <w:rPr>
          <w:rFonts w:ascii="Times New Roman" w:eastAsia="Times New Roman" w:hAnsi="Times New Roman"/>
          <w:b/>
          <w:sz w:val="24"/>
        </w:rPr>
        <w:t>13</w:t>
      </w:r>
      <w:r>
        <w:rPr>
          <w:rFonts w:ascii="Times New Roman" w:hAnsi="Times New Roman"/>
          <w:b/>
          <w:sz w:val="24"/>
        </w:rPr>
        <w:t>题，每题</w:t>
      </w:r>
      <w:r>
        <w:rPr>
          <w:rFonts w:ascii="Times New Roman" w:eastAsia="Times New Roman" w:hAnsi="Times New Roman"/>
          <w:b/>
          <w:sz w:val="24"/>
        </w:rPr>
        <w:t>3</w:t>
      </w:r>
      <w:r>
        <w:rPr>
          <w:rFonts w:ascii="Times New Roman" w:hAnsi="Times New Roman"/>
          <w:b/>
          <w:sz w:val="24"/>
        </w:rPr>
        <w:t>分，共</w:t>
      </w:r>
      <w:r>
        <w:rPr>
          <w:rFonts w:ascii="Times New Roman" w:eastAsia="Times New Roman" w:hAnsi="Times New Roman"/>
          <w:b/>
          <w:sz w:val="24"/>
        </w:rPr>
        <w:t>39</w:t>
      </w:r>
      <w:r>
        <w:rPr>
          <w:rFonts w:ascii="Times New Roman" w:hAnsi="Times New Roman"/>
          <w:b/>
          <w:sz w:val="24"/>
        </w:rPr>
        <w:t>分。每题只有一个选项最符合题意。</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1</w:t>
      </w:r>
      <w:r>
        <w:rPr>
          <w:rFonts w:ascii="Times New Roman" w:hAnsi="Times New Roman" w:cs="Times New Roman" w:hint="default"/>
        </w:rPr>
        <w:t>．《梦溪笔谈》中对宝剑的记载：</w:t>
      </w:r>
      <w:r>
        <w:rPr>
          <w:rFonts w:ascii="Times New Roman" w:hAnsi="Times New Roman" w:cs="Times New Roman" w:hint="default"/>
        </w:rPr>
        <w:t>“</w:t>
      </w:r>
      <w:r>
        <w:rPr>
          <w:rFonts w:ascii="Times New Roman" w:hAnsi="Times New Roman" w:cs="Times New Roman" w:hint="default"/>
        </w:rPr>
        <w:t>古人以剂钢为刃，柔铁为茎干，不尔则多断折</w:t>
      </w:r>
      <w:r>
        <w:rPr>
          <w:rFonts w:ascii="Times New Roman" w:hAnsi="Times New Roman" w:cs="Times New Roman" w:hint="default"/>
        </w:rPr>
        <w:t>”</w:t>
      </w:r>
      <w:r>
        <w:rPr>
          <w:rFonts w:ascii="Times New Roman" w:hAnsi="Times New Roman" w:cs="Times New Roman" w:hint="default"/>
        </w:rPr>
        <w:t>。下列说法正确的是</w:t>
      </w:r>
    </w:p>
    <w:p>
      <w:pPr>
        <w:shd w:val="clear" w:color="auto" w:fill="FFFFFF"/>
        <w:tabs>
          <w:tab w:val="left" w:pos="4156"/>
        </w:tabs>
        <w:spacing w:line="360" w:lineRule="auto"/>
        <w:jc w:val="left"/>
        <w:textAlignment w:val="center"/>
        <w:rPr>
          <w:rFonts w:ascii="Times New Roman" w:hAnsi="Times New Roman" w:cs="Times New Roman" w:hint="default"/>
        </w:rPr>
      </w:pPr>
      <w:r>
        <w:rPr>
          <w:rFonts w:ascii="Times New Roman" w:hAnsi="Times New Roman" w:cs="Times New Roman" w:hint="default"/>
        </w:rPr>
        <w:t>A．剂钢属于合金</w:t>
      </w:r>
      <w:r>
        <w:rPr>
          <w:rFonts w:ascii="Times New Roman" w:hAnsi="Times New Roman" w:cs="Times New Roman" w:hint="default"/>
        </w:rPr>
        <w:tab/>
      </w:r>
      <w:r>
        <w:rPr>
          <w:rFonts w:ascii="Times New Roman" w:hAnsi="Times New Roman" w:cs="Times New Roman" w:hint="default"/>
        </w:rPr>
        <w:t>B．剂钢硬度比纯铁小</w:t>
      </w:r>
    </w:p>
    <w:p>
      <w:pPr>
        <w:shd w:val="clear" w:color="auto" w:fill="FFFFFF"/>
        <w:tabs>
          <w:tab w:val="left" w:pos="4156"/>
        </w:tabs>
        <w:spacing w:line="360" w:lineRule="auto"/>
        <w:jc w:val="left"/>
        <w:textAlignment w:val="center"/>
        <w:rPr>
          <w:rFonts w:ascii="Times New Roman" w:hAnsi="Times New Roman" w:cs="Times New Roman" w:hint="default"/>
        </w:rPr>
      </w:pPr>
      <w:r>
        <w:rPr>
          <w:rFonts w:ascii="Times New Roman" w:hAnsi="Times New Roman" w:cs="Times New Roman" w:hint="default"/>
        </w:rPr>
        <w:t>C．柔铁是高碳钢</w:t>
      </w:r>
      <w:r>
        <w:rPr>
          <w:rFonts w:ascii="Times New Roman" w:hAnsi="Times New Roman" w:cs="Times New Roman" w:hint="default"/>
        </w:rPr>
        <w:tab/>
      </w:r>
      <w:r>
        <w:rPr>
          <w:rFonts w:ascii="Times New Roman" w:hAnsi="Times New Roman" w:cs="Times New Roman" w:hint="default"/>
        </w:rPr>
        <w:t>D．剂钢熔点比纯铁高</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2</w:t>
      </w:r>
      <w:r>
        <w:rPr>
          <w:rFonts w:ascii="Times New Roman" w:hAnsi="Times New Roman" w:cs="Times New Roman" w:hint="default"/>
        </w:rPr>
        <w:t>．氯水中存在：Cl</w:t>
      </w:r>
      <w:r>
        <w:rPr>
          <w:rFonts w:ascii="Times New Roman" w:hAnsi="Times New Roman" w:cs="Times New Roman" w:hint="default"/>
          <w:vertAlign w:val="subscript"/>
        </w:rPr>
        <w:t>2</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O</w:t>
      </w:r>
      <w:r>
        <w:rPr>
          <w:rFonts w:ascii="宋体" w:hAnsi="宋体" w:cs="宋体"/>
          <w:color w:val="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377" o:spid="_x0000_i1025" type="#_x0000_t75" alt="学科网(www.zxxk.com)--教育资源门户，提供试卷、教案、课件、论文、素材以及各类教学资源下载，还有大量而丰富的教学相关资讯！" style="width:28.48pt;height:8.25pt" filled="f" stroked="f">
            <v:imagedata r:id="rId5" o:title=""/>
            <v:path o:extrusionok="f"/>
            <o:lock v:ext="edit" aspectratio="t"/>
          </v:shape>
        </w:pict>
      </w:r>
      <w:r>
        <w:rPr>
          <w:rFonts w:ascii="Times New Roman" w:hAnsi="Times New Roman" w:cs="Times New Roman" w:hint="default"/>
        </w:rPr>
        <w:t>HCl+HClO，下列化学用语表达正确的是</w:t>
      </w:r>
    </w:p>
    <w:p>
      <w:pPr>
        <w:shd w:val="clear" w:color="auto" w:fill="FFFFFF"/>
        <w:tabs>
          <w:tab w:val="left" w:pos="4156"/>
        </w:tabs>
        <w:spacing w:line="360" w:lineRule="auto"/>
        <w:jc w:val="left"/>
        <w:textAlignment w:val="center"/>
        <w:rPr>
          <w:rFonts w:ascii="Times New Roman" w:hAnsi="Times New Roman" w:cs="Times New Roman" w:hint="default"/>
        </w:rPr>
      </w:pPr>
      <w:r>
        <w:rPr>
          <w:rFonts w:ascii="Times New Roman" w:hAnsi="Times New Roman" w:cs="Times New Roman" w:hint="default"/>
        </w:rPr>
        <w:t>A．中子数为20的氯原子：</w:t>
      </w:r>
      <w:r>
        <w:rPr>
          <w:rFonts w:ascii="Times New Roman" w:hAnsi="Times New Roman" w:cs="Times New Roman" w:hint="default"/>
          <w:vertAlign w:val="superscript"/>
        </w:rPr>
        <w:t>35</w:t>
      </w:r>
      <w:r>
        <w:rPr>
          <w:rFonts w:ascii="Times New Roman" w:hAnsi="Times New Roman" w:cs="Times New Roman" w:hint="default"/>
        </w:rPr>
        <w:t>Cl</w:t>
      </w:r>
      <w:r>
        <w:rPr>
          <w:rFonts w:ascii="Times New Roman" w:hAnsi="Times New Roman" w:cs="Times New Roman" w:hint="default"/>
        </w:rPr>
        <w:tab/>
      </w:r>
      <w:r>
        <w:rPr>
          <w:rFonts w:ascii="Times New Roman" w:hAnsi="Times New Roman" w:cs="Times New Roman" w:hint="default"/>
        </w:rPr>
        <w:t>B．HCl的电子式：</w:t>
      </w:r>
      <w:r>
        <w:rPr>
          <w:rFonts w:ascii="Times New Roman" w:hAnsi="Times New Roman" w:cs="Times New Roman" w:hint="default"/>
        </w:rPr>
        <w:pict>
          <v:shape id="图片 378" o:spid="_x0000_i1026" type="#_x0000_t75" style="width:42pt;height:16.5pt" o:preferrelative="t" filled="f" stroked="f">
            <v:imagedata r:id="rId6" o:title=""/>
            <v:path o:extrusionok="f"/>
            <o:lock v:ext="edit" aspectratio="t"/>
          </v:shape>
        </w:pict>
      </w:r>
    </w:p>
    <w:p>
      <w:pPr>
        <w:shd w:val="clear" w:color="auto" w:fill="FFFFFF"/>
        <w:tabs>
          <w:tab w:val="left" w:pos="4156"/>
        </w:tabs>
        <w:spacing w:line="360" w:lineRule="auto"/>
        <w:jc w:val="left"/>
        <w:textAlignment w:val="center"/>
        <w:rPr>
          <w:rFonts w:ascii="Times New Roman" w:hAnsi="Times New Roman" w:cs="Times New Roman" w:hint="default"/>
        </w:rPr>
      </w:pPr>
      <w:r>
        <w:rPr>
          <w:rFonts w:ascii="Times New Roman" w:hAnsi="Times New Roman" w:cs="Times New Roman" w:hint="default"/>
        </w:rPr>
        <w:t>C．HClO的比例模型：</w:t>
      </w:r>
      <w:r>
        <w:rPr>
          <w:rFonts w:ascii="Times New Roman" w:hAnsi="Times New Roman" w:cs="Times New Roman" w:hint="default"/>
        </w:rPr>
        <w:pict>
          <v:shape id="图片 379" o:spid="_x0000_i1027" type="#_x0000_t75" style="width:38.25pt;height:30pt" o:preferrelative="t" filled="f" stroked="f">
            <v:imagedata r:id="rId7" o:title=""/>
            <v:path o:extrusionok="f"/>
            <o:lock v:ext="edit" aspectratio="t"/>
          </v:shape>
        </w:pict>
      </w:r>
      <w:r>
        <w:rPr>
          <w:rFonts w:ascii="Times New Roman" w:hAnsi="Times New Roman" w:cs="Times New Roman" w:hint="default"/>
        </w:rPr>
        <w:tab/>
      </w:r>
      <w:r>
        <w:rPr>
          <w:rFonts w:ascii="Times New Roman" w:hAnsi="Times New Roman" w:cs="Times New Roman" w:hint="default"/>
        </w:rPr>
        <w:t>D．氧原子核外电子轨道表示式：</w:t>
      </w:r>
      <w:r>
        <w:rPr>
          <w:rFonts w:ascii="Times New Roman" w:hAnsi="Times New Roman" w:cs="Times New Roman" w:hint="default"/>
        </w:rPr>
        <w:pict>
          <v:shape id="图片 380" o:spid="_x0000_i1028" type="#_x0000_t75" style="width:83.25pt;height:27.75pt" o:preferrelative="t" filled="f" stroked="f">
            <v:imagedata r:id="rId8"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3</w:t>
      </w:r>
      <w:r>
        <w:rPr>
          <w:rFonts w:ascii="Times New Roman" w:hAnsi="Times New Roman" w:cs="Times New Roman" w:hint="default"/>
        </w:rPr>
        <w:t>．短周期主族元素W、X、Y、Z的原子序数依次增大，某研究团队以mY</w:t>
      </w:r>
      <w:r>
        <w:rPr>
          <w:rFonts w:ascii="Times New Roman" w:hAnsi="Times New Roman" w:cs="Times New Roman" w:hint="default"/>
          <w:vertAlign w:val="subscript"/>
        </w:rPr>
        <w:t>2</w:t>
      </w:r>
      <w:r>
        <w:rPr>
          <w:rFonts w:ascii="Times New Roman" w:hAnsi="Times New Roman" w:cs="Times New Roman" w:hint="default"/>
        </w:rPr>
        <w:t>X</w:t>
      </w:r>
      <w:r>
        <w:rPr>
          <w:rFonts w:ascii="Times New Roman" w:hAnsi="Times New Roman" w:cs="Times New Roman" w:hint="default"/>
          <w:vertAlign w:val="subscript"/>
        </w:rPr>
        <w:t>3</w:t>
      </w:r>
      <w:r>
        <w:rPr>
          <w:rFonts w:ascii="Times New Roman" w:hAnsi="Times New Roman" w:cs="Times New Roman" w:hint="default"/>
        </w:rPr>
        <w:t>·</w:t>
      </w:r>
      <w:r>
        <w:rPr>
          <w:rFonts w:ascii="Times New Roman" w:hAnsi="Times New Roman" w:cs="Times New Roman" w:hint="default"/>
        </w:rPr>
        <w:t>nZX</w:t>
      </w:r>
      <w:r>
        <w:rPr>
          <w:rFonts w:ascii="Times New Roman" w:hAnsi="Times New Roman" w:cs="Times New Roman" w:hint="default"/>
          <w:vertAlign w:val="subscript"/>
        </w:rPr>
        <w:t>2</w:t>
      </w:r>
      <w:r>
        <w:rPr>
          <w:rFonts w:ascii="Times New Roman" w:hAnsi="Times New Roman" w:cs="Times New Roman" w:hint="default"/>
        </w:rPr>
        <w:t>(固态物质)为载体，利用Au－Pd纳米颗粒催化气态单质W</w:t>
      </w:r>
      <w:r>
        <w:rPr>
          <w:rFonts w:ascii="Times New Roman" w:hAnsi="Times New Roman" w:cs="Times New Roman" w:hint="default"/>
          <w:vertAlign w:val="subscript"/>
        </w:rPr>
        <w:t>2</w:t>
      </w:r>
      <w:r>
        <w:rPr>
          <w:rFonts w:ascii="Times New Roman" w:hAnsi="Times New Roman" w:cs="Times New Roman" w:hint="default"/>
        </w:rPr>
        <w:t>、X</w:t>
      </w:r>
      <w:r>
        <w:rPr>
          <w:rFonts w:ascii="Times New Roman" w:hAnsi="Times New Roman" w:cs="Times New Roman" w:hint="default"/>
          <w:vertAlign w:val="subscript"/>
        </w:rPr>
        <w:t>2</w:t>
      </w:r>
      <w:r>
        <w:rPr>
          <w:rFonts w:ascii="Times New Roman" w:hAnsi="Times New Roman" w:cs="Times New Roman" w:hint="default"/>
        </w:rPr>
        <w:t>合成W</w:t>
      </w:r>
      <w:r>
        <w:rPr>
          <w:rFonts w:ascii="Times New Roman" w:hAnsi="Times New Roman" w:cs="Times New Roman" w:hint="default"/>
          <w:vertAlign w:val="subscript"/>
        </w:rPr>
        <w:t>2</w:t>
      </w:r>
      <w:r>
        <w:rPr>
          <w:rFonts w:ascii="Times New Roman" w:hAnsi="Times New Roman" w:cs="Times New Roman" w:hint="default"/>
        </w:rPr>
        <w:t>X</w:t>
      </w:r>
      <w:r>
        <w:rPr>
          <w:rFonts w:ascii="Times New Roman" w:hAnsi="Times New Roman" w:cs="Times New Roman" w:hint="default"/>
          <w:vertAlign w:val="subscript"/>
        </w:rPr>
        <w:t>2</w:t>
      </w:r>
      <w:r>
        <w:rPr>
          <w:rFonts w:ascii="Times New Roman" w:hAnsi="Times New Roman" w:cs="Times New Roman" w:hint="default"/>
        </w:rPr>
        <w:t>，其原理如图所示。下列说法正确的是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381" o:spid="_x0000_i1029" type="#_x0000_t75" style="width:213pt;height:58.35pt" o:preferrelative="t" filled="f" stroked="f">
            <v:imagedata r:id="rId9"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A．Y</w:t>
      </w:r>
      <w:r>
        <w:rPr>
          <w:rFonts w:ascii="Times New Roman" w:hAnsi="Times New Roman" w:cs="Times New Roman" w:hint="default"/>
          <w:vertAlign w:val="subscript"/>
        </w:rPr>
        <w:t>2</w:t>
      </w:r>
      <w:r>
        <w:rPr>
          <w:rFonts w:ascii="Times New Roman" w:hAnsi="Times New Roman" w:cs="Times New Roman" w:hint="default"/>
        </w:rPr>
        <w:t>X</w:t>
      </w:r>
      <w:r>
        <w:rPr>
          <w:rFonts w:ascii="Times New Roman" w:hAnsi="Times New Roman" w:cs="Times New Roman" w:hint="default"/>
          <w:vertAlign w:val="subscript"/>
        </w:rPr>
        <w:t>3</w:t>
      </w:r>
      <w:r>
        <w:rPr>
          <w:rFonts w:ascii="Times New Roman" w:hAnsi="Times New Roman" w:cs="Times New Roman" w:hint="default"/>
        </w:rPr>
        <w:t>、ZX</w:t>
      </w:r>
      <w:r>
        <w:rPr>
          <w:rFonts w:ascii="Times New Roman" w:hAnsi="Times New Roman" w:cs="Times New Roman" w:hint="default"/>
          <w:vertAlign w:val="subscript"/>
        </w:rPr>
        <w:t>2</w:t>
      </w:r>
      <w:r>
        <w:rPr>
          <w:rFonts w:ascii="Times New Roman" w:hAnsi="Times New Roman" w:cs="Times New Roman" w:hint="default"/>
        </w:rPr>
        <w:t>均为共价化合物</w:t>
      </w:r>
      <w:r>
        <w:rPr>
          <w:rFonts w:ascii="Times New Roman" w:hAnsi="Times New Roman" w:cs="Times New Roman" w:hint="eastAsia"/>
          <w:lang w:val="en-US" w:eastAsia="zh-CN"/>
        </w:rPr>
        <w:t xml:space="preserve">     </w:t>
      </w:r>
      <w:r>
        <w:rPr>
          <w:rFonts w:ascii="Times New Roman" w:hAnsi="Times New Roman" w:cs="Times New Roman" w:hint="default"/>
        </w:rPr>
        <w:t>B．Z的最高价氧化物对应的水化物是强酸</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C．简单离子半径：Y＜X</w:t>
      </w:r>
      <w:r>
        <w:rPr>
          <w:rFonts w:ascii="Times New Roman" w:hAnsi="Times New Roman" w:cs="Times New Roman" w:hint="eastAsia"/>
          <w:lang w:val="en-US" w:eastAsia="zh-CN"/>
        </w:rPr>
        <w:t xml:space="preserve">          </w:t>
      </w:r>
      <w:r>
        <w:rPr>
          <w:rFonts w:ascii="Times New Roman" w:hAnsi="Times New Roman" w:cs="Times New Roman" w:hint="default"/>
        </w:rPr>
        <w:t>D．工业上常用热还原Y</w:t>
      </w:r>
      <w:r>
        <w:rPr>
          <w:rFonts w:ascii="Times New Roman" w:hAnsi="Times New Roman" w:cs="Times New Roman" w:hint="default"/>
          <w:vertAlign w:val="subscript"/>
        </w:rPr>
        <w:t>2</w:t>
      </w:r>
      <w:r>
        <w:rPr>
          <w:rFonts w:ascii="Times New Roman" w:hAnsi="Times New Roman" w:cs="Times New Roman" w:hint="default"/>
        </w:rPr>
        <w:t>X</w:t>
      </w:r>
      <w:r>
        <w:rPr>
          <w:rFonts w:ascii="Times New Roman" w:hAnsi="Times New Roman" w:cs="Times New Roman" w:hint="default"/>
          <w:vertAlign w:val="subscript"/>
        </w:rPr>
        <w:t>3</w:t>
      </w:r>
      <w:r>
        <w:rPr>
          <w:rFonts w:ascii="Times New Roman" w:hAnsi="Times New Roman" w:cs="Times New Roman" w:hint="default"/>
        </w:rPr>
        <w:t>的方法冶炼Y</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4</w:t>
      </w:r>
      <w:r>
        <w:rPr>
          <w:rFonts w:ascii="Times New Roman" w:hAnsi="Times New Roman" w:cs="Times New Roman" w:hint="default"/>
        </w:rPr>
        <w:t>．无水三氯化铬(CrCl</w:t>
      </w:r>
      <w:r>
        <w:rPr>
          <w:rFonts w:ascii="Times New Roman" w:hAnsi="Times New Roman" w:cs="Times New Roman" w:hint="default"/>
          <w:vertAlign w:val="subscript"/>
        </w:rPr>
        <w:t>3</w:t>
      </w:r>
      <w:r>
        <w:rPr>
          <w:rFonts w:ascii="Times New Roman" w:hAnsi="Times New Roman" w:cs="Times New Roman" w:hint="default"/>
        </w:rPr>
        <w:t>)是常用的媒染剂和催化剂，易潮解，易升华，高温下易被氧气氧化。通常是用不含水的三氧化二铬与卤化剂(如CCl</w:t>
      </w:r>
      <w:r>
        <w:rPr>
          <w:rFonts w:ascii="Times New Roman" w:hAnsi="Times New Roman" w:cs="Times New Roman" w:hint="default"/>
          <w:vertAlign w:val="subscript"/>
        </w:rPr>
        <w:t>4</w:t>
      </w:r>
      <w:r>
        <w:rPr>
          <w:rFonts w:ascii="Times New Roman" w:hAnsi="Times New Roman" w:cs="Times New Roman" w:hint="default"/>
        </w:rPr>
        <w:t>)在高温下反应，并使生成的三氯化铬在惰性气氛(如氮气气氛)升华来制取：Cr</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3</w:t>
      </w:r>
      <w:r>
        <w:rPr>
          <w:rFonts w:ascii="Times New Roman" w:hAnsi="Times New Roman" w:cs="Times New Roman" w:hint="default"/>
        </w:rPr>
        <w:t>(s)+3CCl</w:t>
      </w:r>
      <w:r>
        <w:rPr>
          <w:rFonts w:ascii="Times New Roman" w:hAnsi="Times New Roman" w:cs="Times New Roman" w:hint="default"/>
          <w:vertAlign w:val="subscript"/>
        </w:rPr>
        <w:t>4</w:t>
      </w:r>
      <w:r>
        <w:rPr>
          <w:rFonts w:ascii="Times New Roman" w:hAnsi="Times New Roman" w:cs="Times New Roman" w:hint="default"/>
        </w:rPr>
        <w:t>(s)</w:t>
      </w:r>
      <w:r>
        <w:rPr>
          <w:rFonts w:ascii="Times New Roman" w:hAnsi="Times New Roman" w:cs="Times New Roman" w:hint="default"/>
        </w:rPr>
        <w:object>
          <v:shape id="Object 382" o:spid="_x0000_i1030" type="#_x0000_t75" alt="eqId2d6234f017d32cb8e1c8e08bdaf749ac" style="width:23.74pt;height:33.66pt" o:oleicon="f" o:ole="" o:preferrelative="t" filled="f" stroked="f">
            <v:stroke joinstyle="miter"/>
            <v:imagedata r:id="rId10" o:title="eqId2d6234f017d32cb8e1c8e08bdaf749ac"/>
            <v:path o:extrusionok="f"/>
            <o:lock v:ext="edit" aspectratio="t"/>
          </v:shape>
          <o:OLEObject Type="Embed" ProgID="Equation.DSMT4" ShapeID="Object 382" DrawAspect="Content" ObjectID="_1234567890" r:id="rId11"/>
        </w:object>
      </w:r>
      <w:r>
        <w:rPr>
          <w:rFonts w:ascii="Times New Roman" w:hAnsi="Times New Roman" w:cs="Times New Roman" w:hint="default"/>
        </w:rPr>
        <w:t>2CrCl</w:t>
      </w:r>
      <w:r>
        <w:rPr>
          <w:rFonts w:ascii="Times New Roman" w:hAnsi="Times New Roman" w:cs="Times New Roman" w:hint="default"/>
          <w:vertAlign w:val="subscript"/>
        </w:rPr>
        <w:t>3</w:t>
      </w:r>
      <w:r>
        <w:rPr>
          <w:rFonts w:ascii="Times New Roman" w:hAnsi="Times New Roman" w:cs="Times New Roman" w:hint="default"/>
        </w:rPr>
        <w:t>(s)+3COCl</w:t>
      </w:r>
      <w:r>
        <w:rPr>
          <w:rFonts w:ascii="Times New Roman" w:hAnsi="Times New Roman" w:cs="Times New Roman" w:hint="default"/>
          <w:vertAlign w:val="subscript"/>
        </w:rPr>
        <w:t>2</w:t>
      </w:r>
      <w:r>
        <w:rPr>
          <w:rFonts w:ascii="Times New Roman" w:hAnsi="Times New Roman" w:cs="Times New Roman" w:hint="default"/>
        </w:rPr>
        <w:t>(g)，生成的COCl</w:t>
      </w:r>
      <w:r>
        <w:rPr>
          <w:rFonts w:ascii="Times New Roman" w:hAnsi="Times New Roman" w:cs="Times New Roman" w:hint="default"/>
          <w:vertAlign w:val="subscript"/>
        </w:rPr>
        <w:t>2</w:t>
      </w:r>
      <w:r>
        <w:rPr>
          <w:rFonts w:ascii="Times New Roman" w:hAnsi="Times New Roman" w:cs="Times New Roman" w:hint="default"/>
        </w:rPr>
        <w:t>(俗称光气)有毒，遇水发生水解，实验装置如图所示。</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383" o:spid="_x0000_i1031" type="#_x0000_t75" style="width:360.9pt;height:83.2pt" o:preferrelative="t" filled="f" stroked="f">
            <v:fill o:detectmouseclick="t"/>
            <v:imagedata r:id="rId12" o:title=""/>
            <v:shadow color="gray"/>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关于此实验说法正确的是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A．A中的试剂为热水；A中长玻璃管的作用是平衡压强，观察实验是否堵塞</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B．若实验过程中D处出现堵塞，应及时更换D处导管</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C．G中发生反应的离子方程式COCl</w:t>
      </w:r>
      <w:r>
        <w:rPr>
          <w:rFonts w:ascii="Times New Roman" w:hAnsi="Times New Roman" w:cs="Times New Roman" w:hint="default"/>
          <w:vertAlign w:val="subscript"/>
        </w:rPr>
        <w:t>2</w:t>
      </w:r>
      <w:r>
        <w:rPr>
          <w:rFonts w:ascii="Times New Roman" w:hAnsi="Times New Roman" w:cs="Times New Roman" w:hint="default"/>
        </w:rPr>
        <w:t>+4OH</w:t>
      </w:r>
      <w:r>
        <w:rPr>
          <w:rFonts w:ascii="Times New Roman" w:hAnsi="Times New Roman" w:cs="Times New Roman" w:hint="default"/>
          <w:vertAlign w:val="superscript"/>
        </w:rPr>
        <w:t>-</w:t>
      </w:r>
      <w:r>
        <w:rPr>
          <w:rFonts w:ascii="Times New Roman" w:hAnsi="Times New Roman" w:cs="Times New Roman" w:hint="default"/>
        </w:rPr>
        <w:t>=CO</w:t>
      </w:r>
      <w:r>
        <w:rPr>
          <w:rFonts w:ascii="Times New Roman" w:hAnsi="Times New Roman" w:cs="Times New Roman" w:hint="default"/>
        </w:rPr>
        <w:object>
          <v:shape id="Object 384" o:spid="_x0000_i1032" type="#_x0000_t75" alt="eqId2ec51523940a9cbe7e38ffd6591908d2" style="width:10.55pt;height:16.45pt" o:oleicon="f" o:ole="" o:preferrelative="t" filled="f" stroked="f">
            <v:stroke joinstyle="miter"/>
            <v:imagedata r:id="rId13" o:title="eqId2ec51523940a9cbe7e38ffd6591908d2"/>
            <v:path o:extrusionok="f"/>
            <o:lock v:ext="edit" aspectratio="t"/>
          </v:shape>
          <o:OLEObject Type="Embed" ProgID="Equation.DSMT4" ShapeID="Object 384" DrawAspect="Content" ObjectID="_1234567891" r:id="rId14"/>
        </w:object>
      </w:r>
      <w:r>
        <w:rPr>
          <w:rFonts w:ascii="Times New Roman" w:hAnsi="Times New Roman" w:cs="Times New Roman" w:hint="default"/>
        </w:rPr>
        <w:t>+2Cl</w:t>
      </w:r>
      <w:r>
        <w:rPr>
          <w:rFonts w:ascii="Times New Roman" w:hAnsi="Times New Roman" w:cs="Times New Roman" w:hint="default"/>
          <w:vertAlign w:val="superscript"/>
        </w:rPr>
        <w:t>-</w:t>
      </w:r>
      <w:r>
        <w:rPr>
          <w:rFonts w:ascii="Times New Roman" w:hAnsi="Times New Roman" w:cs="Times New Roman" w:hint="default"/>
        </w:rPr>
        <w:t>+2H</w:t>
      </w:r>
      <w:r>
        <w:rPr>
          <w:rFonts w:ascii="Times New Roman" w:hAnsi="Times New Roman" w:cs="Times New Roman" w:hint="default"/>
          <w:vertAlign w:val="subscript"/>
        </w:rPr>
        <w:t>2</w:t>
      </w:r>
      <w:r>
        <w:rPr>
          <w:rFonts w:ascii="Times New Roman" w:hAnsi="Times New Roman" w:cs="Times New Roman" w:hint="default"/>
        </w:rPr>
        <w:t>O</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D．无水CaCl</w:t>
      </w:r>
      <w:r>
        <w:rPr>
          <w:rFonts w:ascii="Times New Roman" w:hAnsi="Times New Roman" w:cs="Times New Roman" w:hint="default"/>
          <w:vertAlign w:val="subscript"/>
        </w:rPr>
        <w:t>2</w:t>
      </w:r>
      <w:r>
        <w:rPr>
          <w:rFonts w:ascii="Times New Roman" w:hAnsi="Times New Roman" w:cs="Times New Roman" w:hint="default"/>
        </w:rPr>
        <w:t>的作用是除产生气体中的水</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5</w:t>
      </w:r>
      <w:r>
        <w:rPr>
          <w:rFonts w:ascii="Times New Roman" w:hAnsi="Times New Roman" w:cs="Times New Roman" w:hint="default"/>
        </w:rPr>
        <w:t>．三氟化氯(</w:t>
      </w:r>
      <w:r>
        <w:rPr>
          <w:rFonts w:ascii="Times New Roman" w:hAnsi="Times New Roman" w:cs="Times New Roman" w:hint="default"/>
        </w:rPr>
        <w:object>
          <v:shape id="Object 385" o:spid="_x0000_i1033" type="#_x0000_t75" alt="eqId7a3ef83b18d078f65743855b69be9b28" style="width:20.2pt;height:15.65pt" o:oleicon="f" o:ole="" o:preferrelative="t" filled="f" stroked="f">
            <v:stroke joinstyle="miter"/>
            <v:imagedata r:id="rId15" o:title="eqId7a3ef83b18d078f65743855b69be9b28"/>
            <v:path o:extrusionok="f"/>
            <o:lock v:ext="edit" aspectratio="t"/>
          </v:shape>
          <o:OLEObject Type="Embed" ProgID="Equation.DSMT4" ShapeID="Object 385" DrawAspect="Content" ObjectID="_1234567892" r:id="rId16"/>
        </w:object>
      </w:r>
      <w:r>
        <w:rPr>
          <w:rFonts w:ascii="Times New Roman" w:hAnsi="Times New Roman" w:cs="Times New Roman" w:hint="default"/>
        </w:rPr>
        <w:t>)是极强助燃剂，能发生自耦电离：</w:t>
      </w:r>
      <w:r>
        <w:rPr>
          <w:rFonts w:ascii="Times New Roman" w:hAnsi="Times New Roman" w:cs="Times New Roman" w:hint="eastAsia"/>
          <w:lang w:val="en-US" w:eastAsia="zh-CN"/>
        </w:rPr>
        <w:t>2ClF</w:t>
      </w:r>
      <w:r>
        <w:rPr>
          <w:rFonts w:ascii="Times New Roman" w:hAnsi="Times New Roman" w:cs="Times New Roman" w:hint="eastAsia"/>
          <w:vertAlign w:val="subscript"/>
          <w:lang w:val="en-US" w:eastAsia="zh-CN"/>
        </w:rPr>
        <w:t>3</w:t>
      </w:r>
      <w:r>
        <w:rPr>
          <w:rFonts w:ascii="宋体" w:hAnsi="宋体" w:cs="宋体"/>
          <w:color w:val="000000"/>
        </w:rPr>
        <w:pict>
          <v:shape id="图片 386" o:spid="_x0000_i1034" type="#_x0000_t75" alt="学科网(www.zxxk.com)--教育资源门户，提供试卷、教案、课件、论文、素材以及各类教学资源下载，还有大量而丰富的教学相关资讯！" style="width:28.48pt;height:8.25pt" filled="f" stroked="f">
            <v:imagedata r:id="rId5" o:title=""/>
            <v:path o:extrusionok="f"/>
            <o:lock v:ext="edit" aspectratio="t"/>
          </v:shape>
        </w:pict>
      </w:r>
      <w:r>
        <w:rPr>
          <w:rFonts w:ascii="Times New Roman" w:hAnsi="Times New Roman" w:cs="Times New Roman" w:hint="eastAsia"/>
          <w:lang w:val="en-US" w:eastAsia="zh-CN"/>
        </w:rPr>
        <w:t>ClF</w:t>
      </w:r>
      <w:r>
        <w:rPr>
          <w:rFonts w:ascii="Times New Roman" w:hAnsi="Times New Roman" w:cs="Times New Roman" w:hint="eastAsia"/>
          <w:vertAlign w:val="subscript"/>
          <w:lang w:val="en-US" w:eastAsia="zh-CN"/>
        </w:rPr>
        <w:t>4</w:t>
      </w:r>
      <w:r>
        <w:rPr>
          <w:rFonts w:ascii="Times New Roman" w:hAnsi="Times New Roman" w:cs="Times New Roman" w:hint="eastAsia"/>
          <w:vertAlign w:val="superscript"/>
          <w:lang w:val="en-US" w:eastAsia="zh-CN"/>
        </w:rPr>
        <w:t>—</w:t>
      </w:r>
      <w:r>
        <w:rPr>
          <w:rFonts w:ascii="Times New Roman" w:hAnsi="Times New Roman" w:cs="Times New Roman" w:hint="eastAsia"/>
          <w:vertAlign w:val="superscript"/>
          <w:lang w:val="en-US" w:eastAsia="zh-CN"/>
        </w:rPr>
        <w:t xml:space="preserve"> </w:t>
      </w:r>
      <w:r>
        <w:rPr>
          <w:rFonts w:ascii="Times New Roman" w:hAnsi="Times New Roman" w:cs="Times New Roman" w:hint="eastAsia"/>
          <w:vertAlign w:val="baseline"/>
          <w:lang w:val="en-US" w:eastAsia="zh-CN"/>
        </w:rPr>
        <w:t xml:space="preserve">+ </w:t>
      </w:r>
      <w:r>
        <w:rPr>
          <w:rFonts w:ascii="Times New Roman" w:hAnsi="Times New Roman" w:cs="Times New Roman" w:hint="eastAsia"/>
          <w:lang w:val="en-US" w:eastAsia="zh-CN"/>
        </w:rPr>
        <w:t>ClF</w:t>
      </w:r>
      <w:r>
        <w:rPr>
          <w:rFonts w:ascii="Times New Roman" w:hAnsi="Times New Roman" w:cs="Times New Roman" w:hint="eastAsia"/>
          <w:vertAlign w:val="subscript"/>
          <w:lang w:val="en-US" w:eastAsia="zh-CN"/>
        </w:rPr>
        <w:t>2</w:t>
      </w:r>
      <w:r>
        <w:rPr>
          <w:rFonts w:ascii="Times New Roman" w:hAnsi="Times New Roman" w:cs="Times New Roman" w:hint="eastAsia"/>
          <w:vertAlign w:val="superscript"/>
          <w:lang w:val="en-US" w:eastAsia="zh-CN"/>
        </w:rPr>
        <w:t>+</w:t>
      </w:r>
      <w:r>
        <w:rPr>
          <w:rFonts w:ascii="Times New Roman" w:hAnsi="Times New Roman" w:cs="Times New Roman" w:hint="default"/>
        </w:rPr>
        <w:t>，其分子的空间构型如图，下列推测合理的是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387" o:spid="_x0000_i1035" type="#_x0000_t75" style="width:96.75pt;height:54.75pt" o:preferrelative="t" filled="f" stroked="f">
            <v:imagedata r:id="rId17"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w:t>
      </w:r>
      <w:r>
        <w:rPr>
          <w:rFonts w:ascii="Times New Roman" w:hAnsi="Times New Roman" w:cs="Times New Roman" w:hint="default"/>
        </w:rPr>
        <w:object>
          <v:shape id="Object 388" o:spid="_x0000_i1036" type="#_x0000_t75" alt="eqId7a3ef83b18d078f65743855b69be9b28" style="width:20.2pt;height:15.65pt" o:oleicon="f" o:ole="" o:preferrelative="t" filled="f" stroked="f">
            <v:stroke joinstyle="miter"/>
            <v:imagedata r:id="rId15" o:title="eqId7a3ef83b18d078f65743855b69be9b28"/>
            <v:path o:extrusionok="f"/>
            <o:lock v:ext="edit" aspectratio="t"/>
          </v:shape>
          <o:OLEObject Type="Embed" ProgID="Equation.DSMT4" ShapeID="Object 388" DrawAspect="Content" ObjectID="_1234567893" r:id="rId18"/>
        </w:object>
      </w:r>
      <w:r>
        <w:rPr>
          <w:rFonts w:ascii="Times New Roman" w:hAnsi="Times New Roman" w:cs="Times New Roman" w:hint="default"/>
        </w:rPr>
        <w:t>分子的中心原子杂化轨道类型为</w:t>
      </w:r>
      <w:r>
        <w:rPr>
          <w:rFonts w:ascii="Times New Roman" w:hAnsi="Times New Roman" w:cs="Times New Roman" w:hint="default"/>
        </w:rPr>
        <w:object>
          <v:shape id="Object 389" o:spid="_x0000_i1037" type="#_x0000_t75" alt="eqIde6a7f012ce92bb29997d4ff95f8ac64b" style="width:15.8pt;height:15.8pt" o:oleicon="f" o:ole="" o:preferrelative="t" filled="f" stroked="f">
            <v:stroke joinstyle="miter"/>
            <v:imagedata r:id="rId19" o:title="eqIde6a7f012ce92bb29997d4ff95f8ac64b"/>
            <v:path o:extrusionok="f"/>
            <o:lock v:ext="edit" aspectratio="t"/>
          </v:shape>
          <o:OLEObject Type="Embed" ProgID="Equation.DSMT4" ShapeID="Object 389" DrawAspect="Content" ObjectID="_1234567894" r:id="rId20"/>
        </w:object>
      </w:r>
      <w:r>
        <w:rPr>
          <w:rFonts w:ascii="Times New Roman" w:hAnsi="Times New Roman" w:cs="Times New Roman" w:hint="eastAsia"/>
          <w:lang w:val="en-US" w:eastAsia="zh-CN"/>
        </w:rPr>
        <w:t xml:space="preserve">    </w:t>
      </w:r>
      <w:r>
        <w:rPr>
          <w:rFonts w:ascii="Times New Roman" w:hAnsi="Times New Roman" w:cs="Times New Roman" w:hint="default"/>
        </w:rPr>
        <w:t>B．</w:t>
      </w:r>
      <w:r>
        <w:rPr>
          <w:rFonts w:ascii="Times New Roman" w:hAnsi="Times New Roman" w:cs="Times New Roman" w:hint="default"/>
        </w:rPr>
        <w:object>
          <v:shape id="Object 390" o:spid="_x0000_i1038" type="#_x0000_t75" alt="eqId7a3ef83b18d078f65743855b69be9b28" style="width:20.2pt;height:15.65pt" o:oleicon="f" o:ole="" o:preferrelative="t" filled="f" stroked="f">
            <v:stroke joinstyle="miter"/>
            <v:imagedata r:id="rId15" o:title="eqId7a3ef83b18d078f65743855b69be9b28"/>
            <v:path o:extrusionok="f"/>
            <o:lock v:ext="edit" aspectratio="t"/>
          </v:shape>
          <o:OLEObject Type="Embed" ProgID="Equation.DSMT4" ShapeID="Object 390" DrawAspect="Content" ObjectID="_1234567895" r:id="rId21"/>
        </w:object>
      </w:r>
      <w:r>
        <w:rPr>
          <w:rFonts w:ascii="Times New Roman" w:hAnsi="Times New Roman" w:cs="Times New Roman" w:hint="default"/>
        </w:rPr>
        <w:t>与</w:t>
      </w:r>
      <w:r>
        <w:rPr>
          <w:rFonts w:ascii="Times New Roman" w:hAnsi="Times New Roman" w:cs="Times New Roman" w:hint="default"/>
        </w:rPr>
        <w:object>
          <v:shape id="Object 391" o:spid="_x0000_i1039" type="#_x0000_t75" alt="eqIdaf2aa4ca3dbdf24490f5d82b714fe5b4" style="width:12.29pt;height:10.99pt" o:oleicon="f" o:ole="" o:preferrelative="t" filled="f" stroked="f">
            <v:stroke joinstyle="miter"/>
            <v:imagedata r:id="rId22" o:title="eqIdaf2aa4ca3dbdf24490f5d82b714fe5b4"/>
            <v:path o:extrusionok="f"/>
            <o:lock v:ext="edit" aspectratio="t"/>
          </v:shape>
          <o:OLEObject Type="Embed" ProgID="Equation.DSMT4" ShapeID="Object 391" DrawAspect="Content" ObjectID="_1234567896" r:id="rId23"/>
        </w:object>
      </w:r>
      <w:r>
        <w:rPr>
          <w:rFonts w:ascii="Times New Roman" w:hAnsi="Times New Roman" w:cs="Times New Roman" w:hint="default"/>
        </w:rPr>
        <w:t>反应生成</w:t>
      </w:r>
      <w:r>
        <w:rPr>
          <w:rFonts w:ascii="Times New Roman" w:hAnsi="Times New Roman" w:cs="Times New Roman" w:hint="default"/>
        </w:rPr>
        <w:object>
          <v:shape id="Object 392" o:spid="_x0000_i1040" type="#_x0000_t75" alt="eqIdd6fe8d0a2bc7ed7baca6f9bc826d2db8" style="width:27.27pt;height:15.8pt" o:oleicon="f" o:ole="" o:preferrelative="t" filled="f" stroked="f">
            <v:stroke joinstyle="miter"/>
            <v:imagedata r:id="rId24" o:title="eqIdd6fe8d0a2bc7ed7baca6f9bc826d2db8"/>
            <v:path o:extrusionok="f"/>
            <o:lock v:ext="edit" aspectratio="t"/>
          </v:shape>
          <o:OLEObject Type="Embed" ProgID="Equation.DSMT4" ShapeID="Object 392" DrawAspect="Content" ObjectID="_1234567897" r:id="rId25"/>
        </w:object>
      </w:r>
      <w:r>
        <w:rPr>
          <w:rFonts w:ascii="Times New Roman" w:hAnsi="Times New Roman" w:cs="Times New Roman" w:hint="default"/>
        </w:rPr>
        <w:t>和</w:t>
      </w:r>
      <w:r>
        <w:rPr>
          <w:rFonts w:ascii="Times New Roman" w:hAnsi="Times New Roman" w:cs="Times New Roman" w:hint="default"/>
        </w:rPr>
        <w:object>
          <v:shape id="Object 393" o:spid="_x0000_i1041" type="#_x0000_t75" alt="eqId19e23ee885086007b59643c1db2a74dc" style="width:21.96pt;height:16.05pt" o:oleicon="f" o:ole="" o:preferrelative="t" filled="f" stroked="f">
            <v:stroke joinstyle="miter"/>
            <v:imagedata r:id="rId26" o:title="eqId19e23ee885086007b59643c1db2a74dc"/>
            <v:path o:extrusionok="f"/>
            <o:lock v:ext="edit" aspectratio="t"/>
          </v:shape>
          <o:OLEObject Type="Embed" ProgID="Equation.DSMT4" ShapeID="Object 393" DrawAspect="Content" ObjectID="_1234567898" r:id="rId27"/>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w:t>
      </w:r>
      <w:r>
        <w:rPr>
          <w:rFonts w:ascii="Times New Roman" w:hAnsi="Times New Roman" w:cs="Times New Roman" w:hint="default"/>
        </w:rPr>
        <w:object>
          <v:shape id="Object 394" o:spid="_x0000_i1042" type="#_x0000_t75" alt="eqId7a3ef83b18d078f65743855b69be9b28" style="width:20.2pt;height:15.65pt" o:oleicon="f" o:ole="" o:preferrelative="t" filled="f" stroked="f">
            <v:stroke joinstyle="miter"/>
            <v:imagedata r:id="rId15" o:title="eqId7a3ef83b18d078f65743855b69be9b28"/>
            <v:path o:extrusionok="f"/>
            <o:lock v:ext="edit" aspectratio="t"/>
          </v:shape>
          <o:OLEObject Type="Embed" ProgID="Equation.DSMT4" ShapeID="Object 394" DrawAspect="Content" ObjectID="_1234567899" r:id="rId28"/>
        </w:object>
      </w:r>
      <w:r>
        <w:rPr>
          <w:rFonts w:ascii="Times New Roman" w:hAnsi="Times New Roman" w:cs="Times New Roman" w:hint="default"/>
        </w:rPr>
        <w:t>分子是含有极性键的非极性分子</w:t>
      </w:r>
      <w:r>
        <w:rPr>
          <w:rFonts w:ascii="Times New Roman" w:hAnsi="Times New Roman" w:cs="Times New Roman" w:hint="eastAsia"/>
          <w:lang w:val="en-US" w:eastAsia="zh-CN"/>
        </w:rPr>
        <w:t xml:space="preserve">       </w:t>
      </w:r>
      <w:r>
        <w:rPr>
          <w:rFonts w:ascii="Times New Roman" w:hAnsi="Times New Roman" w:cs="Times New Roman" w:hint="default"/>
        </w:rPr>
        <w:t>D．</w:t>
      </w:r>
      <w:r>
        <w:rPr>
          <w:rFonts w:ascii="Times New Roman" w:hAnsi="Times New Roman" w:cs="Times New Roman" w:hint="default"/>
        </w:rPr>
        <w:object>
          <v:shape id="Object 395" o:spid="_x0000_i1043" type="#_x0000_t75" alt="eqId59c5571c1ecf2ad14f0aa1d252546619" style="width:21.1pt;height:15.8pt" o:oleicon="f" o:ole="" o:preferrelative="t" filled="f" stroked="f">
            <v:stroke joinstyle="miter"/>
            <v:imagedata r:id="rId29" o:title="eqId59c5571c1ecf2ad14f0aa1d252546619"/>
            <v:path o:extrusionok="f"/>
            <o:lock v:ext="edit" aspectratio="t"/>
          </v:shape>
          <o:OLEObject Type="Embed" ProgID="Equation.DSMT4" ShapeID="Object 395" DrawAspect="Content" ObjectID="_1234567900" r:id="rId30"/>
        </w:object>
      </w:r>
      <w:r>
        <w:rPr>
          <w:rFonts w:ascii="Times New Roman" w:hAnsi="Times New Roman" w:cs="Times New Roman" w:hint="default"/>
        </w:rPr>
        <w:t>比</w:t>
      </w:r>
      <w:r>
        <w:rPr>
          <w:rFonts w:ascii="Times New Roman" w:hAnsi="Times New Roman" w:cs="Times New Roman" w:hint="default"/>
        </w:rPr>
        <w:object>
          <v:shape id="Object 396" o:spid="_x0000_i1044" type="#_x0000_t75" alt="eqId7a3ef83b18d078f65743855b69be9b28" style="width:20.2pt;height:15.65pt" o:oleicon="f" o:ole="" o:preferrelative="t" filled="f" stroked="f">
            <v:stroke joinstyle="miter"/>
            <v:imagedata r:id="rId15" o:title="eqId7a3ef83b18d078f65743855b69be9b28"/>
            <v:path o:extrusionok="f"/>
            <o:lock v:ext="edit" aspectratio="t"/>
          </v:shape>
          <o:OLEObject Type="Embed" ProgID="Equation.DSMT4" ShapeID="Object 396" DrawAspect="Content" ObjectID="_1234567901" r:id="rId31"/>
        </w:object>
      </w:r>
      <w:r>
        <w:rPr>
          <w:rFonts w:ascii="Times New Roman" w:hAnsi="Times New Roman" w:cs="Times New Roman" w:hint="default"/>
        </w:rPr>
        <w:t>更易发生自耦电离</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6</w:t>
      </w:r>
      <w:r>
        <w:rPr>
          <w:rFonts w:ascii="Times New Roman" w:hAnsi="Times New Roman" w:cs="Times New Roman" w:hint="default"/>
        </w:rPr>
        <w:t>．下列离子方程式正确且能准确解释相应实验现象的是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A．向苯酚钠溶液中通入少量</w:t>
      </w:r>
      <w:r>
        <w:rPr>
          <w:rFonts w:ascii="Times New Roman" w:hAnsi="Times New Roman" w:cs="Times New Roman" w:hint="default"/>
        </w:rPr>
        <w:object>
          <v:shape id="Object 397" o:spid="_x0000_i1045" type="#_x0000_t75" alt="eqIda4298cb837170c021b9f2cd4e674a6a3" style="width:21.1pt;height:16.3pt" o:oleicon="f" o:ole="" o:preferrelative="t" filled="f" stroked="f">
            <v:stroke joinstyle="miter"/>
            <v:imagedata r:id="rId32" o:title="eqIda4298cb837170c021b9f2cd4e674a6a3"/>
            <v:path o:extrusionok="f"/>
            <o:lock v:ext="edit" aspectratio="t"/>
          </v:shape>
          <o:OLEObject Type="Embed" ProgID="Equation.DSMT4" ShapeID="Object 397" DrawAspect="Content" ObjectID="_1234567902" r:id="rId33"/>
        </w:object>
      </w:r>
      <w:r>
        <w:rPr>
          <w:rFonts w:ascii="Times New Roman" w:hAnsi="Times New Roman" w:cs="Times New Roman" w:hint="default"/>
        </w:rPr>
        <w:t>气体溶液变浑浊：</w:t>
      </w:r>
      <w:r>
        <w:rPr>
          <w:rFonts w:ascii="Times New Roman" w:hAnsi="Times New Roman" w:cs="Times New Roman" w:hint="default"/>
        </w:rPr>
        <w:object>
          <v:shape id="Object 398" o:spid="_x0000_i1046" type="#_x0000_t75" alt="eqId8746d73f8b3aa9487fd1f7ab4bdf13cb" style="width:182.16pt;height:16.69pt" o:oleicon="f" o:ole="" o:preferrelative="t" filled="f" stroked="f">
            <v:stroke joinstyle="miter"/>
            <v:imagedata r:id="rId34" o:title="eqId8746d73f8b3aa9487fd1f7ab4bdf13cb"/>
            <v:path o:extrusionok="f"/>
            <o:lock v:ext="edit" aspectratio="t"/>
          </v:shape>
          <o:OLEObject Type="Embed" ProgID="Equation.DSMT4" ShapeID="Object 398" DrawAspect="Content" ObjectID="_1234567903" r:id="rId35"/>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B．</w:t>
      </w:r>
      <w:r>
        <w:rPr>
          <w:rFonts w:ascii="Times New Roman" w:hAnsi="Times New Roman" w:cs="Times New Roman" w:hint="default"/>
        </w:rPr>
        <w:object>
          <v:shape id="Object 399" o:spid="_x0000_i1047" type="#_x0000_t75" alt="eqIdf4fcdce7444418a6bd89b0818fa2adbd" style="width:33.4pt;height:12.35pt" o:oleicon="f" o:ole="" o:preferrelative="t" filled="f" stroked="f">
            <v:stroke joinstyle="miter"/>
            <v:imagedata r:id="rId36" o:title="eqIdf4fcdce7444418a6bd89b0818fa2adbd"/>
            <v:path o:extrusionok="f"/>
            <o:lock v:ext="edit" aspectratio="t"/>
          </v:shape>
          <o:OLEObject Type="Embed" ProgID="Equation.DSMT4" ShapeID="Object 399" DrawAspect="Content" ObjectID="_1234567904" r:id="rId37"/>
        </w:object>
      </w:r>
      <w:r>
        <w:rPr>
          <w:rFonts w:ascii="Times New Roman" w:hAnsi="Times New Roman" w:cs="Times New Roman" w:hint="default"/>
        </w:rPr>
        <w:t>溶液与</w:t>
      </w:r>
      <w:r>
        <w:rPr>
          <w:rFonts w:ascii="Times New Roman" w:hAnsi="Times New Roman" w:cs="Times New Roman" w:hint="default"/>
        </w:rPr>
        <w:object>
          <v:shape id="Object 400" o:spid="_x0000_i1048" type="#_x0000_t75" alt="eqIdb9979d1d4440dbca284760a161aeb883" style="width:21.1pt;height:15.8pt" o:oleicon="f" o:ole="" o:preferrelative="t" filled="f" stroked="f">
            <v:stroke joinstyle="miter"/>
            <v:imagedata r:id="rId38" o:title="eqIdb9979d1d4440dbca284760a161aeb883"/>
            <v:path o:extrusionok="f"/>
            <o:lock v:ext="edit" aspectratio="t"/>
          </v:shape>
          <o:OLEObject Type="Embed" ProgID="Equation.DSMT4" ShapeID="Object 400" DrawAspect="Content" ObjectID="_1234567905" r:id="rId39"/>
        </w:object>
      </w:r>
      <w:r>
        <w:rPr>
          <w:rFonts w:ascii="Times New Roman" w:hAnsi="Times New Roman" w:cs="Times New Roman" w:hint="default"/>
        </w:rPr>
        <w:t>溶液反应溶液变红棕色：</w:t>
      </w:r>
      <w:r>
        <w:rPr>
          <w:rFonts w:ascii="Times New Roman" w:hAnsi="Times New Roman" w:cs="Times New Roman" w:hint="default"/>
        </w:rPr>
        <w:object>
          <v:shape id="Object 401" o:spid="_x0000_i1049" type="#_x0000_t75" alt="eqId98cc2c054cc164397f29911ebe2250c8" style="width:191.8pt;height:16.69pt" o:oleicon="f" o:ole="" o:preferrelative="t" filled="f" stroked="f">
            <v:stroke joinstyle="miter"/>
            <v:imagedata r:id="rId40" o:title="eqId98cc2c054cc164397f29911ebe2250c8"/>
            <v:path o:extrusionok="f"/>
            <o:lock v:ext="edit" aspectratio="t"/>
          </v:shape>
          <o:OLEObject Type="Embed" ProgID="Equation.DSMT4" ShapeID="Object 401" DrawAspect="Content" ObjectID="_1234567906" r:id="rId41"/>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C．向</w:t>
      </w:r>
      <w:r>
        <w:rPr>
          <w:rFonts w:ascii="Times New Roman" w:hAnsi="Times New Roman" w:cs="Times New Roman" w:hint="default"/>
        </w:rPr>
        <w:object>
          <v:shape id="Object 402" o:spid="_x0000_i1050" type="#_x0000_t75" alt="eqId4d5c0281799e43fe3e857d50b31de220" style="width:46.6pt;height:17.4pt" o:oleicon="f" o:ole="" o:preferrelative="t" filled="f" stroked="f">
            <v:stroke joinstyle="miter"/>
            <v:imagedata r:id="rId42" o:title="eqId4d5c0281799e43fe3e857d50b31de220"/>
            <v:path o:extrusionok="f"/>
            <o:lock v:ext="edit" aspectratio="t"/>
          </v:shape>
          <o:OLEObject Type="Embed" ProgID="Equation.DSMT4" ShapeID="Object 402" DrawAspect="Content" ObjectID="_1234567907" r:id="rId43"/>
        </w:object>
      </w:r>
      <w:r>
        <w:rPr>
          <w:rFonts w:ascii="Times New Roman" w:hAnsi="Times New Roman" w:cs="Times New Roman" w:hint="default"/>
        </w:rPr>
        <w:t>溶液中滴加</w:t>
      </w:r>
      <w:r>
        <w:rPr>
          <w:rFonts w:ascii="Times New Roman" w:hAnsi="Times New Roman" w:cs="Times New Roman" w:hint="default"/>
        </w:rPr>
        <w:object>
          <v:shape id="Object 403" o:spid="_x0000_i1051" type="#_x0000_t75" alt="eqIda764473e708f913e9180190b74e89ff9" style="width:21.94pt;height:12.67pt" o:oleicon="f" o:ole="" o:preferrelative="t" filled="f" stroked="f">
            <v:stroke joinstyle="miter"/>
            <v:imagedata r:id="rId44" o:title="eqIda764473e708f913e9180190b74e89ff9"/>
            <v:path o:extrusionok="f"/>
            <o:lock v:ext="edit" aspectratio="t"/>
          </v:shape>
          <o:OLEObject Type="Embed" ProgID="Equation.DSMT4" ShapeID="Object 403" DrawAspect="Content" ObjectID="_1234567908" r:id="rId45"/>
        </w:object>
      </w:r>
      <w:r>
        <w:rPr>
          <w:rFonts w:ascii="Times New Roman" w:hAnsi="Times New Roman" w:cs="Times New Roman" w:hint="default"/>
        </w:rPr>
        <w:t>溶液，红色褪去：</w:t>
      </w:r>
      <w:r>
        <w:rPr>
          <w:rFonts w:ascii="Times New Roman" w:hAnsi="Times New Roman" w:cs="Times New Roman" w:hint="default"/>
        </w:rPr>
        <w:object>
          <v:shape id="Object 404" o:spid="_x0000_i1052" type="#_x0000_t75" alt="eqId2cd6039e0561e562c959d6eb04998da6" style="width:89.76pt;height:16.69pt" o:oleicon="f" o:ole="" o:preferrelative="t" filled="f" stroked="f">
            <v:stroke joinstyle="miter"/>
            <v:imagedata r:id="rId46" o:title="eqId2cd6039e0561e562c959d6eb04998da6"/>
            <v:path o:extrusionok="f"/>
            <o:lock v:ext="edit" aspectratio="t"/>
          </v:shape>
          <o:OLEObject Type="Embed" ProgID="Equation.DSMT4" ShapeID="Object 404" DrawAspect="Content" ObjectID="_1234567909" r:id="rId47"/>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D．向淀粉</w:t>
      </w:r>
      <w:r>
        <w:rPr>
          <w:rFonts w:ascii="Times New Roman" w:hAnsi="Times New Roman" w:cs="Times New Roman" w:hint="default"/>
        </w:rPr>
        <w:object>
          <v:shape id="Object 405" o:spid="_x0000_i1053" type="#_x0000_t75" alt="eqId0f508f7e834c1ce707a183850ee1da6f" style="width:14.05pt;height:11.41pt" o:oleicon="f" o:ole="" o:preferrelative="t" filled="f" stroked="f">
            <v:stroke joinstyle="miter"/>
            <v:imagedata r:id="rId48" o:title="eqId0f508f7e834c1ce707a183850ee1da6f"/>
            <v:path o:extrusionok="f"/>
            <o:lock v:ext="edit" aspectratio="t"/>
          </v:shape>
          <o:OLEObject Type="Embed" ProgID="Equation.DSMT4" ShapeID="Object 405" DrawAspect="Content" ObjectID="_1234567910" r:id="rId49"/>
        </w:object>
      </w:r>
      <w:r>
        <w:rPr>
          <w:rFonts w:ascii="Times New Roman" w:hAnsi="Times New Roman" w:cs="Times New Roman" w:hint="default"/>
        </w:rPr>
        <w:t>溶液中通入</w:t>
      </w:r>
      <w:r>
        <w:rPr>
          <w:rFonts w:ascii="Times New Roman" w:hAnsi="Times New Roman" w:cs="Times New Roman" w:hint="default"/>
        </w:rPr>
        <w:object>
          <v:shape id="Object 406" o:spid="_x0000_i1054" type="#_x0000_t75" alt="eqId3cd6200aa9357b208a994c93c210ff60" style="width:18.46pt;height:14.1pt" o:oleicon="f" o:ole="" o:preferrelative="t" filled="f" stroked="f">
            <v:stroke joinstyle="miter"/>
            <v:imagedata r:id="rId50" o:title="eqId3cd6200aa9357b208a994c93c210ff60"/>
            <v:path o:extrusionok="f"/>
            <o:lock v:ext="edit" aspectratio="t"/>
          </v:shape>
          <o:OLEObject Type="Embed" ProgID="Equation.DSMT4" ShapeID="Object 406" DrawAspect="Content" ObjectID="_1234567911" r:id="rId51"/>
        </w:object>
      </w:r>
      <w:r>
        <w:rPr>
          <w:rFonts w:ascii="Times New Roman" w:hAnsi="Times New Roman" w:cs="Times New Roman" w:hint="default"/>
        </w:rPr>
        <w:t>，溶液变蓝并产生淡黄色沉淀：</w:t>
      </w:r>
      <w:r>
        <w:rPr>
          <w:rFonts w:ascii="Times New Roman" w:hAnsi="Times New Roman" w:cs="Times New Roman" w:hint="default"/>
        </w:rPr>
        <w:object>
          <v:shape id="Object 407" o:spid="_x0000_i1055" type="#_x0000_t75" alt="eqId1a8adfdd19a1d9fcfad377bebd6bd671" style="width:152.2pt;height:16.69pt" o:oleicon="f" o:ole="" o:preferrelative="t" filled="f" stroked="f">
            <v:stroke joinstyle="miter"/>
            <v:imagedata r:id="rId52" o:title="eqId1a8adfdd19a1d9fcfad377bebd6bd671"/>
            <v:path o:extrusionok="f"/>
            <o:lock v:ext="edit" aspectratio="t"/>
          </v:shape>
          <o:OLEObject Type="Embed" ProgID="Equation.DSMT4" ShapeID="Object 407" DrawAspect="Content" ObjectID="_1234567912" r:id="rId53"/>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7</w:t>
      </w:r>
      <w:r>
        <w:rPr>
          <w:rFonts w:ascii="Times New Roman" w:hAnsi="Times New Roman" w:cs="Times New Roman" w:hint="default"/>
        </w:rPr>
        <w:t>．物质的性质决定用途，下列两者对应关系不正确的是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A．石墨能导电，可用作电极材料</w:t>
      </w:r>
      <w:r>
        <w:rPr>
          <w:rFonts w:ascii="Times New Roman" w:hAnsi="Times New Roman" w:cs="Times New Roman" w:hint="eastAsia"/>
          <w:lang w:val="en-US" w:eastAsia="zh-CN"/>
        </w:rPr>
        <w:t xml:space="preserve">            </w:t>
      </w:r>
      <w:r>
        <w:rPr>
          <w:rFonts w:ascii="Times New Roman" w:hAnsi="Times New Roman" w:cs="Times New Roman" w:hint="default"/>
        </w:rPr>
        <w:t>B．</w:t>
      </w:r>
      <w:r>
        <w:rPr>
          <w:rFonts w:ascii="Times New Roman" w:hAnsi="Times New Roman" w:cs="Times New Roman" w:hint="default"/>
        </w:rPr>
        <w:object>
          <v:shape id="Object 408" o:spid="_x0000_i1056" type="#_x0000_t75" alt="eqIddf13fef9f3b41ec1eb588b99606e64f0" style="width:27.27pt;height:15.8pt" o:oleicon="f" o:ole="" o:preferrelative="t" filled="f" stroked="f">
            <v:stroke joinstyle="miter"/>
            <v:imagedata r:id="rId54" o:title="eqIddf13fef9f3b41ec1eb588b99606e64f0"/>
            <v:path o:extrusionok="f"/>
            <o:lock v:ext="edit" aspectratio="t"/>
          </v:shape>
          <o:OLEObject Type="Embed" ProgID="Equation.DSMT4" ShapeID="Object 408" DrawAspect="Content" ObjectID="_1234567913" r:id="rId55"/>
        </w:object>
      </w:r>
      <w:r>
        <w:rPr>
          <w:rFonts w:ascii="Times New Roman" w:hAnsi="Times New Roman" w:cs="Times New Roman" w:hint="default"/>
        </w:rPr>
        <w:t>溶液能腐蚀Cu，可制作印刷电路板</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C．硬铝密度小强度高，可用作飞机外壳材料</w:t>
      </w:r>
      <w:r>
        <w:rPr>
          <w:rFonts w:ascii="Times New Roman" w:hAnsi="Times New Roman" w:cs="Times New Roman" w:hint="eastAsia"/>
          <w:lang w:val="en-US" w:eastAsia="zh-CN"/>
        </w:rPr>
        <w:t xml:space="preserve">  </w:t>
      </w:r>
      <w:r>
        <w:rPr>
          <w:rFonts w:ascii="Times New Roman" w:hAnsi="Times New Roman" w:cs="Times New Roman" w:hint="default"/>
        </w:rPr>
        <w:t>D．氨气极易溶于水，可用作制冷剂</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8</w:t>
      </w:r>
      <w:r>
        <w:rPr>
          <w:rFonts w:ascii="Times New Roman" w:hAnsi="Times New Roman" w:cs="Times New Roman" w:hint="default"/>
        </w:rPr>
        <w:t>．下列说法正确的是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A．二氧化碳不支持燃烧，故泡沫灭火器可用于金属钠着火后灭火</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B．SiO</w:t>
      </w:r>
      <w:r>
        <w:rPr>
          <w:rFonts w:ascii="Times New Roman" w:hAnsi="Times New Roman" w:cs="Times New Roman" w:hint="default"/>
          <w:vertAlign w:val="subscript"/>
        </w:rPr>
        <w:t>2</w:t>
      </w:r>
      <w:r>
        <w:rPr>
          <w:rFonts w:ascii="Times New Roman" w:hAnsi="Times New Roman" w:cs="Times New Roman" w:hint="default"/>
        </w:rPr>
        <w:t>和纯碱在高温条件下反应生成CO</w:t>
      </w:r>
      <w:r>
        <w:rPr>
          <w:rFonts w:ascii="Times New Roman" w:hAnsi="Times New Roman" w:cs="Times New Roman" w:hint="default"/>
          <w:vertAlign w:val="subscript"/>
        </w:rPr>
        <w:t>2</w:t>
      </w:r>
      <w:r>
        <w:rPr>
          <w:rFonts w:ascii="Times New Roman" w:hAnsi="Times New Roman" w:cs="Times New Roman" w:hint="default"/>
        </w:rPr>
        <w:t>，该反应利用的是较强酸制较弱酸的原理</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C．氯气可使湿润的有色布条褪色，说明氯气具有漂白性</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D．工业上采用</w:t>
      </w:r>
      <w:r>
        <w:rPr>
          <w:rFonts w:ascii="Times New Roman" w:hAnsi="Times New Roman" w:cs="Times New Roman" w:hint="default"/>
        </w:rPr>
        <w:t>“</w:t>
      </w:r>
      <w:r>
        <w:rPr>
          <w:rFonts w:ascii="Times New Roman" w:hAnsi="Times New Roman" w:cs="Times New Roman" w:hint="default"/>
        </w:rPr>
        <w:t>吹出法</w:t>
      </w:r>
      <w:r>
        <w:rPr>
          <w:rFonts w:ascii="Times New Roman" w:hAnsi="Times New Roman" w:cs="Times New Roman" w:hint="default"/>
        </w:rPr>
        <w:t>”</w:t>
      </w:r>
      <w:r>
        <w:rPr>
          <w:rFonts w:ascii="Times New Roman" w:hAnsi="Times New Roman" w:cs="Times New Roman" w:hint="default"/>
        </w:rPr>
        <w:t>进行海水提溴，该方法利用了溴易挥发的性质</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9</w:t>
      </w:r>
      <w:r>
        <w:rPr>
          <w:rFonts w:ascii="Times New Roman" w:hAnsi="Times New Roman" w:cs="Times New Roman" w:hint="default"/>
        </w:rPr>
        <w:t>．2022年诺贝尔化学奖颁发给为点击化学发展做出贡献的3位科学家。点击反应的原料之一</w:t>
      </w:r>
      <w:r>
        <w:rPr>
          <w:rFonts w:ascii="Times New Roman" w:hAnsi="Times New Roman" w:cs="Times New Roman" w:hint="default"/>
        </w:rPr>
        <w:t>——</w:t>
      </w:r>
      <w:r>
        <w:rPr>
          <w:rFonts w:ascii="Times New Roman" w:hAnsi="Times New Roman" w:cs="Times New Roman" w:hint="default"/>
        </w:rPr>
        <w:t>化合物M(结构如图)，下列说法正确的是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409" o:spid="_x0000_i1057" type="#_x0000_t75" style="width:110.25pt;height:75pt" o:preferrelative="t" filled="f" stroked="f">
            <v:imagedata r:id="rId56"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A．属于烃，能使酸性高锰酸钾溶液褪色</w:t>
      </w:r>
      <w:r>
        <w:rPr>
          <w:rFonts w:ascii="Times New Roman" w:hAnsi="Times New Roman" w:cs="Times New Roman" w:hint="eastAsia"/>
          <w:lang w:val="en-US" w:eastAsia="zh-CN"/>
        </w:rPr>
        <w:t xml:space="preserve">  </w:t>
      </w:r>
      <w:r>
        <w:rPr>
          <w:rFonts w:ascii="Times New Roman" w:hAnsi="Times New Roman" w:cs="Times New Roman" w:hint="default"/>
        </w:rPr>
        <w:t>B．分子中所有碳原子共平面</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C．分子中没有手性碳原子</w:t>
      </w:r>
      <w:r>
        <w:rPr>
          <w:rFonts w:ascii="Times New Roman" w:hAnsi="Times New Roman" w:cs="Times New Roman" w:hint="eastAsia"/>
          <w:lang w:val="en-US" w:eastAsia="zh-CN"/>
        </w:rPr>
        <w:t xml:space="preserve">              </w:t>
      </w:r>
      <w:r>
        <w:rPr>
          <w:rFonts w:ascii="Times New Roman" w:hAnsi="Times New Roman" w:cs="Times New Roman" w:hint="default"/>
        </w:rPr>
        <w:t>D．1mol该物质与</w:t>
      </w:r>
      <w:r>
        <w:rPr>
          <w:rFonts w:ascii="Times New Roman" w:hAnsi="Times New Roman" w:cs="Times New Roman" w:hint="default"/>
        </w:rPr>
        <w:object>
          <v:shape id="Object 410" o:spid="_x0000_i1058" type="#_x0000_t75" alt="eqId7644a7769a5fa1bdab46cc0b2dee2861" style="width:14.97pt;height:15.81pt" o:oleicon="f" o:ole="" o:preferrelative="t" filled="f" stroked="f">
            <v:stroke joinstyle="miter"/>
            <v:imagedata r:id="rId57" o:title="eqId7644a7769a5fa1bdab46cc0b2dee2861"/>
            <v:path o:extrusionok="f"/>
            <o:lock v:ext="edit" aspectratio="t"/>
          </v:shape>
          <o:OLEObject Type="Embed" ProgID="Equation.DSMT4" ShapeID="Object 410" DrawAspect="Content" ObjectID="_1234567914" r:id="rId58"/>
        </w:object>
      </w:r>
      <w:r>
        <w:rPr>
          <w:rFonts w:ascii="Times New Roman" w:hAnsi="Times New Roman" w:cs="Times New Roman" w:hint="default"/>
        </w:rPr>
        <w:t>反应，最多可消耗</w:t>
      </w:r>
      <w:r>
        <w:rPr>
          <w:rFonts w:ascii="Times New Roman" w:hAnsi="Times New Roman" w:cs="Times New Roman" w:hint="default"/>
        </w:rPr>
        <w:object>
          <v:shape id="Object 411" o:spid="_x0000_i1059" type="#_x0000_t75" alt="eqIdf5d2b8d697b39003a9a5218299fa4b62" style="width:36.04pt;height:15.9pt" o:oleicon="f" o:ole="" o:preferrelative="t" filled="f" stroked="f">
            <v:stroke joinstyle="miter"/>
            <v:imagedata r:id="rId59" o:title="eqIdf5d2b8d697b39003a9a5218299fa4b62"/>
            <v:path o:extrusionok="f"/>
            <o:lock v:ext="edit" aspectratio="t"/>
          </v:shape>
          <o:OLEObject Type="Embed" ProgID="Equation.DSMT4" ShapeID="Object 411" DrawAspect="Content" ObjectID="_1234567915" r:id="rId60"/>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10</w:t>
      </w:r>
      <w:r>
        <w:rPr>
          <w:rFonts w:ascii="Times New Roman" w:hAnsi="Times New Roman" w:cs="Times New Roman" w:hint="default"/>
        </w:rPr>
        <w:t>．在合成氨工业中，原料气(N</w:t>
      </w:r>
      <w:r>
        <w:rPr>
          <w:rFonts w:ascii="Times New Roman" w:hAnsi="Times New Roman" w:cs="Times New Roman" w:hint="default"/>
          <w:vertAlign w:val="subscript"/>
        </w:rPr>
        <w:t>2</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及少量CO、NH</w:t>
      </w:r>
      <w:r>
        <w:rPr>
          <w:rFonts w:ascii="Times New Roman" w:hAnsi="Times New Roman" w:cs="Times New Roman" w:hint="default"/>
          <w:vertAlign w:val="subscript"/>
        </w:rPr>
        <w:t>3</w:t>
      </w:r>
      <w:r>
        <w:rPr>
          <w:rFonts w:ascii="Times New Roman" w:hAnsi="Times New Roman" w:cs="Times New Roman" w:hint="default"/>
        </w:rPr>
        <w:t>的混合气)在进入合成塔前需经过铜氨液处理，目的是除去其中的CO，其反应为[Cu(NH</w:t>
      </w:r>
      <w:r>
        <w:rPr>
          <w:rFonts w:ascii="Times New Roman" w:hAnsi="Times New Roman" w:cs="Times New Roman" w:hint="default"/>
          <w:vertAlign w:val="subscript"/>
        </w:rPr>
        <w:t>3</w:t>
      </w:r>
      <w:r>
        <w:rPr>
          <w:rFonts w:ascii="Times New Roman" w:hAnsi="Times New Roman" w:cs="Times New Roman" w:hint="default"/>
        </w:rPr>
        <w:t>)</w:t>
      </w:r>
      <w:r>
        <w:rPr>
          <w:rFonts w:ascii="Times New Roman" w:hAnsi="Times New Roman" w:cs="Times New Roman" w:hint="default"/>
          <w:vertAlign w:val="subscript"/>
        </w:rPr>
        <w:t>2</w:t>
      </w:r>
      <w:r>
        <w:rPr>
          <w:rFonts w:ascii="Times New Roman" w:hAnsi="Times New Roman" w:cs="Times New Roman" w:hint="default"/>
        </w:rPr>
        <w:t>]</w:t>
      </w:r>
      <w:r>
        <w:rPr>
          <w:rFonts w:ascii="Times New Roman" w:hAnsi="Times New Roman" w:cs="Times New Roman" w:hint="default"/>
          <w:vertAlign w:val="superscript"/>
        </w:rPr>
        <w:t>+</w:t>
      </w:r>
      <w:r>
        <w:rPr>
          <w:rFonts w:ascii="Times New Roman" w:hAnsi="Times New Roman" w:cs="Times New Roman" w:hint="default"/>
        </w:rPr>
        <w:t>+CO+NH</w:t>
      </w:r>
      <w:r>
        <w:rPr>
          <w:rFonts w:ascii="Times New Roman" w:hAnsi="Times New Roman" w:cs="Times New Roman" w:hint="default"/>
          <w:vertAlign w:val="subscript"/>
        </w:rPr>
        <w:t>3</w:t>
      </w:r>
      <w:r>
        <w:rPr>
          <w:rFonts w:ascii="宋体" w:hAnsi="宋体" w:cs="宋体"/>
          <w:color w:val="000000"/>
        </w:rPr>
        <w:pict>
          <v:shape id="图片 412" o:spid="_x0000_i1060" type="#_x0000_t75" alt="学科网(www.zxxk.com)--教育资源门户，提供试卷、教案、课件、论文、素材以及各类教学资源下载，还有大量而丰富的教学相关资讯！" style="width:28.48pt;height:8.25pt" filled="f" stroked="f">
            <v:imagedata r:id="rId5" o:title=""/>
            <v:path o:extrusionok="f"/>
            <o:lock v:ext="edit" aspectratio="t"/>
          </v:shape>
        </w:pict>
      </w:r>
      <w:r>
        <w:rPr>
          <w:rFonts w:ascii="Times New Roman" w:hAnsi="Times New Roman" w:cs="Times New Roman" w:hint="default"/>
        </w:rPr>
        <w:t>[Cu(NH</w:t>
      </w:r>
      <w:r>
        <w:rPr>
          <w:rFonts w:ascii="Times New Roman" w:hAnsi="Times New Roman" w:cs="Times New Roman" w:hint="default"/>
          <w:vertAlign w:val="subscript"/>
        </w:rPr>
        <w:t>3</w:t>
      </w:r>
      <w:r>
        <w:rPr>
          <w:rFonts w:ascii="Times New Roman" w:hAnsi="Times New Roman" w:cs="Times New Roman" w:hint="default"/>
        </w:rPr>
        <w:t>)</w:t>
      </w:r>
      <w:r>
        <w:rPr>
          <w:rFonts w:ascii="Times New Roman" w:hAnsi="Times New Roman" w:cs="Times New Roman" w:hint="default"/>
          <w:vertAlign w:val="subscript"/>
        </w:rPr>
        <w:t>3</w:t>
      </w:r>
      <w:r>
        <w:rPr>
          <w:rFonts w:ascii="Times New Roman" w:hAnsi="Times New Roman" w:cs="Times New Roman" w:hint="default"/>
        </w:rPr>
        <w:t>CO]</w:t>
      </w:r>
      <w:r>
        <w:rPr>
          <w:rFonts w:ascii="Times New Roman" w:hAnsi="Times New Roman" w:cs="Times New Roman" w:hint="default"/>
          <w:vertAlign w:val="superscript"/>
        </w:rPr>
        <w:t>+</w:t>
      </w:r>
      <w:r>
        <w:rPr>
          <w:rFonts w:ascii="Times New Roman" w:eastAsia="Times New Roman" w:hAnsi="Times New Roman" w:cs="Times New Roman" w:hint="default"/>
          <w:kern w:val="0"/>
          <w:sz w:val="24"/>
          <w:szCs w:val="24"/>
        </w:rPr>
        <w:t>    </w:t>
      </w:r>
      <w:r>
        <w:rPr>
          <w:rFonts w:ascii="Times New Roman" w:eastAsia="Cambria Math" w:hAnsi="Times New Roman" w:cs="Times New Roman" w:hint="default"/>
        </w:rPr>
        <w:t>△</w:t>
      </w:r>
      <w:r>
        <w:rPr>
          <w:rFonts w:ascii="Times New Roman" w:hAnsi="Times New Roman" w:cs="Times New Roman" w:hint="default"/>
        </w:rPr>
        <w:t>H＜0。下列说法不正确的是</w:t>
      </w:r>
    </w:p>
    <w:p>
      <w:pPr>
        <w:shd w:val="clear" w:color="auto" w:fill="FFFFFF"/>
        <w:tabs>
          <w:tab w:val="left" w:pos="4156"/>
        </w:tabs>
        <w:spacing w:line="360" w:lineRule="auto"/>
        <w:jc w:val="left"/>
        <w:textAlignment w:val="center"/>
        <w:rPr>
          <w:rFonts w:ascii="Times New Roman" w:hAnsi="Times New Roman" w:cs="Times New Roman" w:hint="default"/>
        </w:rPr>
      </w:pPr>
      <w:r>
        <w:rPr>
          <w:rFonts w:ascii="Times New Roman" w:hAnsi="Times New Roman" w:cs="Times New Roman" w:hint="default"/>
        </w:rPr>
        <w:t>A．上述反应属于氧化还原反应</w:t>
      </w:r>
      <w:r>
        <w:rPr>
          <w:rFonts w:ascii="Times New Roman" w:hAnsi="Times New Roman" w:cs="Times New Roman" w:hint="default"/>
        </w:rPr>
        <w:tab/>
      </w:r>
      <w:r>
        <w:rPr>
          <w:rFonts w:ascii="Times New Roman" w:hAnsi="Times New Roman" w:cs="Times New Roman" w:hint="default"/>
        </w:rPr>
        <w:t>B．上述反应</w:t>
      </w:r>
      <w:r>
        <w:rPr>
          <w:rFonts w:ascii="Times New Roman" w:eastAsia="Cambria Math" w:hAnsi="Times New Roman" w:cs="Times New Roman" w:hint="default"/>
        </w:rPr>
        <w:t>△</w:t>
      </w:r>
      <w:r>
        <w:rPr>
          <w:rFonts w:ascii="Times New Roman" w:hAnsi="Times New Roman" w:cs="Times New Roman" w:hint="default"/>
        </w:rPr>
        <w:t>S＜0</w:t>
      </w:r>
    </w:p>
    <w:p>
      <w:pPr>
        <w:shd w:val="clear" w:color="auto" w:fill="FFFFFF"/>
        <w:tabs>
          <w:tab w:val="left" w:pos="4156"/>
        </w:tabs>
        <w:spacing w:line="360" w:lineRule="auto"/>
        <w:jc w:val="left"/>
        <w:textAlignment w:val="center"/>
        <w:rPr>
          <w:rFonts w:ascii="Times New Roman" w:hAnsi="Times New Roman" w:cs="Times New Roman" w:hint="default"/>
        </w:rPr>
      </w:pPr>
      <w:r>
        <w:rPr>
          <w:rFonts w:ascii="Times New Roman" w:hAnsi="Times New Roman" w:cs="Times New Roman" w:hint="default"/>
        </w:rPr>
        <w:t>C．铜氨液处理过程中Cu</w:t>
      </w:r>
      <w:r>
        <w:rPr>
          <w:rFonts w:ascii="Times New Roman" w:hAnsi="Times New Roman" w:cs="Times New Roman" w:hint="default"/>
          <w:vertAlign w:val="superscript"/>
        </w:rPr>
        <w:t>+</w:t>
      </w:r>
      <w:r>
        <w:rPr>
          <w:rFonts w:ascii="Times New Roman" w:hAnsi="Times New Roman" w:cs="Times New Roman" w:hint="default"/>
        </w:rPr>
        <w:t>的配位数增多</w:t>
      </w:r>
      <w:r>
        <w:rPr>
          <w:rFonts w:ascii="Times New Roman" w:hAnsi="Times New Roman" w:cs="Times New Roman" w:hint="default"/>
        </w:rPr>
        <w:tab/>
      </w:r>
      <w:r>
        <w:rPr>
          <w:rFonts w:ascii="Times New Roman" w:hAnsi="Times New Roman" w:cs="Times New Roman" w:hint="default"/>
        </w:rPr>
        <w:t>D．低温高压有利于铜氨液吸收CO</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11</w:t>
      </w:r>
      <w:r>
        <w:rPr>
          <w:rFonts w:ascii="Times New Roman" w:hAnsi="Times New Roman" w:cs="Times New Roman" w:hint="default"/>
        </w:rPr>
        <w:t>．下列实验方法或操作能达到实验目的的是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
      <w:tblGrid>
        <w:gridCol w:w="596"/>
        <w:gridCol w:w="2052"/>
        <w:gridCol w:w="7344"/>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选项</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实验目的</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实验方法或操作</w:t>
            </w: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验证钢铁发生吸氧腐蚀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取钢铁电极附近溶液，向其中滴加</w:t>
            </w:r>
            <w:r>
              <w:rPr>
                <w:rFonts w:ascii="Times New Roman" w:hAnsi="Times New Roman" w:cs="Times New Roman" w:hint="default"/>
              </w:rPr>
              <w:object>
                <v:shape id="Object 413" o:spid="_x0000_i1061" type="#_x0000_t75" alt="eqId8b761d0ede2e73a5f9cb3bb669784cb8" style="width:65.12pt;height:19.05pt" o:oleicon="f" o:ole="" o:preferrelative="t" filled="f" stroked="f">
                  <v:stroke joinstyle="miter"/>
                  <v:imagedata r:id="rId61" o:title="eqId8b761d0ede2e73a5f9cb3bb669784cb8"/>
                  <v:path o:extrusionok="f"/>
                  <o:lock v:ext="edit" aspectratio="t"/>
                </v:shape>
                <o:OLEObject Type="Embed" ProgID="Equation.DSMT4" ShapeID="Object 413" DrawAspect="Content" ObjectID="_1234567916" r:id="rId62"/>
              </w:object>
            </w:r>
            <w:r>
              <w:rPr>
                <w:rFonts w:ascii="Times New Roman" w:hAnsi="Times New Roman" w:cs="Times New Roman" w:hint="default"/>
              </w:rPr>
              <w:t>溶液，产生蓝色沉淀</w:t>
            </w: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B</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检验卤代烃中卤素原子种类</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向卤代烃水解后的样品溶液中滴加硝酸酸化的</w:t>
            </w:r>
            <w:r>
              <w:rPr>
                <w:rFonts w:ascii="Times New Roman" w:hAnsi="Times New Roman" w:cs="Times New Roman" w:hint="default"/>
              </w:rPr>
              <w:object>
                <v:shape id="Object 414" o:spid="_x0000_i1062" type="#_x0000_t75" alt="eqId6138a3eeb2a8554d086ded9e268c6ec9" style="width:34.31pt;height:15.8pt" o:oleicon="f" o:ole="" o:preferrelative="t" filled="f" stroked="f">
                  <v:stroke joinstyle="miter"/>
                  <v:imagedata r:id="rId63" o:title="eqId6138a3eeb2a8554d086ded9e268c6ec9"/>
                  <v:path o:extrusionok="f"/>
                  <o:lock v:ext="edit" aspectratio="t"/>
                </v:shape>
                <o:OLEObject Type="Embed" ProgID="Equation.DSMT4" ShapeID="Object 414" DrawAspect="Content" ObjectID="_1234567917" r:id="rId64"/>
              </w:object>
            </w:r>
            <w:r>
              <w:rPr>
                <w:rFonts w:ascii="Times New Roman" w:hAnsi="Times New Roman" w:cs="Times New Roman" w:hint="default"/>
              </w:rPr>
              <w:t>溶液，根据沉淀颜色判断卤素原子种类</w:t>
            </w: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探究温度对反应速率的影响</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已知</w:t>
            </w:r>
            <w:r>
              <w:rPr>
                <w:rFonts w:ascii="Times New Roman" w:hAnsi="Times New Roman" w:cs="Times New Roman" w:hint="default"/>
              </w:rPr>
              <w:object>
                <v:shape id="Object 415" o:spid="_x0000_i1063" type="#_x0000_t75" alt="eqIda3142d2a769a6d5ed046a0806edc7d23" style="width:202.36pt;height:20.96pt" o:oleicon="f" o:ole="" o:preferrelative="t" filled="f" stroked="f">
                  <v:stroke joinstyle="miter"/>
                  <v:imagedata r:id="rId65" o:title="eqIda3142d2a769a6d5ed046a0806edc7d23"/>
                  <v:path o:extrusionok="f"/>
                  <o:lock v:ext="edit" aspectratio="t"/>
                </v:shape>
                <o:OLEObject Type="Embed" ProgID="Equation.DSMT4" ShapeID="Object 415" DrawAspect="Content" ObjectID="_1234567918" r:id="rId66"/>
              </w:object>
            </w:r>
            <w:r>
              <w:rPr>
                <w:rFonts w:ascii="Times New Roman" w:eastAsia="Times New Roman" w:hAnsi="Times New Roman" w:cs="Times New Roman" w:hint="default"/>
                <w:kern w:val="0"/>
                <w:sz w:val="24"/>
                <w:szCs w:val="24"/>
              </w:rPr>
              <w:t>  </w:t>
            </w:r>
            <w:r>
              <w:rPr>
                <w:rFonts w:ascii="Times New Roman" w:hAnsi="Times New Roman" w:cs="Times New Roman" w:hint="default"/>
              </w:rPr>
              <w:object>
                <v:shape id="Object 416" o:spid="_x0000_i1064" type="#_x0000_t75" alt="eqId2d92a9a01739ffe21a97e84c7c62c823" style="width:33.39pt;height:11.66pt" o:oleicon="f" o:ole="" o:preferrelative="t" filled="f" stroked="f">
                  <v:stroke joinstyle="miter"/>
                  <v:imagedata r:id="rId67" o:title="eqId2d92a9a01739ffe21a97e84c7c62c823"/>
                  <v:path o:extrusionok="f"/>
                  <o:lock v:ext="edit" aspectratio="t"/>
                </v:shape>
                <o:OLEObject Type="Embed" ProgID="Equation.DSMT4" ShapeID="Object 416" DrawAspect="Content" ObjectID="_1234567919" r:id="rId68"/>
              </w:object>
            </w:r>
            <w:r>
              <w:rPr>
                <w:rFonts w:ascii="Times New Roman" w:hAnsi="Times New Roman" w:cs="Times New Roman" w:hint="default"/>
              </w:rPr>
              <w:t>，加热</w:t>
            </w:r>
            <w:r>
              <w:rPr>
                <w:rFonts w:ascii="Times New Roman" w:hAnsi="Times New Roman" w:cs="Times New Roman" w:hint="default"/>
              </w:rPr>
              <w:object>
                <v:shape id="Object 417" o:spid="_x0000_i1065" type="#_x0000_t75" alt="eqId07d05cee2402360de2e5becf2e06a635" style="width:29pt;height:15.99pt" o:oleicon="f" o:ole="" o:preferrelative="t" filled="f" stroked="f">
                  <v:stroke joinstyle="miter"/>
                  <v:imagedata r:id="rId69" o:title="eqId07d05cee2402360de2e5becf2e06a635"/>
                  <v:path o:extrusionok="f"/>
                  <o:lock v:ext="edit" aspectratio="t"/>
                </v:shape>
                <o:OLEObject Type="Embed" ProgID="Equation.DSMT4" ShapeID="Object 417" DrawAspect="Content" ObjectID="_1234567920" r:id="rId70"/>
              </w:object>
            </w:r>
            <w:r>
              <w:rPr>
                <w:rFonts w:ascii="Times New Roman" w:hAnsi="Times New Roman" w:cs="Times New Roman" w:hint="default"/>
              </w:rPr>
              <w:t>溶液，溶液变黄</w:t>
            </w: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D</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检验乙醇中是否含有水</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向乙醇中加入一小粒金属钠，产生无色气体</w:t>
            </w:r>
          </w:p>
        </w:tc>
      </w:tr>
    </w:tbl>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w:t>
      </w:r>
      <w:r>
        <w:rPr>
          <w:rFonts w:ascii="Times New Roman" w:hAnsi="Times New Roman" w:cs="Times New Roman" w:hint="eastAsia"/>
          <w:lang w:val="en-US" w:eastAsia="zh-CN"/>
        </w:rPr>
        <w:t>2</w:t>
      </w:r>
      <w:r>
        <w:rPr>
          <w:rFonts w:ascii="Times New Roman" w:hAnsi="Times New Roman" w:cs="Times New Roman" w:hint="default"/>
        </w:rPr>
        <w:t>．某研究小组利用电位滴定法研究盐酸滴加亚磷酸钠</w:t>
      </w:r>
      <w:r>
        <w:rPr>
          <w:rFonts w:ascii="Times New Roman" w:hAnsi="Times New Roman" w:cs="Times New Roman" w:hint="default"/>
        </w:rPr>
        <w:object>
          <v:shape id="Object 418" o:spid="_x0000_i1066" type="#_x0000_t75" alt="eqId0802157248cf230f05c7c38a5dde2aa5" style="width:53.64pt;height:17.56pt" o:oleicon="f" o:ole="" o:preferrelative="t" filled="f" stroked="f">
            <v:stroke joinstyle="miter"/>
            <v:imagedata r:id="rId71" o:title="eqId0802157248cf230f05c7c38a5dde2aa5"/>
            <v:path o:extrusionok="f"/>
            <o:lock v:ext="edit" aspectratio="t"/>
          </v:shape>
          <o:OLEObject Type="Embed" ProgID="Equation.DSMT4" ShapeID="Object 418" DrawAspect="Content" ObjectID="_1234567921" r:id="rId72"/>
        </w:object>
      </w:r>
      <w:r>
        <w:rPr>
          <w:rFonts w:ascii="Times New Roman" w:hAnsi="Times New Roman" w:cs="Times New Roman" w:hint="default"/>
        </w:rPr>
        <w:t>溶液过程中的化学变化，得到电极电位U和溶液pH随盐酸滴加的体积变化曲线如图所示。下列说法</w:t>
      </w:r>
      <w:r>
        <w:rPr>
          <w:rFonts w:ascii="Times New Roman" w:hAnsi="Times New Roman" w:cs="Times New Roman" w:hint="default"/>
          <w:em w:val="dot"/>
        </w:rPr>
        <w:t>不正确</w:t>
      </w:r>
      <w:r>
        <w:rPr>
          <w:rFonts w:ascii="Times New Roman" w:hAnsi="Times New Roman" w:cs="Times New Roman" w:hint="default"/>
        </w:rPr>
        <w:t>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419" o:spid="_x0000_i1067" type="#_x0000_t75" style="width:206.25pt;height:100pt" o:preferrelative="t" filled="f" stroked="f">
            <v:imagedata r:id="rId73"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[已知：</w:t>
      </w:r>
      <w:r>
        <w:rPr>
          <w:rFonts w:ascii="Times New Roman" w:hAnsi="Times New Roman" w:cs="Times New Roman" w:hint="default"/>
        </w:rPr>
        <w:t>①</w:t>
      </w:r>
      <w:r>
        <w:rPr>
          <w:rFonts w:ascii="Times New Roman" w:hAnsi="Times New Roman" w:cs="Times New Roman" w:hint="default"/>
        </w:rPr>
        <w:t>电位滴定法的原理：在化学计量点附近，被测离子浓度发生突跃，指示电极电位也发生了突跃，进而确定滴定终点。</w:t>
      </w:r>
      <w:r>
        <w:rPr>
          <w:rFonts w:ascii="Times New Roman" w:hAnsi="Times New Roman" w:cs="Times New Roman" w:hint="default"/>
        </w:rPr>
        <w:t>②</w:t>
      </w:r>
      <w:r>
        <w:rPr>
          <w:rFonts w:ascii="Times New Roman" w:hAnsi="Times New Roman" w:cs="Times New Roman" w:hint="default"/>
        </w:rPr>
        <w:t>亚磷酸</w:t>
      </w:r>
      <w:r>
        <w:rPr>
          <w:rFonts w:ascii="Times New Roman" w:hAnsi="Times New Roman" w:cs="Times New Roman" w:hint="default"/>
        </w:rPr>
        <w:object>
          <v:shape id="Object 420" o:spid="_x0000_i1068" type="#_x0000_t75" alt="eqIdc07bedc3a4365c26ae85a0ec98d79acd" style="width:40.44pt;height:17.9pt" o:oleicon="f" o:ole="" o:preferrelative="t" filled="f" stroked="f">
            <v:stroke joinstyle="miter"/>
            <v:imagedata r:id="rId74" o:title="eqIdc07bedc3a4365c26ae85a0ec98d79acd"/>
            <v:path o:extrusionok="f"/>
            <o:lock v:ext="edit" aspectratio="t"/>
          </v:shape>
          <o:OLEObject Type="Embed" ProgID="Equation.DSMT4" ShapeID="Object 420" DrawAspect="Content" ObjectID="_1234567922" r:id="rId75"/>
        </w:object>
      </w:r>
      <w:r>
        <w:rPr>
          <w:rFonts w:ascii="Times New Roman" w:hAnsi="Times New Roman" w:cs="Times New Roman" w:hint="default"/>
        </w:rPr>
        <w:t>是二元弱酸，其电离常数分别是</w:t>
      </w:r>
      <w:r>
        <w:rPr>
          <w:rFonts w:ascii="Times New Roman" w:hAnsi="Times New Roman" w:cs="Times New Roman" w:hint="default"/>
        </w:rPr>
        <w:object>
          <v:shape id="Object 421" o:spid="_x0000_i1069" type="#_x0000_t75" alt="eqIdeb59b749b1f22cf5c54d72c57708d489" style="width:48.4pt;height:16.39pt" o:oleicon="f" o:ole="" o:preferrelative="t" filled="f" stroked="f">
            <v:stroke joinstyle="miter"/>
            <v:imagedata r:id="rId76" o:title="eqIdeb59b749b1f22cf5c54d72c57708d489"/>
            <v:path o:extrusionok="f"/>
            <o:lock v:ext="edit" aspectratio="t"/>
          </v:shape>
          <o:OLEObject Type="Embed" ProgID="Equation.DSMT4" ShapeID="Object 421" DrawAspect="Content" ObjectID="_1234567923" r:id="rId77"/>
        </w:object>
      </w:r>
      <w:r>
        <w:rPr>
          <w:rFonts w:ascii="Times New Roman" w:hAnsi="Times New Roman" w:cs="Times New Roman" w:hint="default"/>
        </w:rPr>
        <w:t>，</w:t>
      </w:r>
      <w:r>
        <w:rPr>
          <w:rFonts w:ascii="Times New Roman" w:hAnsi="Times New Roman" w:cs="Times New Roman" w:hint="default"/>
        </w:rPr>
        <w:object>
          <v:shape id="Object 422" o:spid="_x0000_i1070" type="#_x0000_t75" alt="eqId7e17397a730508f0854f7d5c3f542bc0" style="width:50.16pt;height:16.69pt" o:oleicon="f" o:ole="" o:preferrelative="t" filled="f" stroked="f">
            <v:stroke joinstyle="miter"/>
            <v:imagedata r:id="rId78" o:title="eqId7e17397a730508f0854f7d5c3f542bc0"/>
            <v:path o:extrusionok="f"/>
            <o:lock v:ext="edit" aspectratio="t"/>
          </v:shape>
          <o:OLEObject Type="Embed" ProgID="Equation.DSMT4" ShapeID="Object 422" DrawAspect="Content" ObjectID="_1234567924" r:id="rId79"/>
        </w:object>
      </w:r>
      <w:r>
        <w:rPr>
          <w:rFonts w:ascii="Times New Roman" w:hAnsi="Times New Roman" w:cs="Times New Roman" w:hint="default"/>
        </w:rPr>
        <w:t>]</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A．a点对应溶液的溶质为</w:t>
      </w:r>
      <w:r>
        <w:rPr>
          <w:rFonts w:ascii="Times New Roman" w:hAnsi="Times New Roman" w:cs="Times New Roman" w:hint="default"/>
        </w:rPr>
        <w:object>
          <v:shape id="Object 423" o:spid="_x0000_i1071" type="#_x0000_t75" alt="eqId922810df21e933d5cbe94652f1581bb6" style="width:43.96pt;height:16.1pt" o:oleicon="f" o:ole="" o:preferrelative="t" filled="f" stroked="f">
            <v:stroke joinstyle="miter"/>
            <v:imagedata r:id="rId80" o:title="eqId922810df21e933d5cbe94652f1581bb6"/>
            <v:path o:extrusionok="f"/>
            <o:lock v:ext="edit" aspectratio="t"/>
          </v:shape>
          <o:OLEObject Type="Embed" ProgID="Equation.DSMT4" ShapeID="Object 423" DrawAspect="Content" ObjectID="_1234567925" r:id="rId81"/>
        </w:object>
      </w:r>
      <w:r>
        <w:rPr>
          <w:rFonts w:ascii="Times New Roman" w:hAnsi="Times New Roman" w:cs="Times New Roman" w:hint="default"/>
        </w:rPr>
        <w:t>和</w:t>
      </w:r>
      <w:r>
        <w:rPr>
          <w:rFonts w:ascii="Times New Roman" w:hAnsi="Times New Roman" w:cs="Times New Roman" w:hint="default"/>
        </w:rPr>
        <w:object>
          <v:shape id="Object 424" o:spid="_x0000_i1072" type="#_x0000_t75" alt="eqId24a7a58438b831b6a45a9874adce1055" style="width:25.5pt;height:12.4pt" o:oleicon="f" o:ole="" o:preferrelative="t" filled="f" stroked="f">
            <v:stroke joinstyle="miter"/>
            <v:imagedata r:id="rId82" o:title="eqId24a7a58438b831b6a45a9874adce1055"/>
            <v:path o:extrusionok="f"/>
            <o:lock v:ext="edit" aspectratio="t"/>
          </v:shape>
          <o:OLEObject Type="Embed" ProgID="Equation.DSMT4" ShapeID="Object 424" DrawAspect="Content" ObjectID="_1234567926" r:id="rId83"/>
        </w:object>
      </w:r>
      <w:r>
        <w:rPr>
          <w:rFonts w:ascii="Times New Roman" w:hAnsi="Times New Roman" w:cs="Times New Roman" w:hint="default"/>
        </w:rPr>
        <w:t>，</w:t>
      </w:r>
      <w:r>
        <w:rPr>
          <w:rFonts w:ascii="Times New Roman" w:hAnsi="Times New Roman" w:cs="Times New Roman" w:hint="default"/>
        </w:rPr>
        <w:object>
          <v:shape id="Object 425" o:spid="_x0000_i1073" type="#_x0000_t75" alt="eqIde427750b072dde2311e3df570ab95b3a" style="width:32.55pt;height:14.05pt" o:oleicon="f" o:ole="" o:preferrelative="t" filled="f" stroked="f">
            <v:stroke joinstyle="miter"/>
            <v:imagedata r:id="rId84" o:title="eqIde427750b072dde2311e3df570ab95b3a"/>
            <v:path o:extrusionok="f"/>
            <o:lock v:ext="edit" aspectratio="t"/>
          </v:shape>
          <o:OLEObject Type="Embed" ProgID="Equation.DSMT4" ShapeID="Object 425" DrawAspect="Content" ObjectID="_1234567927" r:id="rId85"/>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B．第二次电极电位突跃发生的化学反应为：</w:t>
      </w:r>
      <w:r>
        <w:rPr>
          <w:rFonts w:ascii="Times New Roman" w:hAnsi="Times New Roman" w:cs="Times New Roman" w:hint="default"/>
        </w:rPr>
        <w:object>
          <v:shape id="Object 426" o:spid="_x0000_i1074" type="#_x0000_t75" alt="eqId97066c63dffc257bf96317a323a1bc12" style="width:144.32pt;height:15.9pt" o:oleicon="f" o:ole="" o:preferrelative="t" filled="f" stroked="f">
            <v:stroke joinstyle="miter"/>
            <v:imagedata r:id="rId86" o:title="eqId97066c63dffc257bf96317a323a1bc12"/>
            <v:path o:extrusionok="f"/>
            <o:lock v:ext="edit" aspectratio="t"/>
          </v:shape>
          <o:OLEObject Type="Embed" ProgID="Equation.DSMT4" ShapeID="Object 426" DrawAspect="Content" ObjectID="_1234567928" r:id="rId87"/>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C．c点对应的溶液中可能存在：</w:t>
      </w:r>
      <w:r>
        <w:rPr>
          <w:rFonts w:ascii="Times New Roman" w:hAnsi="Times New Roman" w:cs="Times New Roman" w:hint="default"/>
        </w:rPr>
        <w:object>
          <v:shape id="Object 427" o:spid="_x0000_i1075" type="#_x0000_t75" alt="eqId7197eecc23d6bb9b07d22f520a6769b9" style="width:187.4pt;height:19.05pt" o:oleicon="f" o:ole="" o:preferrelative="t" filled="f" stroked="f">
            <v:stroke joinstyle="miter"/>
            <v:imagedata r:id="rId88" o:title="eqId7197eecc23d6bb9b07d22f520a6769b9"/>
            <v:path o:extrusionok="f"/>
            <o:lock v:ext="edit" aspectratio="t"/>
          </v:shape>
          <o:OLEObject Type="Embed" ProgID="Equation.DSMT4" ShapeID="Object 427" DrawAspect="Content" ObjectID="_1234567929" r:id="rId89"/>
        </w:obje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D．水的电离程度：a＞b</w:t>
      </w:r>
    </w:p>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eastAsia"/>
          <w:lang w:val="en-US" w:eastAsia="zh-CN"/>
        </w:rPr>
        <w:t>13</w:t>
      </w:r>
      <w:r>
        <w:rPr>
          <w:rFonts w:ascii="Times New Roman" w:hAnsi="Times New Roman" w:cs="Times New Roman" w:hint="default"/>
        </w:rPr>
        <w:t>．在一定温度下，已知有三个体积均为1.0L的恒容密闭容器中均发生如下反应：</w:t>
      </w:r>
      <w:r>
        <w:rPr>
          <w:rFonts w:ascii="Times New Roman" w:hAnsi="Times New Roman" w:cs="Times New Roman" w:hint="default"/>
        </w:rPr>
        <w:object>
          <v:shape id="Object 428" o:spid="_x0000_i1076" type="#_x0000_t75" alt="eqId90a668c55965b8b15a135c930c97750f" style="width:187.4pt;height:18.94pt" o:oleicon="f" o:ole="" o:preferrelative="t" filled="f" stroked="f">
            <v:stroke joinstyle="miter"/>
            <v:imagedata r:id="rId90" o:title="eqId90a668c55965b8b15a135c930c97750f"/>
            <v:path o:extrusionok="f"/>
            <o:lock v:ext="edit" aspectratio="t"/>
          </v:shape>
          <o:OLEObject Type="Embed" ProgID="Equation.DSMT4" ShapeID="Object 428" DrawAspect="Content" ObjectID="_1234567930" r:id="rId91"/>
        </w:object>
      </w:r>
      <w:r>
        <w:rPr>
          <w:rFonts w:ascii="Times New Roman" w:hAnsi="Times New Roman" w:cs="Times New Roman" w:hint="default"/>
        </w:rP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
      <w:tblGrid>
        <w:gridCol w:w="1080"/>
        <w:gridCol w:w="1015"/>
        <w:gridCol w:w="1967"/>
        <w:gridCol w:w="1507"/>
        <w:gridCol w:w="996"/>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Ex>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容器编号</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温度(</w:t>
            </w:r>
            <w:r>
              <w:rPr>
                <w:rFonts w:ascii="Times New Roman" w:hAnsi="Times New Roman" w:cs="Times New Roman" w:hint="default"/>
              </w:rPr>
              <w:t>℃</w:t>
            </w:r>
            <w:r>
              <w:rPr>
                <w:rFonts w:ascii="Times New Roman" w:hAnsi="Times New Roman" w:cs="Times New Roman" w:hint="default"/>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起始物质的量(mol)</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平衡物质的量(mol)</w:t>
            </w:r>
          </w:p>
        </w:tc>
      </w:tr>
      <w:tr>
        <w:tblPrEx>
          <w:tblCellMar>
            <w:top w:w="120" w:type="dxa"/>
            <w:left w:w="120" w:type="dxa"/>
            <w:bottom w:w="120" w:type="dxa"/>
            <w:right w:w="120" w:type="dxa"/>
          </w:tblCellMar>
          <w:tblLook w:val="0000"/>
        </w:tblPrEx>
        <w:tc>
          <w:tcPr>
            <w:tcW w:w="0" w:type="auto"/>
            <w:vMerge/>
            <w:tcBorders>
              <w:top w:val="single" w:sz="6" w:space="0" w:color="000000"/>
              <w:left w:val="single" w:sz="6" w:space="0" w:color="000000"/>
              <w:bottom w:val="single" w:sz="6" w:space="0" w:color="000000"/>
              <w:right w:val="single" w:sz="6" w:space="0" w:color="000000"/>
            </w:tcBorders>
          </w:tcPr>
          <w:p>
            <w:pPr>
              <w:shd w:val="clear" w:color="auto" w:fill="FFFFFF"/>
              <w:spacing w:line="240" w:lineRule="auto"/>
              <w:jc w:val="left"/>
              <w:textAlignment w:val="center"/>
              <w:rPr>
                <w:rFonts w:ascii="Times New Roman" w:hAnsi="Times New Roman" w:cs="Times New Roman" w:hint="default"/>
              </w:rPr>
            </w:pPr>
          </w:p>
        </w:tc>
        <w:tc>
          <w:tcPr>
            <w:tcW w:w="0" w:type="auto"/>
            <w:vMerge/>
            <w:tcBorders>
              <w:top w:val="single" w:sz="6" w:space="0" w:color="000000"/>
              <w:left w:val="single" w:sz="6" w:space="0" w:color="000000"/>
              <w:bottom w:val="single" w:sz="6" w:space="0" w:color="000000"/>
              <w:right w:val="single" w:sz="6" w:space="0" w:color="000000"/>
            </w:tcBorders>
          </w:tcPr>
          <w:p>
            <w:pPr>
              <w:shd w:val="clear" w:color="auto" w:fill="FFFFFF"/>
              <w:spacing w:line="240" w:lineRule="auto"/>
              <w:jc w:val="left"/>
              <w:textAlignment w:val="center"/>
              <w:rPr>
                <w:rFonts w:ascii="Times New Roman" w:hAnsi="Times New Roman" w:cs="Times New Roman" w:hint="default"/>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object>
                <v:shape id="Object 429" o:spid="_x0000_i1077" type="#_x0000_t75" alt="eqIdd44074982980cd8e0e9d474bb88195de" style="width:51.92pt;height:17.7pt" o:oleicon="f" o:ole="" o:preferrelative="t" filled="f" stroked="f">
                  <v:stroke joinstyle="miter"/>
                  <v:imagedata r:id="rId92" o:title="eqIdd44074982980cd8e0e9d474bb88195de"/>
                  <v:path o:extrusionok="f"/>
                  <o:lock v:ext="edit" aspectratio="t"/>
                </v:shape>
                <o:OLEObject Type="Embed" ProgID="Equation.DSMT4" ShapeID="Object 429" DrawAspect="Content" ObjectID="_1234567931" r:id="rId93"/>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object>
                <v:shape id="Object 430" o:spid="_x0000_i1078" type="#_x0000_t75" alt="eqId66f38fb8a33c8ae945923be62fedb1bb" style="width:63.36pt;height:17.96pt" o:oleicon="f" o:ole="" o:preferrelative="t" filled="f" stroked="f">
                  <v:stroke joinstyle="miter"/>
                  <v:imagedata r:id="rId94" o:title="eqId66f38fb8a33c8ae945923be62fedb1bb"/>
                  <v:path o:extrusionok="f"/>
                  <o:lock v:ext="edit" aspectratio="t"/>
                </v:shape>
                <o:OLEObject Type="Embed" ProgID="Equation.DSMT4" ShapeID="Object 430" DrawAspect="Content" ObjectID="_1234567932" r:id="rId95"/>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object>
                <v:shape id="Object 431" o:spid="_x0000_i1079" type="#_x0000_t75" alt="eqIdf6287dab91a4428da92c3ce8f5550973" style="width:37.8pt;height:17.9pt" o:oleicon="f" o:ole="" o:preferrelative="t" filled="f" stroked="f">
                  <v:stroke joinstyle="miter"/>
                  <v:imagedata r:id="rId96" o:title="eqIdf6287dab91a4428da92c3ce8f5550973"/>
                  <v:path o:extrusionok="f"/>
                  <o:lock v:ext="edit" aspectratio="t"/>
                </v:shape>
                <o:OLEObject Type="Embed" ProgID="Equation.DSMT4" ShapeID="Object 431" DrawAspect="Content" ObjectID="_1234567933" r:id="rId97"/>
              </w:object>
            </w: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I</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387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0.20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0.080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0.080</w:t>
            </w: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Ⅱ</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387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0.40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p>
        </w:tc>
      </w:tr>
      <w:tr>
        <w:tblPrEx>
          <w:tblCellMar>
            <w:top w:w="120" w:type="dxa"/>
            <w:left w:w="120" w:type="dxa"/>
            <w:bottom w:w="120" w:type="dxa"/>
            <w:right w:w="120" w:type="dxa"/>
          </w:tblCellMar>
          <w:tblLook w:val="000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Ⅲ</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207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0.20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0.090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0.090</w:t>
            </w:r>
          </w:p>
        </w:tc>
      </w:tr>
    </w:tbl>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则下列有关说法正确的是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A．该反应的逆反应为放热反应</w:t>
      </w:r>
      <w:r>
        <w:rPr>
          <w:rFonts w:ascii="Times New Roman" w:hAnsi="Times New Roman" w:cs="Times New Roman" w:hint="eastAsia"/>
          <w:lang w:val="en-US" w:eastAsia="zh-CN"/>
        </w:rPr>
        <w:t xml:space="preserve">    </w:t>
      </w:r>
      <w:r>
        <w:rPr>
          <w:rFonts w:ascii="Times New Roman" w:hAnsi="Times New Roman" w:cs="Times New Roman" w:hint="default"/>
        </w:rPr>
        <w:t>B．达到平衡时，容器I中的压强与容器</w:t>
      </w:r>
      <w:r>
        <w:rPr>
          <w:rFonts w:ascii="Times New Roman" w:hAnsi="Times New Roman" w:cs="Times New Roman" w:hint="default"/>
        </w:rPr>
        <w:t>Ⅲ</w:t>
      </w:r>
      <w:r>
        <w:rPr>
          <w:rFonts w:ascii="Times New Roman" w:hAnsi="Times New Roman" w:cs="Times New Roman" w:hint="default"/>
        </w:rPr>
        <w:t>中的压强相同</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C．达到平衡时，容器</w:t>
      </w:r>
      <w:r>
        <w:rPr>
          <w:rFonts w:ascii="Times New Roman" w:hAnsi="Times New Roman" w:cs="Times New Roman" w:hint="default"/>
        </w:rPr>
        <w:t>Ⅱ</w:t>
      </w:r>
      <w:r>
        <w:rPr>
          <w:rFonts w:ascii="Times New Roman" w:hAnsi="Times New Roman" w:cs="Times New Roman" w:hint="default"/>
        </w:rPr>
        <w:t>中的转化率比容器I中的大些</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D．若维持某他条件不变，起始时向容器I中充入的</w:t>
      </w:r>
      <w:r>
        <w:rPr>
          <w:rFonts w:ascii="Times New Roman" w:hAnsi="Times New Roman" w:cs="Times New Roman" w:hint="default"/>
        </w:rPr>
        <w:object>
          <v:shape id="Object 432" o:spid="_x0000_i1080" type="#_x0000_t75" alt="eqIdd44074982980cd8e0e9d474bb88195de" style="width:51.92pt;height:17.7pt" o:oleicon="f" o:ole="" o:preferrelative="t" filled="f" stroked="f">
            <v:stroke joinstyle="miter"/>
            <v:imagedata r:id="rId92" o:title="eqIdd44074982980cd8e0e9d474bb88195de"/>
            <v:path o:extrusionok="f"/>
            <o:lock v:ext="edit" aspectratio="t"/>
          </v:shape>
          <o:OLEObject Type="Embed" ProgID="Equation.DSMT4" ShapeID="Object 432" DrawAspect="Content" ObjectID="_1234567934" r:id="rId98"/>
        </w:object>
      </w:r>
      <w:r>
        <w:rPr>
          <w:rFonts w:ascii="Times New Roman" w:hAnsi="Times New Roman" w:cs="Times New Roman" w:hint="default"/>
        </w:rPr>
        <w:t>为0.30mol、</w:t>
      </w:r>
      <w:r>
        <w:rPr>
          <w:rFonts w:ascii="Times New Roman" w:hAnsi="Times New Roman" w:cs="Times New Roman" w:hint="default"/>
        </w:rPr>
        <w:object>
          <v:shape id="Object 433" o:spid="_x0000_i1081" type="#_x0000_t75" alt="eqId66f38fb8a33c8ae945923be62fedb1bb" style="width:63.36pt;height:17.96pt" o:oleicon="f" o:ole="" o:preferrelative="t" filled="f" stroked="f">
            <v:stroke joinstyle="miter"/>
            <v:imagedata r:id="rId94" o:title="eqId66f38fb8a33c8ae945923be62fedb1bb"/>
            <v:path o:extrusionok="f"/>
            <o:lock v:ext="edit" aspectratio="t"/>
          </v:shape>
          <o:OLEObject Type="Embed" ProgID="Equation.DSMT4" ShapeID="Object 433" DrawAspect="Content" ObjectID="_1234567935" r:id="rId99"/>
        </w:object>
      </w:r>
      <w:r>
        <w:rPr>
          <w:rFonts w:ascii="Times New Roman" w:hAnsi="Times New Roman" w:cs="Times New Roman" w:hint="default"/>
        </w:rPr>
        <w:t>为0.30mol和</w:t>
      </w:r>
      <w:r>
        <w:rPr>
          <w:rFonts w:ascii="Times New Roman" w:hAnsi="Times New Roman" w:cs="Times New Roman" w:hint="default"/>
        </w:rPr>
        <w:object>
          <v:shape id="Object 434" o:spid="_x0000_i1082" type="#_x0000_t75" alt="eqId98183b7becdd0efb6fe8f57cdcbce983" style="width:22.84pt;height:17.45pt" o:oleicon="f" o:ole="" o:preferrelative="t" filled="f" stroked="f">
            <v:stroke joinstyle="miter"/>
            <v:imagedata r:id="rId100" o:title="eqId98183b7becdd0efb6fe8f57cdcbce983"/>
            <v:path o:extrusionok="f"/>
            <o:lock v:ext="edit" aspectratio="t"/>
          </v:shape>
          <o:OLEObject Type="Embed" ProgID="Equation.DSMT4" ShapeID="Object 434" DrawAspect="Content" ObjectID="_1234567936" r:id="rId101"/>
        </w:object>
      </w:r>
      <w:r>
        <w:rPr>
          <w:rFonts w:ascii="Times New Roman" w:hAnsi="Times New Roman" w:cs="Times New Roman" w:hint="default"/>
        </w:rPr>
        <w:t>(g)为0.10mol，则反应将向正反应方向进行</w:t>
      </w:r>
    </w:p>
    <w:p>
      <w:pPr>
        <w:wordWrap w:val="0"/>
        <w:spacing w:line="360" w:lineRule="auto"/>
        <w:jc w:val="center"/>
        <w:textAlignment w:val="center"/>
        <w:rPr>
          <w:rFonts w:ascii="Times New Roman" w:hAnsi="Times New Roman"/>
          <w:kern w:val="0"/>
          <w:sz w:val="30"/>
          <w:szCs w:val="30"/>
        </w:rPr>
      </w:pPr>
      <w:r>
        <w:rPr>
          <w:rFonts w:ascii="Times New Roman" w:hAnsi="Times New Roman"/>
          <w:kern w:val="0"/>
          <w:sz w:val="30"/>
          <w:szCs w:val="30"/>
        </w:rPr>
        <w:t>第Ⅱ卷</w:t>
      </w:r>
    </w:p>
    <w:p>
      <w:pPr>
        <w:spacing w:line="360" w:lineRule="auto"/>
        <w:jc w:val="left"/>
        <w:textAlignment w:val="center"/>
        <w:rPr>
          <w:rFonts w:ascii="Times New Roman" w:hAnsi="Times New Roman"/>
          <w:color w:val="000000"/>
        </w:rPr>
      </w:pPr>
      <w:r>
        <w:rPr>
          <w:rFonts w:ascii="Times New Roman" w:hAnsi="Times New Roman"/>
          <w:b/>
          <w:color w:val="000000"/>
          <w:sz w:val="24"/>
        </w:rPr>
        <w:t>二、非选择题：共</w:t>
      </w:r>
      <w:r>
        <w:rPr>
          <w:rFonts w:ascii="Times New Roman" w:eastAsia="Times New Roman" w:hAnsi="Times New Roman"/>
          <w:b/>
          <w:color w:val="000000"/>
          <w:sz w:val="24"/>
        </w:rPr>
        <w:t>4</w:t>
      </w:r>
      <w:r>
        <w:rPr>
          <w:rFonts w:ascii="Times New Roman" w:hAnsi="Times New Roman"/>
          <w:b/>
          <w:color w:val="000000"/>
          <w:sz w:val="24"/>
        </w:rPr>
        <w:t>题，共</w:t>
      </w:r>
      <w:r>
        <w:rPr>
          <w:rFonts w:ascii="Times New Roman" w:eastAsia="Times New Roman" w:hAnsi="Times New Roman"/>
          <w:b/>
          <w:color w:val="000000"/>
          <w:sz w:val="24"/>
        </w:rPr>
        <w:t>61</w:t>
      </w:r>
      <w:r>
        <w:rPr>
          <w:rFonts w:ascii="Times New Roman" w:hAnsi="Times New Roman"/>
          <w:b/>
          <w:color w:val="000000"/>
          <w:sz w:val="24"/>
        </w:rPr>
        <w:t>分。</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w:t>
      </w:r>
      <w:r>
        <w:rPr>
          <w:rFonts w:ascii="Times New Roman" w:hAnsi="Times New Roman" w:cs="Times New Roman" w:hint="eastAsia"/>
          <w:lang w:val="en-US" w:eastAsia="zh-CN"/>
        </w:rPr>
        <w:t>4</w:t>
      </w:r>
      <w:r>
        <w:rPr>
          <w:rFonts w:ascii="Times New Roman" w:hAnsi="Times New Roman" w:cs="Times New Roman" w:hint="default"/>
        </w:rPr>
        <w:t>．</w:t>
      </w:r>
      <w:r>
        <w:rPr>
          <w:rFonts w:ascii="Times New Roman" w:hAnsi="Times New Roman" w:cs="Times New Roman" w:hint="eastAsia"/>
          <w:lang w:eastAsia="zh-CN"/>
        </w:rPr>
        <w:t>（</w:t>
      </w:r>
      <w:r>
        <w:rPr>
          <w:rFonts w:ascii="Times New Roman" w:hAnsi="Times New Roman" w:cs="Times New Roman" w:hint="eastAsia"/>
          <w:lang w:val="en-US" w:eastAsia="zh-CN"/>
        </w:rPr>
        <w:t>15分）</w:t>
      </w:r>
      <w:r>
        <w:rPr>
          <w:rFonts w:ascii="Times New Roman" w:hAnsi="Times New Roman" w:cs="Times New Roman" w:hint="default"/>
        </w:rPr>
        <w:t>化学还原法是处理含Cr</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rPr>
        <w:object>
          <v:shape id="Object 435" o:spid="_x0000_i1083" type="#_x0000_t75" alt="eqId56b0a7250ddf460fbe0a94986e179352" style="width:10.55pt;height:16.45pt" o:oleicon="f" o:ole="" o:preferrelative="t" filled="f" stroked="f">
            <v:stroke joinstyle="miter"/>
            <v:imagedata r:id="rId102" o:title="eqId56b0a7250ddf460fbe0a94986e179352"/>
            <v:path o:extrusionok="f"/>
            <o:lock v:ext="edit" aspectratio="t"/>
          </v:shape>
          <o:OLEObject Type="Embed" ProgID="Equation.DSMT4" ShapeID="Object 435" DrawAspect="Content" ObjectID="_1234567937" r:id="rId103"/>
        </w:object>
      </w:r>
      <w:r>
        <w:rPr>
          <w:rFonts w:ascii="Times New Roman" w:hAnsi="Times New Roman" w:cs="Times New Roman" w:hint="default"/>
        </w:rPr>
        <w:t>的工业废水常用的方法，主要分为</w:t>
      </w:r>
      <w:r>
        <w:rPr>
          <w:rFonts w:ascii="Times New Roman" w:hAnsi="Times New Roman" w:cs="Times New Roman" w:hint="default"/>
        </w:rPr>
        <w:t>“</w:t>
      </w:r>
      <w:r>
        <w:rPr>
          <w:rFonts w:ascii="Times New Roman" w:hAnsi="Times New Roman" w:cs="Times New Roman" w:hint="default"/>
        </w:rPr>
        <w:t>还原</w:t>
      </w:r>
      <w:r>
        <w:rPr>
          <w:rFonts w:ascii="Times New Roman" w:hAnsi="Times New Roman" w:cs="Times New Roman" w:hint="default"/>
        </w:rPr>
        <w:t>”</w:t>
      </w:r>
      <w:r>
        <w:rPr>
          <w:rFonts w:ascii="Times New Roman" w:hAnsi="Times New Roman" w:cs="Times New Roman" w:hint="default"/>
        </w:rPr>
        <w:t>和</w:t>
      </w:r>
      <w:r>
        <w:rPr>
          <w:rFonts w:ascii="Times New Roman" w:hAnsi="Times New Roman" w:cs="Times New Roman" w:hint="default"/>
        </w:rPr>
        <w:t>“</w:t>
      </w:r>
      <w:r>
        <w:rPr>
          <w:rFonts w:ascii="Times New Roman" w:hAnsi="Times New Roman" w:cs="Times New Roman" w:hint="default"/>
        </w:rPr>
        <w:t>沉淀</w:t>
      </w:r>
      <w:r>
        <w:rPr>
          <w:rFonts w:ascii="Times New Roman" w:hAnsi="Times New Roman" w:cs="Times New Roman" w:hint="default"/>
        </w:rPr>
        <w:t>”</w:t>
      </w:r>
      <w:r>
        <w:rPr>
          <w:rFonts w:ascii="Times New Roman" w:hAnsi="Times New Roman" w:cs="Times New Roman" w:hint="default"/>
        </w:rPr>
        <w:t>两步：</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Cr</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rPr>
        <w:object>
          <v:shape id="Object 436" o:spid="_x0000_i1084" type="#_x0000_t75" alt="eqId56b0a7250ddf460fbe0a94986e179352" style="width:10.55pt;height:16.45pt" o:oleicon="f" o:ole="" o:preferrelative="t" filled="f" stroked="f">
            <v:stroke joinstyle="miter"/>
            <v:imagedata r:id="rId102" o:title="eqId56b0a7250ddf460fbe0a94986e179352"/>
            <v:path o:extrusionok="f"/>
            <o:lock v:ext="edit" aspectratio="t"/>
          </v:shape>
          <o:OLEObject Type="Embed" ProgID="Equation.DSMT4" ShapeID="Object 436" DrawAspect="Content" ObjectID="_1234567938" r:id="rId104"/>
        </w:object>
      </w:r>
      <w:r>
        <w:rPr>
          <w:rFonts w:ascii="Times New Roman" w:hAnsi="Times New Roman" w:cs="Times New Roman" w:hint="default"/>
        </w:rPr>
        <w:object>
          <v:shape id="Object 437" o:spid="_x0000_i1085" type="#_x0000_t75" alt="eqId77e80f437ddfa3ed637078bc87ee5f29" style="width:36.92pt;height:17.56pt" o:oleicon="f" o:ole="" o:preferrelative="t" filled="f" stroked="f">
            <v:stroke joinstyle="miter"/>
            <v:imagedata r:id="rId105" o:title="eqId77e80f437ddfa3ed637078bc87ee5f29"/>
            <v:path o:extrusionok="f"/>
            <o:lock v:ext="edit" aspectratio="t"/>
          </v:shape>
          <o:OLEObject Type="Embed" ProgID="Equation.DSMT4" ShapeID="Object 437" DrawAspect="Content" ObjectID="_1234567939" r:id="rId106"/>
        </w:object>
      </w:r>
      <w:r>
        <w:rPr>
          <w:rFonts w:ascii="Times New Roman" w:hAnsi="Times New Roman" w:cs="Times New Roman" w:hint="default"/>
        </w:rPr>
        <w:t>Cr</w:t>
      </w:r>
      <w:r>
        <w:rPr>
          <w:rFonts w:ascii="Times New Roman" w:hAnsi="Times New Roman" w:cs="Times New Roman" w:hint="default"/>
          <w:vertAlign w:val="superscript"/>
        </w:rPr>
        <w:t>3+</w:t>
      </w:r>
      <w:r>
        <w:rPr>
          <w:rFonts w:ascii="Times New Roman" w:hAnsi="Times New Roman" w:cs="Times New Roman" w:hint="default"/>
        </w:rPr>
        <w:object>
          <v:shape id="Object 438" o:spid="_x0000_i1086" type="#_x0000_t75" alt="eqIdf8b0d7680dd8d0a6b754aba2b561819b" style="width:41.36pt;height:18.99pt" o:oleicon="f" o:ole="" o:preferrelative="t" filled="f" stroked="f">
            <v:stroke joinstyle="miter"/>
            <v:imagedata r:id="rId107" o:title="eqIdf8b0d7680dd8d0a6b754aba2b561819b"/>
            <v:path o:extrusionok="f"/>
            <o:lock v:ext="edit" aspectratio="t"/>
          </v:shape>
          <o:OLEObject Type="Embed" ProgID="Equation.DSMT4" ShapeID="Object 438" DrawAspect="Content" ObjectID="_1234567940" r:id="rId108"/>
        </w:object>
      </w:r>
      <w:r>
        <w:rPr>
          <w:rFonts w:ascii="Times New Roman" w:hAnsi="Times New Roman" w:cs="Times New Roman" w:hint="default"/>
        </w:rPr>
        <w:t>Cr(OH)</w:t>
      </w:r>
      <w:r>
        <w:rPr>
          <w:rFonts w:ascii="Times New Roman" w:hAnsi="Times New Roman" w:cs="Times New Roman" w:hint="default"/>
          <w:vertAlign w:val="subscript"/>
        </w:rPr>
        <w:t>3</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已知：</w:t>
      </w:r>
      <w:r>
        <w:rPr>
          <w:rFonts w:ascii="Times New Roman" w:hAnsi="Times New Roman" w:cs="Times New Roman" w:hint="default"/>
        </w:rPr>
        <w:t>①</w:t>
      </w:r>
      <w:r>
        <w:rPr>
          <w:rFonts w:ascii="Times New Roman" w:hAnsi="Times New Roman" w:cs="Times New Roman" w:hint="default"/>
        </w:rPr>
        <w:t>Na</w:t>
      </w:r>
      <w:r>
        <w:rPr>
          <w:rFonts w:ascii="Times New Roman" w:hAnsi="Times New Roman" w:cs="Times New Roman" w:hint="default"/>
          <w:vertAlign w:val="subscript"/>
        </w:rPr>
        <w:t>2</w:t>
      </w:r>
      <w:r>
        <w:rPr>
          <w:rFonts w:ascii="Times New Roman" w:hAnsi="Times New Roman" w:cs="Times New Roman" w:hint="default"/>
        </w:rPr>
        <w:t>S</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5</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O=2NaHSO</w:t>
      </w:r>
      <w:r>
        <w:rPr>
          <w:rFonts w:ascii="Times New Roman" w:hAnsi="Times New Roman" w:cs="Times New Roman" w:hint="default"/>
          <w:vertAlign w:val="subscript"/>
        </w:rPr>
        <w:t>3</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②“</w:t>
      </w:r>
      <w:r>
        <w:rPr>
          <w:rFonts w:ascii="Times New Roman" w:hAnsi="Times New Roman" w:cs="Times New Roman" w:hint="default"/>
        </w:rPr>
        <w:t>COD</w:t>
      </w:r>
      <w:r>
        <w:rPr>
          <w:rFonts w:ascii="Times New Roman" w:hAnsi="Times New Roman" w:cs="Times New Roman" w:hint="default"/>
        </w:rPr>
        <w:t>”</w:t>
      </w:r>
      <w:r>
        <w:rPr>
          <w:rFonts w:ascii="Times New Roman" w:hAnsi="Times New Roman" w:cs="Times New Roman" w:hint="default"/>
        </w:rPr>
        <w:t>是指化学需氧量，反映了水样中较强还原性物质含量的多少。水中还原性物质越少，则COD越低，表明水质污染程度越小。</w:t>
      </w:r>
    </w:p>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t>(1)取含Cr</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rPr>
        <w:object>
          <v:shape id="Object 439" o:spid="_x0000_i1087" type="#_x0000_t75" alt="eqId56b0a7250ddf460fbe0a94986e179352" style="width:10.55pt;height:16.45pt" o:oleicon="f" o:ole="" o:preferrelative="t" filled="f" stroked="f">
            <v:stroke joinstyle="miter"/>
            <v:imagedata r:id="rId102" o:title="eqId56b0a7250ddf460fbe0a94986e179352"/>
            <v:path o:extrusionok="f"/>
            <o:lock v:ext="edit" aspectratio="t"/>
          </v:shape>
          <o:OLEObject Type="Embed" ProgID="Equation.DSMT4" ShapeID="Object 439" DrawAspect="Content" ObjectID="_1234567941" r:id="rId109"/>
        </w:object>
      </w:r>
      <w:r>
        <w:rPr>
          <w:rFonts w:ascii="Times New Roman" w:hAnsi="Times New Roman" w:cs="Times New Roman" w:hint="default"/>
        </w:rPr>
        <w:t>的工业废水，分别在不同pH条件下，向每个水样中分别加一定量的FeSO</w:t>
      </w:r>
      <w:r>
        <w:rPr>
          <w:rFonts w:ascii="Times New Roman" w:hAnsi="Times New Roman" w:cs="Times New Roman" w:hint="default"/>
          <w:vertAlign w:val="subscript"/>
        </w:rPr>
        <w:t>4</w:t>
      </w:r>
      <w:r>
        <w:rPr>
          <w:rFonts w:ascii="Times New Roman" w:hAnsi="Times New Roman" w:cs="Times New Roman" w:hint="default"/>
        </w:rPr>
        <w:t>、NaHSO</w:t>
      </w:r>
      <w:r>
        <w:rPr>
          <w:rFonts w:ascii="Times New Roman" w:hAnsi="Times New Roman" w:cs="Times New Roman" w:hint="default"/>
          <w:vertAlign w:val="subscript"/>
        </w:rPr>
        <w:t>3</w:t>
      </w:r>
      <w:r>
        <w:rPr>
          <w:rFonts w:ascii="Times New Roman" w:hAnsi="Times New Roman" w:cs="Times New Roman" w:hint="default"/>
        </w:rPr>
        <w:t>，搅拌，充分反应，然后滴加Ca(OH)</w:t>
      </w:r>
      <w:r>
        <w:rPr>
          <w:rFonts w:ascii="Times New Roman" w:hAnsi="Times New Roman" w:cs="Times New Roman" w:hint="default"/>
          <w:vertAlign w:val="subscript"/>
        </w:rPr>
        <w:t>2</w:t>
      </w:r>
      <w:r>
        <w:rPr>
          <w:rFonts w:ascii="Times New Roman" w:hAnsi="Times New Roman" w:cs="Times New Roman" w:hint="default"/>
        </w:rPr>
        <w:t>悬浊液，静置沉淀，测定+6价Cr的去除率，实验结果如图-1所示。</w:t>
      </w:r>
    </w:p>
    <w:p>
      <w:pPr>
        <w:shd w:val="clear" w:color="auto" w:fill="FFFFFF"/>
        <w:spacing w:line="240" w:lineRule="auto"/>
        <w:jc w:val="left"/>
        <w:textAlignment w:val="center"/>
        <w:rPr>
          <w:rFonts w:ascii="Times New Roman" w:hAnsi="Times New Roman" w:cs="Times New Roman" w:hint="default"/>
        </w:rPr>
      </w:pPr>
      <w:r>
        <w:rPr>
          <w:rFonts w:ascii="Times New Roman" w:hAnsi="Times New Roman" w:cs="Times New Roman" w:hint="default"/>
        </w:rPr>
        <w:pict>
          <v:shape id="图片 440" o:spid="_x0000_i1088" type="#_x0000_t75" style="width:141.15pt;height:126.05pt" o:preferrelative="t" filled="f" stroked="f">
            <v:imagedata r:id="rId110"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①</w:t>
      </w:r>
      <w:r>
        <w:rPr>
          <w:rFonts w:ascii="Times New Roman" w:hAnsi="Times New Roman" w:cs="Times New Roman" w:hint="default"/>
        </w:rPr>
        <w:t>在酸性条件下，请写出NaHSO</w:t>
      </w:r>
      <w:r>
        <w:rPr>
          <w:rFonts w:ascii="Times New Roman" w:hAnsi="Times New Roman" w:cs="Times New Roman" w:hint="default"/>
          <w:vertAlign w:val="subscript"/>
        </w:rPr>
        <w:t>3</w:t>
      </w:r>
      <w:r>
        <w:rPr>
          <w:rFonts w:ascii="Times New Roman" w:hAnsi="Times New Roman" w:cs="Times New Roman" w:hint="default"/>
        </w:rPr>
        <w:t>与Cr</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rPr>
        <w:object>
          <v:shape id="Object 441" o:spid="_x0000_i1089" type="#_x0000_t75" alt="eqId56b0a7250ddf460fbe0a94986e179352" style="width:10.55pt;height:16.45pt" o:oleicon="f" o:ole="" o:preferrelative="t" filled="f" stroked="f">
            <v:stroke joinstyle="miter"/>
            <v:imagedata r:id="rId102" o:title="eqId56b0a7250ddf460fbe0a94986e179352"/>
            <v:path o:extrusionok="f"/>
            <o:lock v:ext="edit" aspectratio="t"/>
          </v:shape>
          <o:OLEObject Type="Embed" ProgID="Equation.DSMT4" ShapeID="Object 441" DrawAspect="Content" ObjectID="_1234567942" r:id="rId111"/>
        </w:object>
      </w:r>
      <w:r>
        <w:rPr>
          <w:rFonts w:ascii="Times New Roman" w:hAnsi="Times New Roman" w:cs="Times New Roman" w:hint="default"/>
        </w:rPr>
        <w:t>反应的离子方程式：___。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②</w:t>
      </w:r>
      <w:r>
        <w:rPr>
          <w:rFonts w:ascii="Times New Roman" w:hAnsi="Times New Roman" w:cs="Times New Roman" w:hint="default"/>
        </w:rPr>
        <w:t>分析比较亚铁盐和亚硫酸盐去除+6价Cr的效果。</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Ⅰ</w:t>
      </w:r>
      <w:r>
        <w:rPr>
          <w:rFonts w:ascii="Times New Roman" w:hAnsi="Times New Roman" w:cs="Times New Roman" w:hint="default"/>
        </w:rPr>
        <w:t>.亚铁盐在中性和碱性条件下，对+6价Cr的去除效果优于酸性条件下的去除效果，亚硫酸盐则相反；</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Ⅱ</w:t>
      </w:r>
      <w:r>
        <w:rPr>
          <w:rFonts w:ascii="Times New Roman" w:hAnsi="Times New Roman" w:cs="Times New Roman" w:hint="default"/>
        </w:rPr>
        <w:t>.___。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(2)用焦亚硫酸钠(Na</w:t>
      </w:r>
      <w:r>
        <w:rPr>
          <w:rFonts w:ascii="Times New Roman" w:hAnsi="Times New Roman" w:cs="Times New Roman" w:hint="default"/>
          <w:vertAlign w:val="subscript"/>
        </w:rPr>
        <w:t>2</w:t>
      </w:r>
      <w:r>
        <w:rPr>
          <w:rFonts w:ascii="Times New Roman" w:hAnsi="Times New Roman" w:cs="Times New Roman" w:hint="default"/>
        </w:rPr>
        <w:t>S</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5</w:t>
      </w:r>
      <w:r>
        <w:rPr>
          <w:rFonts w:ascii="Times New Roman" w:hAnsi="Times New Roman" w:cs="Times New Roman" w:hint="default"/>
        </w:rPr>
        <w:t>)处理废水后，可能会使废水中的COD增大。在焦亚硫酸钠与废水中铬元素不同质量比的情况下，加H</w:t>
      </w:r>
      <w:r>
        <w:rPr>
          <w:rFonts w:ascii="Times New Roman" w:hAnsi="Times New Roman" w:cs="Times New Roman" w:hint="default"/>
          <w:vertAlign w:val="subscript"/>
        </w:rPr>
        <w:t>2</w:t>
      </w:r>
      <w:r>
        <w:rPr>
          <w:rFonts w:ascii="Times New Roman" w:hAnsi="Times New Roman" w:cs="Times New Roman" w:hint="default"/>
        </w:rPr>
        <w:t>SO</w:t>
      </w:r>
      <w:r>
        <w:rPr>
          <w:rFonts w:ascii="Times New Roman" w:hAnsi="Times New Roman" w:cs="Times New Roman" w:hint="default"/>
          <w:vertAlign w:val="subscript"/>
        </w:rPr>
        <w:t>4</w:t>
      </w:r>
      <w:r>
        <w:rPr>
          <w:rFonts w:ascii="Times New Roman" w:hAnsi="Times New Roman" w:cs="Times New Roman" w:hint="default"/>
        </w:rPr>
        <w:t>与未加H</w:t>
      </w:r>
      <w:r>
        <w:rPr>
          <w:rFonts w:ascii="Times New Roman" w:hAnsi="Times New Roman" w:cs="Times New Roman" w:hint="default"/>
          <w:vertAlign w:val="subscript"/>
        </w:rPr>
        <w:t>2</w:t>
      </w:r>
      <w:r>
        <w:rPr>
          <w:rFonts w:ascii="Times New Roman" w:hAnsi="Times New Roman" w:cs="Times New Roman" w:hint="default"/>
        </w:rPr>
        <w:t>SO</w:t>
      </w:r>
      <w:r>
        <w:rPr>
          <w:rFonts w:ascii="Times New Roman" w:hAnsi="Times New Roman" w:cs="Times New Roman" w:hint="default"/>
          <w:vertAlign w:val="subscript"/>
        </w:rPr>
        <w:t>4</w:t>
      </w:r>
      <w:r>
        <w:rPr>
          <w:rFonts w:ascii="Times New Roman" w:hAnsi="Times New Roman" w:cs="Times New Roman" w:hint="default"/>
        </w:rPr>
        <w:t>处理含铬废水后其COD对比变化如图-2所示。</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442" o:spid="_x0000_i1090" type="#_x0000_t75" style="width:145.55pt;height:141.6pt" o:preferrelative="t" filled="f" stroked="f">
            <v:imagedata r:id="rId112"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①</w:t>
      </w:r>
      <w:r>
        <w:rPr>
          <w:rFonts w:ascii="Times New Roman" w:hAnsi="Times New Roman" w:cs="Times New Roman" w:hint="default"/>
        </w:rPr>
        <w:t>未加H</w:t>
      </w:r>
      <w:r>
        <w:rPr>
          <w:rFonts w:ascii="Times New Roman" w:hAnsi="Times New Roman" w:cs="Times New Roman" w:hint="default"/>
          <w:vertAlign w:val="subscript"/>
        </w:rPr>
        <w:t>2</w:t>
      </w:r>
      <w:r>
        <w:rPr>
          <w:rFonts w:ascii="Times New Roman" w:hAnsi="Times New Roman" w:cs="Times New Roman" w:hint="default"/>
        </w:rPr>
        <w:t>SO</w:t>
      </w:r>
      <w:r>
        <w:rPr>
          <w:rFonts w:ascii="Times New Roman" w:hAnsi="Times New Roman" w:cs="Times New Roman" w:hint="default"/>
          <w:vertAlign w:val="subscript"/>
        </w:rPr>
        <w:t>4</w:t>
      </w:r>
      <w:r>
        <w:rPr>
          <w:rFonts w:ascii="Times New Roman" w:hAnsi="Times New Roman" w:cs="Times New Roman" w:hint="default"/>
        </w:rPr>
        <w:t>时，随着Na</w:t>
      </w:r>
      <w:r>
        <w:rPr>
          <w:rFonts w:ascii="Times New Roman" w:hAnsi="Times New Roman" w:cs="Times New Roman" w:hint="default"/>
          <w:vertAlign w:val="subscript"/>
        </w:rPr>
        <w:t>2</w:t>
      </w:r>
      <w:r>
        <w:rPr>
          <w:rFonts w:ascii="Times New Roman" w:hAnsi="Times New Roman" w:cs="Times New Roman" w:hint="default"/>
        </w:rPr>
        <w:t>S</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5</w:t>
      </w:r>
      <w:r>
        <w:rPr>
          <w:rFonts w:ascii="Times New Roman" w:hAnsi="Times New Roman" w:cs="Times New Roman" w:hint="default"/>
        </w:rPr>
        <w:t>质量增大，废水COD增大的原因是___。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②</w:t>
      </w:r>
      <w:r>
        <w:rPr>
          <w:rFonts w:ascii="Times New Roman" w:hAnsi="Times New Roman" w:cs="Times New Roman" w:hint="default"/>
        </w:rPr>
        <w:t>在焦亚硫酸钠与废水质量比相同的情况下，加H</w:t>
      </w:r>
      <w:r>
        <w:rPr>
          <w:rFonts w:ascii="Times New Roman" w:hAnsi="Times New Roman" w:cs="Times New Roman" w:hint="default"/>
          <w:vertAlign w:val="subscript"/>
        </w:rPr>
        <w:t>2</w:t>
      </w:r>
      <w:r>
        <w:rPr>
          <w:rFonts w:ascii="Times New Roman" w:hAnsi="Times New Roman" w:cs="Times New Roman" w:hint="default"/>
        </w:rPr>
        <w:t>SO</w:t>
      </w:r>
      <w:r>
        <w:rPr>
          <w:rFonts w:ascii="Times New Roman" w:hAnsi="Times New Roman" w:cs="Times New Roman" w:hint="default"/>
          <w:vertAlign w:val="subscript"/>
        </w:rPr>
        <w:t>4</w:t>
      </w:r>
      <w:r>
        <w:rPr>
          <w:rFonts w:ascii="Times New Roman" w:hAnsi="Times New Roman" w:cs="Times New Roman" w:hint="default"/>
        </w:rPr>
        <w:t>时，与未加H</w:t>
      </w:r>
      <w:r>
        <w:rPr>
          <w:rFonts w:ascii="Times New Roman" w:hAnsi="Times New Roman" w:cs="Times New Roman" w:hint="default"/>
          <w:vertAlign w:val="subscript"/>
        </w:rPr>
        <w:t>2</w:t>
      </w:r>
      <w:r>
        <w:rPr>
          <w:rFonts w:ascii="Times New Roman" w:hAnsi="Times New Roman" w:cs="Times New Roman" w:hint="default"/>
        </w:rPr>
        <w:t>SO</w:t>
      </w:r>
      <w:r>
        <w:rPr>
          <w:rFonts w:ascii="Times New Roman" w:hAnsi="Times New Roman" w:cs="Times New Roman" w:hint="default"/>
          <w:vertAlign w:val="subscript"/>
        </w:rPr>
        <w:t>4</w:t>
      </w:r>
      <w:r>
        <w:rPr>
          <w:rFonts w:ascii="Times New Roman" w:hAnsi="Times New Roman" w:cs="Times New Roman" w:hint="default"/>
        </w:rPr>
        <w:t>相比，废水COD均有所下降，原因可能是___。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(3)三价铬[Cr(</w:t>
      </w:r>
      <w:r>
        <w:rPr>
          <w:rFonts w:ascii="Times New Roman" w:hAnsi="Times New Roman" w:cs="Times New Roman" w:hint="default"/>
        </w:rPr>
        <w:t>Ⅲ</w:t>
      </w:r>
      <w:r>
        <w:rPr>
          <w:rFonts w:ascii="Times New Roman" w:hAnsi="Times New Roman" w:cs="Times New Roman" w:hint="default"/>
        </w:rPr>
        <w:t>)]在水溶液中的存在形态随pH的变化如图-3所示，为尽可能除去铬元素实现达标排放，沉淀过程中pH要控制在___；若pH过高，溶液中残留铬量增大，其原因为___。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443" o:spid="_x0000_i1091" type="#_x0000_t75" style="width:189.8pt;height:115.55pt" o:preferrelative="t" filled="f" stroked="f">
            <v:imagedata r:id="rId113"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w:t>
      </w:r>
      <w:r>
        <w:rPr>
          <w:rFonts w:ascii="Times New Roman" w:hAnsi="Times New Roman" w:cs="Times New Roman" w:hint="eastAsia"/>
          <w:lang w:val="en-US" w:eastAsia="zh-CN"/>
        </w:rPr>
        <w:t>5</w:t>
      </w:r>
      <w:r>
        <w:rPr>
          <w:rFonts w:ascii="Times New Roman" w:hAnsi="Times New Roman" w:cs="Times New Roman" w:hint="default"/>
        </w:rPr>
        <w:t>．</w:t>
      </w:r>
      <w:r>
        <w:rPr>
          <w:rFonts w:ascii="Times New Roman" w:hAnsi="Times New Roman" w:cs="Times New Roman" w:hint="eastAsia"/>
          <w:lang w:eastAsia="zh-CN"/>
        </w:rPr>
        <w:t>（</w:t>
      </w:r>
      <w:r>
        <w:rPr>
          <w:rFonts w:ascii="Times New Roman" w:hAnsi="Times New Roman" w:cs="Times New Roman" w:hint="eastAsia"/>
          <w:lang w:val="en-US" w:eastAsia="zh-CN"/>
        </w:rPr>
        <w:t>15分）</w:t>
      </w:r>
      <w:r>
        <w:rPr>
          <w:rFonts w:ascii="Times New Roman" w:hAnsi="Times New Roman" w:cs="Times New Roman" w:hint="default"/>
        </w:rPr>
        <w:t>化合物K是一种新型药物，其合成路线如图所示：</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444" o:spid="_x0000_i1092" type="#_x0000_t75" style="width:346.55pt;height:164.45pt" o:preferrelative="t" filled="f" stroked="f">
            <v:imagedata r:id="rId114"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已知：</w:t>
      </w:r>
      <w:r>
        <w:rPr>
          <w:rFonts w:ascii="Times New Roman" w:hAnsi="Times New Roman" w:cs="Times New Roman" w:hint="default"/>
        </w:rPr>
        <w:t>①</w:t>
      </w:r>
      <w:r>
        <w:rPr>
          <w:rFonts w:ascii="Times New Roman" w:hAnsi="Times New Roman" w:cs="Times New Roman" w:hint="default"/>
        </w:rPr>
        <w:t>R－NH</w:t>
      </w:r>
      <w:r>
        <w:rPr>
          <w:rFonts w:ascii="Times New Roman" w:hAnsi="Times New Roman" w:cs="Times New Roman" w:hint="default"/>
          <w:vertAlign w:val="subscript"/>
        </w:rPr>
        <w:t>2</w:t>
      </w:r>
      <w:r>
        <w:rPr>
          <w:rFonts w:ascii="Times New Roman" w:hAnsi="Times New Roman" w:cs="Times New Roman" w:hint="default"/>
        </w:rPr>
        <w:t>+R</w:t>
      </w:r>
      <w:r>
        <w:rPr>
          <w:rFonts w:ascii="Times New Roman" w:hAnsi="Times New Roman" w:cs="Times New Roman" w:hint="default"/>
          <w:vertAlign w:val="subscript"/>
        </w:rPr>
        <w:t>1</w:t>
      </w:r>
      <w:r>
        <w:rPr>
          <w:rFonts w:ascii="Times New Roman" w:hAnsi="Times New Roman" w:cs="Times New Roman" w:hint="default"/>
        </w:rPr>
        <w:t>－X</w:t>
      </w:r>
      <w:r>
        <w:rPr>
          <w:rFonts w:ascii="Times New Roman" w:hAnsi="Times New Roman" w:cs="Times New Roman" w:hint="default"/>
        </w:rPr>
        <w:object>
          <v:shape id="Object 445" o:spid="_x0000_i1093" type="#_x0000_t75" alt="eqId01669bda3ba224896a0d8a9a84f83ccc" style="width:27.27pt;height:13.96pt" o:oleicon="f" o:ole="" o:preferrelative="t" filled="f" stroked="f">
            <v:stroke joinstyle="miter"/>
            <v:imagedata r:id="rId115" o:title="eqId01669bda3ba224896a0d8a9a84f83ccc"/>
            <v:path o:extrusionok="f"/>
            <o:lock v:ext="edit" aspectratio="t"/>
          </v:shape>
          <o:OLEObject Type="Embed" ProgID="Equation.DSMT4" ShapeID="Object 445" DrawAspect="Content" ObjectID="_1234567943" r:id="rId116"/>
        </w:object>
      </w:r>
      <w:r>
        <w:rPr>
          <w:rFonts w:ascii="Times New Roman" w:hAnsi="Times New Roman" w:cs="Times New Roman" w:hint="default"/>
        </w:rPr>
        <w:t>R－NH－R</w:t>
      </w:r>
      <w:r>
        <w:rPr>
          <w:rFonts w:ascii="Times New Roman" w:hAnsi="Times New Roman" w:cs="Times New Roman" w:hint="default"/>
          <w:vertAlign w:val="superscript"/>
        </w:rPr>
        <w:t>1</w:t>
      </w:r>
      <w:r>
        <w:rPr>
          <w:rFonts w:ascii="Times New Roman" w:hAnsi="Times New Roman" w:cs="Times New Roman" w:hint="default"/>
        </w:rPr>
        <w:t>；</w:t>
      </w:r>
      <w:r>
        <w:rPr>
          <w:rFonts w:ascii="Times New Roman" w:hAnsi="Times New Roman" w:cs="Times New Roman" w:hint="eastAsia"/>
          <w:lang w:val="en-US" w:eastAsia="zh-CN"/>
        </w:rPr>
        <w:t xml:space="preserve">   </w:t>
      </w:r>
      <w:r>
        <w:rPr>
          <w:rFonts w:ascii="Times New Roman" w:hAnsi="Times New Roman" w:cs="Times New Roman" w:hint="default"/>
        </w:rPr>
        <w:t>②</w:t>
      </w:r>
      <w:r>
        <w:rPr>
          <w:rFonts w:ascii="Times New Roman" w:hAnsi="Times New Roman" w:cs="Times New Roman" w:hint="default"/>
        </w:rPr>
        <w:pict>
          <v:shape id="图片 446" o:spid="_x0000_i1094" type="#_x0000_t75" style="width:33.75pt;height:52.49pt" o:preferrelative="t" filled="f" stroked="f">
            <v:imagedata r:id="rId117" o:title=""/>
            <v:path o:extrusionok="f"/>
            <o:lock v:ext="edit" aspectratio="t"/>
          </v:shape>
        </w:pict>
      </w:r>
      <w:r>
        <w:rPr>
          <w:rFonts w:ascii="Times New Roman" w:hAnsi="Times New Roman" w:cs="Times New Roman" w:hint="default"/>
        </w:rPr>
        <w:object>
          <v:shape id="Object 447" o:spid="_x0000_i1095" type="#_x0000_t75" alt="eqId680b4d3cdbc80baa81cf2c3f72eebc7c" style="width:42.2pt;height:13.86pt" o:oleicon="f" o:ole="" o:preferrelative="t" filled="f" stroked="f">
            <v:stroke joinstyle="miter"/>
            <v:imagedata r:id="rId118" o:title="eqId680b4d3cdbc80baa81cf2c3f72eebc7c"/>
            <v:path o:extrusionok="f"/>
            <o:lock v:ext="edit" aspectratio="t"/>
          </v:shape>
          <o:OLEObject Type="Embed" ProgID="Equation.DSMT4" ShapeID="Object 447" DrawAspect="Content" ObjectID="_1234567944" r:id="rId119"/>
        </w:object>
      </w:r>
      <w:r>
        <w:rPr>
          <w:rFonts w:ascii="Times New Roman" w:hAnsi="Times New Roman" w:cs="Times New Roman" w:hint="default"/>
        </w:rPr>
        <w:pict>
          <v:shape id="图片 448" o:spid="_x0000_i1096" type="#_x0000_t75" style="width:35.25pt;height:52.5pt" o:preferrelative="t" filled="f" stroked="f">
            <v:imagedata r:id="rId120" o:title=""/>
            <v:path o:extrusionok="f"/>
            <o:lock v:ext="edit" aspectratio="t"/>
          </v:shape>
        </w:pict>
      </w:r>
      <w:r>
        <w:rPr>
          <w:rFonts w:ascii="Times New Roman" w:hAnsi="Times New Roman" w:cs="Times New Roman" w:hint="default"/>
        </w:rPr>
        <w:t>。</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(1)H的化学名称是</w:t>
      </w:r>
      <w:r>
        <w:rPr>
          <w:rFonts w:ascii="Times New Roman" w:hAnsi="Times New Roman" w:cs="Times New Roman" w:hint="eastAsia"/>
          <w:u w:val="single"/>
          <w:lang w:val="en-US" w:eastAsia="zh-CN"/>
        </w:rPr>
        <w:t xml:space="preserve">                </w:t>
      </w:r>
      <w:r>
        <w:rPr>
          <w:rFonts w:ascii="Times New Roman" w:hAnsi="Times New Roman" w:cs="Times New Roman" w:hint="default"/>
        </w:rPr>
        <w:t>。</w:t>
      </w:r>
      <w:r>
        <w:rPr>
          <w:rFonts w:ascii="Times New Roman" w:hAnsi="Times New Roman" w:cs="Times New Roman" w:hint="eastAsia"/>
          <w:lang w:val="en-US" w:eastAsia="zh-CN"/>
        </w:rPr>
        <w:t xml:space="preserve">    </w:t>
      </w:r>
      <w:r>
        <w:rPr>
          <w:rFonts w:ascii="Times New Roman" w:hAnsi="Times New Roman" w:cs="Times New Roman" w:hint="default"/>
        </w:rPr>
        <w:t>(2)由D生成E的反应类型为</w:t>
      </w:r>
      <w:r>
        <w:rPr>
          <w:rFonts w:ascii="Times New Roman" w:hAnsi="Times New Roman" w:cs="Times New Roman" w:hint="eastAsia"/>
          <w:u w:val="single"/>
          <w:lang w:val="en-US" w:eastAsia="zh-CN"/>
        </w:rPr>
        <w:t xml:space="preserve">                  </w:t>
      </w:r>
      <w:r>
        <w:rPr>
          <w:rFonts w:ascii="Times New Roman" w:hAnsi="Times New Roman" w:cs="Times New Roman" w:hint="default"/>
        </w:rPr>
        <w:t>。</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(3)B的结构简式为</w:t>
      </w:r>
      <w:r>
        <w:rPr>
          <w:rFonts w:ascii="Times New Roman" w:hAnsi="Times New Roman" w:cs="Times New Roman" w:hint="eastAsia"/>
          <w:u w:val="single"/>
          <w:lang w:val="en-US" w:eastAsia="zh-CN"/>
        </w:rPr>
        <w:t xml:space="preserve">                 </w:t>
      </w:r>
      <w:r>
        <w:rPr>
          <w:rFonts w:ascii="Times New Roman" w:hAnsi="Times New Roman" w:cs="Times New Roman" w:hint="default"/>
        </w:rPr>
        <w:t>。</w:t>
      </w:r>
      <w:r>
        <w:rPr>
          <w:rFonts w:ascii="Times New Roman" w:hAnsi="Times New Roman" w:cs="Times New Roman" w:hint="eastAsia"/>
          <w:lang w:val="en-US" w:eastAsia="zh-CN"/>
        </w:rPr>
        <w:t xml:space="preserve"> </w:t>
      </w:r>
      <w:r>
        <w:rPr>
          <w:rFonts w:ascii="Times New Roman" w:hAnsi="Times New Roman" w:cs="Times New Roman" w:hint="default"/>
        </w:rPr>
        <w:t>(4)F中官能团的名称为</w:t>
      </w:r>
      <w:r>
        <w:rPr>
          <w:rFonts w:ascii="Times New Roman" w:hAnsi="Times New Roman" w:cs="Times New Roman" w:hint="eastAsia"/>
          <w:u w:val="single"/>
          <w:lang w:val="en-US" w:eastAsia="zh-CN"/>
        </w:rPr>
        <w:t xml:space="preserve">                         </w:t>
      </w:r>
      <w:r>
        <w:rPr>
          <w:rFonts w:ascii="Times New Roman" w:hAnsi="Times New Roman" w:cs="Times New Roman" w:hint="default"/>
        </w:rPr>
        <w:t>。</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(5)由C与I生成J的化学方程式为</w:t>
      </w:r>
      <w:r>
        <w:rPr>
          <w:rFonts w:ascii="Times New Roman" w:hAnsi="Times New Roman" w:cs="Times New Roman" w:hint="eastAsia"/>
          <w:u w:val="single"/>
          <w:lang w:val="en-US" w:eastAsia="zh-CN"/>
        </w:rPr>
        <w:t xml:space="preserve">                                                     </w:t>
      </w:r>
      <w:r>
        <w:rPr>
          <w:rFonts w:ascii="Times New Roman" w:hAnsi="Times New Roman" w:cs="Times New Roman" w:hint="default"/>
        </w:rPr>
        <w:t>。</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(6)在G的同分异构体中，同时满足下列条件的总数为_____种。</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①</w:t>
      </w:r>
      <w:r>
        <w:rPr>
          <w:rFonts w:ascii="Times New Roman" w:hAnsi="Times New Roman" w:cs="Times New Roman" w:hint="default"/>
        </w:rPr>
        <w:t>属于芳香族化合物；</w:t>
      </w:r>
      <w:r>
        <w:rPr>
          <w:rFonts w:ascii="Times New Roman" w:hAnsi="Times New Roman" w:cs="Times New Roman" w:hint="eastAsia"/>
          <w:lang w:val="en-US" w:eastAsia="zh-CN"/>
        </w:rPr>
        <w:t xml:space="preserve">  </w:t>
      </w:r>
      <w:r>
        <w:rPr>
          <w:rFonts w:ascii="Times New Roman" w:hAnsi="Times New Roman" w:cs="Times New Roman" w:hint="default"/>
        </w:rPr>
        <w:t>②</w:t>
      </w:r>
      <w:r>
        <w:rPr>
          <w:rFonts w:ascii="Times New Roman" w:hAnsi="Times New Roman" w:cs="Times New Roman" w:hint="default"/>
        </w:rPr>
        <w:t>能发生银镜反应；</w:t>
      </w:r>
      <w:r>
        <w:rPr>
          <w:rFonts w:ascii="Times New Roman" w:hAnsi="Times New Roman" w:cs="Times New Roman" w:hint="eastAsia"/>
          <w:lang w:val="en-US" w:eastAsia="zh-CN"/>
        </w:rPr>
        <w:t xml:space="preserve">   </w:t>
      </w:r>
      <w:r>
        <w:rPr>
          <w:rFonts w:ascii="Times New Roman" w:hAnsi="Times New Roman" w:cs="Times New Roman" w:hint="default"/>
        </w:rPr>
        <w:t>③</w:t>
      </w:r>
      <w:r>
        <w:rPr>
          <w:rFonts w:ascii="Times New Roman" w:hAnsi="Times New Roman" w:cs="Times New Roman" w:hint="default"/>
        </w:rPr>
        <w:t>不存在－O－N－键。</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上述同分异构体中，核磁共振氢谱显示有四组氢(氢原子数量比为2：2：2：1的结构简式为_____。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(7)结合题目信息，利用甲胺(CH</w:t>
      </w:r>
      <w:r>
        <w:rPr>
          <w:rFonts w:ascii="Times New Roman" w:hAnsi="Times New Roman" w:cs="Times New Roman" w:hint="default"/>
          <w:vertAlign w:val="subscript"/>
        </w:rPr>
        <w:t>3</w:t>
      </w:r>
      <w:r>
        <w:rPr>
          <w:rFonts w:ascii="Times New Roman" w:hAnsi="Times New Roman" w:cs="Times New Roman" w:hint="default"/>
        </w:rPr>
        <w:t>NH</w:t>
      </w:r>
      <w:r>
        <w:rPr>
          <w:rFonts w:ascii="Times New Roman" w:hAnsi="Times New Roman" w:cs="Times New Roman" w:hint="default"/>
          <w:vertAlign w:val="subscript"/>
        </w:rPr>
        <w:t>2</w:t>
      </w:r>
      <w:r>
        <w:rPr>
          <w:rFonts w:ascii="Times New Roman" w:hAnsi="Times New Roman" w:cs="Times New Roman" w:hint="default"/>
        </w:rPr>
        <w:t>)与</w:t>
      </w:r>
      <w:r>
        <w:rPr>
          <w:rFonts w:ascii="Times New Roman" w:hAnsi="Times New Roman" w:cs="Times New Roman" w:hint="default"/>
        </w:rPr>
        <w:pict>
          <v:shape id="图片 449" o:spid="_x0000_i1097" type="#_x0000_t75" style="width:21.76pt;height:24.74pt" o:preferrelative="t" filled="f" stroked="f">
            <v:imagedata r:id="rId121" o:title=""/>
            <v:path o:extrusionok="f"/>
            <o:lock v:ext="edit" aspectratio="t"/>
          </v:shape>
        </w:pict>
      </w:r>
      <w:r>
        <w:rPr>
          <w:rFonts w:ascii="Times New Roman" w:hAnsi="Times New Roman" w:cs="Times New Roman" w:hint="default"/>
        </w:rPr>
        <w:t>为原料合成</w:t>
      </w:r>
      <w:r>
        <w:rPr>
          <w:rFonts w:ascii="Times New Roman" w:hAnsi="Times New Roman" w:cs="Times New Roman" w:hint="default"/>
        </w:rPr>
        <w:pict>
          <v:shape id="图片 450" o:spid="_x0000_i1098" type="#_x0000_t75" style="width:55.51pt;height:26.24pt" o:preferrelative="t" filled="f" stroked="f">
            <v:imagedata r:id="rId122" o:title=""/>
            <v:path o:extrusionok="f"/>
            <o:lock v:ext="edit" aspectratio="t"/>
          </v:shape>
        </w:pict>
      </w:r>
      <w:r>
        <w:rPr>
          <w:rFonts w:ascii="Times New Roman" w:hAnsi="Times New Roman" w:cs="Times New Roman" w:hint="default"/>
        </w:rPr>
        <w:t>，写出合成路线(用流程图表示，无机试剂任选)。_____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16．</w:t>
      </w:r>
      <w:r>
        <w:rPr>
          <w:rFonts w:ascii="Times New Roman" w:hAnsi="Times New Roman" w:cs="Times New Roman" w:hint="eastAsia"/>
          <w:lang w:eastAsia="zh-CN"/>
        </w:rPr>
        <w:t>（</w:t>
      </w:r>
      <w:r>
        <w:rPr>
          <w:rFonts w:ascii="Times New Roman" w:hAnsi="Times New Roman" w:cs="Times New Roman" w:hint="eastAsia"/>
          <w:lang w:val="en-US" w:eastAsia="zh-CN"/>
        </w:rPr>
        <w:t>15分）</w:t>
      </w:r>
      <w:r>
        <w:rPr>
          <w:rFonts w:ascii="Times New Roman" w:hAnsi="Times New Roman" w:cs="Times New Roman" w:hint="default"/>
        </w:rPr>
        <w:t>氯化铁是重要的化工试剂，实验室采用FeCl</w:t>
      </w:r>
      <w:r>
        <w:rPr>
          <w:rFonts w:ascii="Times New Roman" w:hAnsi="Times New Roman" w:cs="Times New Roman" w:hint="default"/>
          <w:vertAlign w:val="subscript"/>
        </w:rPr>
        <w:t>3</w:t>
      </w:r>
      <w:r>
        <w:rPr>
          <w:rFonts w:ascii="Times New Roman" w:hAnsi="Times New Roman" w:cs="Times New Roman" w:hint="default"/>
        </w:rPr>
        <w:t>•</w:t>
      </w:r>
      <w:r>
        <w:rPr>
          <w:rFonts w:ascii="Times New Roman" w:hAnsi="Times New Roman" w:cs="Times New Roman" w:hint="default"/>
        </w:rPr>
        <w:t>6H</w:t>
      </w:r>
      <w:r>
        <w:rPr>
          <w:rFonts w:ascii="Times New Roman" w:hAnsi="Times New Roman" w:cs="Times New Roman" w:hint="default"/>
          <w:vertAlign w:val="subscript"/>
        </w:rPr>
        <w:t>2</w:t>
      </w:r>
      <w:r>
        <w:rPr>
          <w:rFonts w:ascii="Times New Roman" w:hAnsi="Times New Roman" w:cs="Times New Roman" w:hint="default"/>
        </w:rPr>
        <w:t>O和亚硫酰氯(SOCl</w:t>
      </w:r>
      <w:r>
        <w:rPr>
          <w:rFonts w:ascii="Times New Roman" w:hAnsi="Times New Roman" w:cs="Times New Roman" w:hint="default"/>
          <w:vertAlign w:val="subscript"/>
        </w:rPr>
        <w:t>2</w:t>
      </w:r>
      <w:r>
        <w:rPr>
          <w:rFonts w:ascii="Times New Roman" w:hAnsi="Times New Roman" w:cs="Times New Roman" w:hint="default"/>
        </w:rPr>
        <w:t>)制备无水FeCl</w:t>
      </w:r>
      <w:r>
        <w:rPr>
          <w:rFonts w:ascii="Times New Roman" w:hAnsi="Times New Roman" w:cs="Times New Roman" w:hint="default"/>
          <w:vertAlign w:val="subscript"/>
        </w:rPr>
        <w:t>3</w:t>
      </w:r>
      <w:r>
        <w:rPr>
          <w:rFonts w:ascii="Times New Roman" w:hAnsi="Times New Roman" w:cs="Times New Roman" w:hint="default"/>
        </w:rPr>
        <w:t>的装置如图所示。氯化铁熔点为306</w:t>
      </w:r>
      <w:r>
        <w:rPr>
          <w:rFonts w:ascii="Times New Roman" w:hAnsi="Times New Roman" w:cs="Times New Roman" w:hint="default"/>
        </w:rPr>
        <w:t>℃</w:t>
      </w:r>
      <w:r>
        <w:rPr>
          <w:rFonts w:ascii="Times New Roman" w:hAnsi="Times New Roman" w:cs="Times New Roman" w:hint="default"/>
        </w:rPr>
        <w:t>，沸点为315</w:t>
      </w:r>
      <w:r>
        <w:rPr>
          <w:rFonts w:ascii="Times New Roman" w:hAnsi="Times New Roman" w:cs="Times New Roman" w:hint="default"/>
        </w:rPr>
        <w:t>℃</w:t>
      </w:r>
      <w:r>
        <w:rPr>
          <w:rFonts w:ascii="Times New Roman" w:hAnsi="Times New Roman" w:cs="Times New Roman" w:hint="default"/>
        </w:rPr>
        <w:t>；易吸收空气中的水分而潮解。亚硫酰氯(SOCl</w:t>
      </w:r>
      <w:r>
        <w:rPr>
          <w:rFonts w:ascii="Times New Roman" w:hAnsi="Times New Roman" w:cs="Times New Roman" w:hint="default"/>
          <w:vertAlign w:val="subscript"/>
        </w:rPr>
        <w:t>2</w:t>
      </w:r>
      <w:r>
        <w:rPr>
          <w:rFonts w:ascii="Times New Roman" w:hAnsi="Times New Roman" w:cs="Times New Roman" w:hint="default"/>
        </w:rPr>
        <w:t>)常用作脱水剂，遇水剧烈水解生成两种酸性气体，回答下列问题：</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451" o:spid="_x0000_i1099" type="#_x0000_t75" style="width:273.75pt;height:89.65pt" o:preferrelative="t" filled="f" stroked="f">
            <v:imagedata r:id="rId123"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(1)在a中装有亚硫酰氯(SOCl</w:t>
      </w:r>
      <w:r>
        <w:rPr>
          <w:rFonts w:ascii="Times New Roman" w:hAnsi="Times New Roman" w:cs="Times New Roman" w:hint="default"/>
          <w:vertAlign w:val="subscript"/>
        </w:rPr>
        <w:t>2</w:t>
      </w:r>
      <w:r>
        <w:rPr>
          <w:rFonts w:ascii="Times New Roman" w:hAnsi="Times New Roman" w:cs="Times New Roman" w:hint="default"/>
        </w:rPr>
        <w:t>)，装置a的名称_____，实验开始先通N</w:t>
      </w:r>
      <w:r>
        <w:rPr>
          <w:rFonts w:ascii="Times New Roman" w:hAnsi="Times New Roman" w:cs="Times New Roman" w:hint="default"/>
          <w:vertAlign w:val="subscript"/>
        </w:rPr>
        <w:t>2</w:t>
      </w:r>
      <w:r>
        <w:rPr>
          <w:rFonts w:ascii="Times New Roman" w:hAnsi="Times New Roman" w:cs="Times New Roman" w:hint="default"/>
        </w:rPr>
        <w:t>。一段时间后，应先加热装置_____(填</w:t>
      </w:r>
      <w:r>
        <w:rPr>
          <w:rFonts w:ascii="Times New Roman" w:hAnsi="Times New Roman" w:cs="Times New Roman" w:hint="default"/>
        </w:rPr>
        <w:t>“</w:t>
      </w:r>
      <w:r>
        <w:rPr>
          <w:rFonts w:ascii="Times New Roman" w:hAnsi="Times New Roman" w:cs="Times New Roman" w:hint="default"/>
        </w:rPr>
        <w:t>A</w:t>
      </w:r>
      <w:r>
        <w:rPr>
          <w:rFonts w:ascii="Times New Roman" w:hAnsi="Times New Roman" w:cs="Times New Roman" w:hint="default"/>
        </w:rPr>
        <w:t>”</w:t>
      </w:r>
      <w:r>
        <w:rPr>
          <w:rFonts w:ascii="Times New Roman" w:hAnsi="Times New Roman" w:cs="Times New Roman" w:hint="default"/>
        </w:rPr>
        <w:t>或</w:t>
      </w:r>
      <w:r>
        <w:rPr>
          <w:rFonts w:ascii="Times New Roman" w:hAnsi="Times New Roman" w:cs="Times New Roman" w:hint="default"/>
        </w:rPr>
        <w:t>“</w:t>
      </w:r>
      <w:r>
        <w:rPr>
          <w:rFonts w:ascii="Times New Roman" w:hAnsi="Times New Roman" w:cs="Times New Roman" w:hint="default"/>
        </w:rPr>
        <w:t>B</w:t>
      </w:r>
      <w:r>
        <w:rPr>
          <w:rFonts w:ascii="Times New Roman" w:hAnsi="Times New Roman" w:cs="Times New Roman" w:hint="default"/>
        </w:rPr>
        <w:t>”</w:t>
      </w:r>
      <w:r>
        <w:rPr>
          <w:rFonts w:ascii="Times New Roman" w:hAnsi="Times New Roman" w:cs="Times New Roman" w:hint="default"/>
        </w:rPr>
        <w:t>)。装置B内发生反应的化学方程式为_____。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(2)该实验可能发生副反应使产品不纯，某同学取充分反应后少量样品加水溶解，向溶解后的溶液中_____，说明发生了副反应。</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a.滴加BaCl</w:t>
      </w:r>
      <w:r>
        <w:rPr>
          <w:rFonts w:ascii="Times New Roman" w:hAnsi="Times New Roman" w:cs="Times New Roman" w:hint="default"/>
          <w:vertAlign w:val="subscript"/>
        </w:rPr>
        <w:t>2</w:t>
      </w:r>
      <w:r>
        <w:rPr>
          <w:rFonts w:ascii="Times New Roman" w:hAnsi="Times New Roman" w:cs="Times New Roman" w:hint="default"/>
        </w:rPr>
        <w:t>溶液，产生白色沉淀</w:t>
      </w:r>
      <w:r>
        <w:rPr>
          <w:rFonts w:ascii="Times New Roman" w:hAnsi="Times New Roman" w:cs="Times New Roman" w:hint="eastAsia"/>
          <w:lang w:val="en-US" w:eastAsia="zh-CN"/>
        </w:rPr>
        <w:t xml:space="preserve">    </w:t>
      </w:r>
      <w:r>
        <w:rPr>
          <w:rFonts w:ascii="Times New Roman" w:hAnsi="Times New Roman" w:cs="Times New Roman" w:hint="default"/>
        </w:rPr>
        <w:t>b.滴加K</w:t>
      </w:r>
      <w:r>
        <w:rPr>
          <w:rFonts w:ascii="Times New Roman" w:hAnsi="Times New Roman" w:cs="Times New Roman" w:hint="default"/>
          <w:vertAlign w:val="subscript"/>
        </w:rPr>
        <w:t>3</w:t>
      </w:r>
      <w:r>
        <w:rPr>
          <w:rFonts w:ascii="Times New Roman" w:hAnsi="Times New Roman" w:cs="Times New Roman" w:hint="default"/>
        </w:rPr>
        <w:t>[Fe(CN)</w:t>
      </w:r>
      <w:r>
        <w:rPr>
          <w:rFonts w:ascii="Times New Roman" w:hAnsi="Times New Roman" w:cs="Times New Roman" w:hint="default"/>
          <w:vertAlign w:val="subscript"/>
        </w:rPr>
        <w:t>6</w:t>
      </w:r>
      <w:r>
        <w:rPr>
          <w:rFonts w:ascii="Times New Roman" w:hAnsi="Times New Roman" w:cs="Times New Roman" w:hint="default"/>
        </w:rPr>
        <w:t>]溶液，产生特征蓝色沉淀</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c.滴加酸性KMnO</w:t>
      </w:r>
      <w:r>
        <w:rPr>
          <w:rFonts w:ascii="Times New Roman" w:hAnsi="Times New Roman" w:cs="Times New Roman" w:hint="default"/>
          <w:vertAlign w:val="subscript"/>
        </w:rPr>
        <w:t>4</w:t>
      </w:r>
      <w:r>
        <w:rPr>
          <w:rFonts w:ascii="Times New Roman" w:hAnsi="Times New Roman" w:cs="Times New Roman" w:hint="default"/>
        </w:rPr>
        <w:t>溶液，KMnO</w:t>
      </w:r>
      <w:r>
        <w:rPr>
          <w:rFonts w:ascii="Times New Roman" w:hAnsi="Times New Roman" w:cs="Times New Roman" w:hint="default"/>
          <w:vertAlign w:val="subscript"/>
        </w:rPr>
        <w:t>4</w:t>
      </w:r>
      <w:r>
        <w:rPr>
          <w:rFonts w:ascii="Times New Roman" w:hAnsi="Times New Roman" w:cs="Times New Roman" w:hint="default"/>
        </w:rPr>
        <w:t>溶液褪色</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d.先滴加稀HNO</w:t>
      </w:r>
      <w:r>
        <w:rPr>
          <w:rFonts w:ascii="Times New Roman" w:hAnsi="Times New Roman" w:cs="Times New Roman" w:hint="default"/>
          <w:vertAlign w:val="subscript"/>
        </w:rPr>
        <w:t>3</w:t>
      </w:r>
      <w:r>
        <w:rPr>
          <w:rFonts w:ascii="Times New Roman" w:hAnsi="Times New Roman" w:cs="Times New Roman" w:hint="default"/>
        </w:rPr>
        <w:t>，再滴加AgNO</w:t>
      </w:r>
      <w:r>
        <w:rPr>
          <w:rFonts w:ascii="Times New Roman" w:hAnsi="Times New Roman" w:cs="Times New Roman" w:hint="default"/>
          <w:vertAlign w:val="subscript"/>
        </w:rPr>
        <w:t>3</w:t>
      </w:r>
      <w:r>
        <w:rPr>
          <w:rFonts w:ascii="Times New Roman" w:hAnsi="Times New Roman" w:cs="Times New Roman" w:hint="default"/>
        </w:rPr>
        <w:t>溶液，产生白色沉淀</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(3)为测定样品中Fe</w:t>
      </w:r>
      <w:r>
        <w:rPr>
          <w:rFonts w:ascii="Times New Roman" w:hAnsi="Times New Roman" w:cs="Times New Roman" w:hint="default"/>
          <w:vertAlign w:val="superscript"/>
        </w:rPr>
        <w:t>3+</w:t>
      </w:r>
      <w:r>
        <w:rPr>
          <w:rFonts w:ascii="Times New Roman" w:hAnsi="Times New Roman" w:cs="Times New Roman" w:hint="default"/>
        </w:rPr>
        <w:t>的质量分数。</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实验I：称取m</w:t>
      </w:r>
      <w:r>
        <w:rPr>
          <w:rFonts w:ascii="Times New Roman" w:hAnsi="Times New Roman" w:cs="Times New Roman" w:hint="default"/>
          <w:vertAlign w:val="subscript"/>
        </w:rPr>
        <w:t>1</w:t>
      </w:r>
      <w:r>
        <w:rPr>
          <w:rFonts w:ascii="Times New Roman" w:hAnsi="Times New Roman" w:cs="Times New Roman" w:hint="default"/>
        </w:rPr>
        <w:t>g样品，用足量稀硫酸溶解后，用cmol</w:t>
      </w:r>
      <w:r>
        <w:rPr>
          <w:rFonts w:ascii="Times New Roman" w:hAnsi="Times New Roman" w:cs="Times New Roman" w:hint="default"/>
        </w:rPr>
        <w:t>•</w:t>
      </w:r>
      <w:r>
        <w:rPr>
          <w:rFonts w:ascii="Times New Roman" w:hAnsi="Times New Roman" w:cs="Times New Roman" w:hint="default"/>
        </w:rPr>
        <w:t>L</w:t>
      </w:r>
      <w:r>
        <w:rPr>
          <w:rFonts w:ascii="Times New Roman" w:hAnsi="Times New Roman" w:cs="Times New Roman" w:hint="default"/>
          <w:vertAlign w:val="superscript"/>
        </w:rPr>
        <w:t>-1</w:t>
      </w:r>
      <w:r>
        <w:rPr>
          <w:rFonts w:ascii="Times New Roman" w:hAnsi="Times New Roman" w:cs="Times New Roman" w:hint="default"/>
        </w:rPr>
        <w:t>KMnO</w:t>
      </w:r>
      <w:r>
        <w:rPr>
          <w:rFonts w:ascii="Times New Roman" w:hAnsi="Times New Roman" w:cs="Times New Roman" w:hint="default"/>
          <w:vertAlign w:val="subscript"/>
        </w:rPr>
        <w:t>4</w:t>
      </w:r>
      <w:r>
        <w:rPr>
          <w:rFonts w:ascii="Times New Roman" w:hAnsi="Times New Roman" w:cs="Times New Roman" w:hint="default"/>
        </w:rPr>
        <w:t>标准溶液滴定Fe</w:t>
      </w:r>
      <w:r>
        <w:rPr>
          <w:rFonts w:ascii="Times New Roman" w:hAnsi="Times New Roman" w:cs="Times New Roman" w:hint="default"/>
          <w:vertAlign w:val="superscript"/>
        </w:rPr>
        <w:t>2+</w:t>
      </w:r>
      <w:r>
        <w:rPr>
          <w:rFonts w:ascii="Times New Roman" w:hAnsi="Times New Roman" w:cs="Times New Roman" w:hint="default"/>
        </w:rPr>
        <w:t>达终点时消耗VmL(滴定过程中Cl</w:t>
      </w:r>
      <w:r>
        <w:rPr>
          <w:rFonts w:ascii="Times New Roman" w:hAnsi="Times New Roman" w:cs="Times New Roman" w:hint="default"/>
          <w:vertAlign w:val="superscript"/>
        </w:rPr>
        <w:t>-</w:t>
      </w:r>
      <w:r>
        <w:rPr>
          <w:rFonts w:ascii="Times New Roman" w:hAnsi="Times New Roman" w:cs="Times New Roman" w:hint="default"/>
        </w:rPr>
        <w:t>不反应)。</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实验II：另取m</w:t>
      </w:r>
      <w:r>
        <w:rPr>
          <w:rFonts w:ascii="Times New Roman" w:hAnsi="Times New Roman" w:cs="Times New Roman" w:hint="default"/>
          <w:vertAlign w:val="subscript"/>
        </w:rPr>
        <w:t>1</w:t>
      </w:r>
      <w:r>
        <w:rPr>
          <w:rFonts w:ascii="Times New Roman" w:hAnsi="Times New Roman" w:cs="Times New Roman" w:hint="default"/>
        </w:rPr>
        <w:t>g样品，用足量稀硫酸溶解后，向烧杯中加入过量H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溶液后，再加入过量NaOH溶液，产生沉淀，将沉淀过滤出来后洗涤、干燥，灼烧至固体质量恒定，得m</w:t>
      </w:r>
      <w:r>
        <w:rPr>
          <w:rFonts w:ascii="Times New Roman" w:hAnsi="Times New Roman" w:cs="Times New Roman" w:hint="default"/>
          <w:vertAlign w:val="subscript"/>
        </w:rPr>
        <w:t>2</w:t>
      </w:r>
      <w:r>
        <w:rPr>
          <w:rFonts w:ascii="Times New Roman" w:hAnsi="Times New Roman" w:cs="Times New Roman" w:hint="default"/>
        </w:rPr>
        <w:t>g固体。</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判断实验I滴定终点的现象为_____，样品中Fe</w:t>
      </w:r>
      <w:r>
        <w:rPr>
          <w:rFonts w:ascii="Times New Roman" w:hAnsi="Times New Roman" w:cs="Times New Roman" w:hint="default"/>
          <w:vertAlign w:val="superscript"/>
        </w:rPr>
        <w:t>3+</w:t>
      </w:r>
      <w:r>
        <w:rPr>
          <w:rFonts w:ascii="Times New Roman" w:hAnsi="Times New Roman" w:cs="Times New Roman" w:hint="default"/>
        </w:rPr>
        <w:t>的质量分数为____。(列出计算式即可)</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(4)用下面装置，根据反应TiO</w:t>
      </w:r>
      <w:r>
        <w:rPr>
          <w:rFonts w:ascii="Times New Roman" w:hAnsi="Times New Roman" w:cs="Times New Roman" w:hint="default"/>
          <w:vertAlign w:val="subscript"/>
        </w:rPr>
        <w:t>2</w:t>
      </w:r>
      <w:r>
        <w:rPr>
          <w:rFonts w:ascii="Times New Roman" w:hAnsi="Times New Roman" w:cs="Times New Roman" w:hint="default"/>
        </w:rPr>
        <w:t>+CCl</w:t>
      </w:r>
      <w:r>
        <w:rPr>
          <w:rFonts w:ascii="Times New Roman" w:hAnsi="Times New Roman" w:cs="Times New Roman" w:hint="default"/>
          <w:vertAlign w:val="subscript"/>
        </w:rPr>
        <w:t>4</w:t>
      </w:r>
      <w:r>
        <w:rPr>
          <w:rFonts w:ascii="Times New Roman" w:hAnsi="Times New Roman" w:cs="Times New Roman" w:hint="default"/>
        </w:rPr>
        <w:object>
          <v:shape id="Object 452" o:spid="_x0000_i1100" type="#_x0000_t75" alt="eqId0097ba611f3eb7c257ede30fd2367a03" style="width:9.66pt;height:28.99pt" o:oleicon="f" o:ole="" o:preferrelative="t" filled="f" stroked="f">
            <v:stroke joinstyle="miter"/>
            <v:imagedata r:id="rId124" o:title="eqId0097ba611f3eb7c257ede30fd2367a03"/>
            <v:path o:extrusionok="f"/>
            <o:lock v:ext="edit" aspectratio="t"/>
          </v:shape>
          <o:OLEObject Type="Embed" ProgID="Equation.DSMT4" ShapeID="Object 452" DrawAspect="Content" ObjectID="_1234567945" r:id="rId125"/>
        </w:object>
      </w:r>
      <w:r>
        <w:rPr>
          <w:rFonts w:ascii="Times New Roman" w:hAnsi="Times New Roman" w:cs="Times New Roman" w:hint="default"/>
        </w:rPr>
        <w:t>TiCl</w:t>
      </w:r>
      <w:r>
        <w:rPr>
          <w:rFonts w:ascii="Times New Roman" w:hAnsi="Times New Roman" w:cs="Times New Roman" w:hint="default"/>
          <w:vertAlign w:val="subscript"/>
        </w:rPr>
        <w:t>4</w:t>
      </w:r>
      <w:r>
        <w:rPr>
          <w:rFonts w:ascii="Times New Roman" w:hAnsi="Times New Roman" w:cs="Times New Roman" w:hint="default"/>
        </w:rPr>
        <w:t>+CO</w:t>
      </w:r>
      <w:r>
        <w:rPr>
          <w:rFonts w:ascii="Times New Roman" w:hAnsi="Times New Roman" w:cs="Times New Roman" w:hint="default"/>
          <w:vertAlign w:val="subscript"/>
        </w:rPr>
        <w:t>2</w:t>
      </w:r>
      <w:r>
        <w:rPr>
          <w:rFonts w:ascii="Times New Roman" w:hAnsi="Times New Roman" w:cs="Times New Roman" w:hint="default"/>
        </w:rPr>
        <w:t>制备TiCl</w:t>
      </w:r>
      <w:r>
        <w:rPr>
          <w:rFonts w:ascii="Times New Roman" w:hAnsi="Times New Roman" w:cs="Times New Roman" w:hint="default"/>
          <w:vertAlign w:val="subscript"/>
        </w:rPr>
        <w:t>4</w:t>
      </w:r>
      <w:r>
        <w:rPr>
          <w:rFonts w:ascii="Times New Roman" w:hAnsi="Times New Roman" w:cs="Times New Roman" w:hint="default"/>
        </w:rPr>
        <w:t>。已知TiCl</w:t>
      </w:r>
      <w:r>
        <w:rPr>
          <w:rFonts w:ascii="Times New Roman" w:hAnsi="Times New Roman" w:cs="Times New Roman" w:hint="default"/>
          <w:vertAlign w:val="subscript"/>
        </w:rPr>
        <w:t>4</w:t>
      </w:r>
      <w:r>
        <w:rPr>
          <w:rFonts w:ascii="Times New Roman" w:hAnsi="Times New Roman" w:cs="Times New Roman" w:hint="default"/>
        </w:rPr>
        <w:t>与CCl</w:t>
      </w:r>
      <w:r>
        <w:rPr>
          <w:rFonts w:ascii="Times New Roman" w:hAnsi="Times New Roman" w:cs="Times New Roman" w:hint="default"/>
          <w:vertAlign w:val="subscript"/>
        </w:rPr>
        <w:t>4</w:t>
      </w:r>
      <w:r>
        <w:rPr>
          <w:rFonts w:ascii="Times New Roman" w:hAnsi="Times New Roman" w:cs="Times New Roman" w:hint="default"/>
        </w:rPr>
        <w:t>分子结构相似，与CCl</w:t>
      </w:r>
      <w:r>
        <w:rPr>
          <w:rFonts w:ascii="Times New Roman" w:hAnsi="Times New Roman" w:cs="Times New Roman" w:hint="default"/>
          <w:vertAlign w:val="subscript"/>
        </w:rPr>
        <w:t>4</w:t>
      </w:r>
      <w:r>
        <w:rPr>
          <w:rFonts w:ascii="Times New Roman" w:hAnsi="Times New Roman" w:cs="Times New Roman" w:hint="default"/>
        </w:rPr>
        <w:t>互溶，但极易水解。TiCl</w:t>
      </w:r>
      <w:r>
        <w:rPr>
          <w:rFonts w:ascii="Times New Roman" w:hAnsi="Times New Roman" w:cs="Times New Roman" w:hint="default"/>
          <w:vertAlign w:val="subscript"/>
        </w:rPr>
        <w:t>4</w:t>
      </w:r>
      <w:r>
        <w:rPr>
          <w:rFonts w:ascii="Times New Roman" w:hAnsi="Times New Roman" w:cs="Times New Roman" w:hint="default"/>
        </w:rPr>
        <w:t>属于_____分子(</w:t>
      </w:r>
      <w:r>
        <w:rPr>
          <w:rFonts w:ascii="Times New Roman" w:hAnsi="Times New Roman" w:cs="Times New Roman" w:hint="default"/>
        </w:rPr>
        <w:t>“</w:t>
      </w:r>
      <w:r>
        <w:rPr>
          <w:rFonts w:ascii="Times New Roman" w:hAnsi="Times New Roman" w:cs="Times New Roman" w:hint="default"/>
        </w:rPr>
        <w:t>极性</w:t>
      </w:r>
      <w:r>
        <w:rPr>
          <w:rFonts w:ascii="Times New Roman" w:hAnsi="Times New Roman" w:cs="Times New Roman" w:hint="default"/>
        </w:rPr>
        <w:t>”</w:t>
      </w:r>
      <w:r>
        <w:rPr>
          <w:rFonts w:ascii="Times New Roman" w:hAnsi="Times New Roman" w:cs="Times New Roman" w:hint="default"/>
        </w:rPr>
        <w:t>或者</w:t>
      </w:r>
      <w:r>
        <w:rPr>
          <w:rFonts w:ascii="Times New Roman" w:hAnsi="Times New Roman" w:cs="Times New Roman" w:hint="default"/>
        </w:rPr>
        <w:t>“</w:t>
      </w:r>
      <w:r>
        <w:rPr>
          <w:rFonts w:ascii="Times New Roman" w:hAnsi="Times New Roman" w:cs="Times New Roman" w:hint="default"/>
        </w:rPr>
        <w:t>非极性</w:t>
      </w:r>
      <w:r>
        <w:rPr>
          <w:rFonts w:ascii="Times New Roman" w:hAnsi="Times New Roman" w:cs="Times New Roman" w:hint="default"/>
        </w:rPr>
        <w:t>”</w:t>
      </w:r>
      <w:r>
        <w:rPr>
          <w:rFonts w:ascii="Times New Roman" w:hAnsi="Times New Roman" w:cs="Times New Roman" w:hint="default"/>
        </w:rPr>
        <w:t>)，通过减压蒸馏提纯，先馏出的物质为_____，减压蒸馏的优点_____。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453" o:spid="_x0000_i1101" type="#_x0000_t75" style="width:154.25pt;height:111pt" o:preferrelative="t" filled="f" stroked="f">
            <v:imagedata r:id="rId126" o:title=""/>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14．</w:t>
      </w:r>
      <w:r>
        <w:rPr>
          <w:rFonts w:ascii="Times New Roman" w:hAnsi="Times New Roman" w:cs="Times New Roman" w:hint="eastAsia"/>
          <w:lang w:eastAsia="zh-CN"/>
        </w:rPr>
        <w:t>（</w:t>
      </w:r>
      <w:r>
        <w:rPr>
          <w:rFonts w:ascii="Times New Roman" w:hAnsi="Times New Roman" w:cs="Times New Roman" w:hint="eastAsia"/>
          <w:lang w:val="en-US" w:eastAsia="zh-CN"/>
        </w:rPr>
        <w:t>16分）</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在Fe</w:t>
      </w:r>
      <w:r>
        <w:rPr>
          <w:rFonts w:ascii="Times New Roman" w:hAnsi="Times New Roman" w:cs="Times New Roman" w:hint="default"/>
          <w:vertAlign w:val="superscript"/>
        </w:rPr>
        <w:t>2+</w:t>
      </w:r>
      <w:r>
        <w:rPr>
          <w:rFonts w:ascii="Times New Roman" w:hAnsi="Times New Roman" w:cs="Times New Roman" w:hint="default"/>
        </w:rPr>
        <w:t>、Cu</w:t>
      </w:r>
      <w:r>
        <w:rPr>
          <w:rFonts w:ascii="Times New Roman" w:hAnsi="Times New Roman" w:cs="Times New Roman" w:hint="default"/>
          <w:vertAlign w:val="superscript"/>
        </w:rPr>
        <w:t>2+</w:t>
      </w:r>
      <w:r>
        <w:rPr>
          <w:rFonts w:ascii="Times New Roman" w:hAnsi="Times New Roman" w:cs="Times New Roman" w:hint="default"/>
        </w:rPr>
        <w:t>的存在下生成具有强氧化性的</w:t>
      </w:r>
      <w:r>
        <w:rPr>
          <w:rFonts w:ascii="Times New Roman" w:hAnsi="Times New Roman" w:cs="Times New Roman" w:hint="default"/>
        </w:rPr>
        <w:t>·</w:t>
      </w:r>
      <w:r>
        <w:rPr>
          <w:rFonts w:ascii="Times New Roman" w:hAnsi="Times New Roman" w:cs="Times New Roman" w:hint="default"/>
        </w:rPr>
        <w:t>OH(羟基自由基)，</w:t>
      </w:r>
      <w:r>
        <w:rPr>
          <w:rFonts w:ascii="Times New Roman" w:hAnsi="Times New Roman" w:cs="Times New Roman" w:hint="default"/>
        </w:rPr>
        <w:t>·</w:t>
      </w:r>
      <w:r>
        <w:rPr>
          <w:rFonts w:ascii="Times New Roman" w:hAnsi="Times New Roman" w:cs="Times New Roman" w:hint="default"/>
        </w:rPr>
        <w:t>OH可将有机物氧化降解。</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(1)Cu</w:t>
      </w:r>
      <w:r>
        <w:rPr>
          <w:rFonts w:ascii="Times New Roman" w:hAnsi="Times New Roman" w:cs="Times New Roman" w:hint="default"/>
          <w:vertAlign w:val="superscript"/>
        </w:rPr>
        <w:t>2+</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体系中存在下列反应：</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Cu</w:t>
      </w:r>
      <w:r>
        <w:rPr>
          <w:rFonts w:ascii="Times New Roman" w:hAnsi="Times New Roman" w:cs="Times New Roman" w:hint="default"/>
          <w:vertAlign w:val="superscript"/>
        </w:rPr>
        <w:t>2+</w:t>
      </w:r>
      <w:r>
        <w:rPr>
          <w:rFonts w:ascii="Times New Roman" w:hAnsi="Times New Roman" w:cs="Times New Roman" w:hint="default"/>
        </w:rPr>
        <w:t>(aq)+H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(aq)= CuOOH</w:t>
      </w:r>
      <w:r>
        <w:rPr>
          <w:rFonts w:ascii="Times New Roman" w:hAnsi="Times New Roman" w:cs="Times New Roman" w:hint="default"/>
          <w:vertAlign w:val="superscript"/>
        </w:rPr>
        <w:t>+</w:t>
      </w:r>
      <w:r>
        <w:rPr>
          <w:rFonts w:ascii="Times New Roman" w:hAnsi="Times New Roman" w:cs="Times New Roman" w:hint="default"/>
        </w:rPr>
        <w:t>(aq)+H</w:t>
      </w:r>
      <w:r>
        <w:rPr>
          <w:rFonts w:ascii="Times New Roman" w:hAnsi="Times New Roman" w:cs="Times New Roman" w:hint="default"/>
          <w:vertAlign w:val="superscript"/>
        </w:rPr>
        <w:t>+</w:t>
      </w:r>
      <w:r>
        <w:rPr>
          <w:rFonts w:ascii="Times New Roman" w:hAnsi="Times New Roman" w:cs="Times New Roman" w:hint="default"/>
        </w:rPr>
        <w:t>(aq)　</w:t>
      </w:r>
      <w:r>
        <w:rPr>
          <w:rFonts w:ascii="Times New Roman" w:hAnsi="Times New Roman" w:cs="Times New Roman" w:hint="default"/>
        </w:rPr>
        <w:t>Δ</w:t>
      </w:r>
      <w:r>
        <w:rPr>
          <w:rFonts w:ascii="Times New Roman" w:hAnsi="Times New Roman" w:cs="Times New Roman" w:hint="default"/>
        </w:rPr>
        <w:t>H</w:t>
      </w:r>
      <w:r>
        <w:rPr>
          <w:rFonts w:ascii="Times New Roman" w:hAnsi="Times New Roman" w:cs="Times New Roman" w:hint="default"/>
          <w:vertAlign w:val="subscript"/>
        </w:rPr>
        <w:t>1</w:t>
      </w:r>
      <w:r>
        <w:rPr>
          <w:rFonts w:ascii="Times New Roman" w:hAnsi="Times New Roman" w:cs="Times New Roman" w:hint="default"/>
        </w:rPr>
        <w:t>=a kJ</w:t>
      </w:r>
      <w:r>
        <w:rPr>
          <w:rFonts w:ascii="Times New Roman" w:hAnsi="Times New Roman" w:cs="Times New Roman" w:hint="default"/>
        </w:rPr>
        <w:t>·</w:t>
      </w:r>
      <w:r>
        <w:rPr>
          <w:rFonts w:ascii="Times New Roman" w:hAnsi="Times New Roman" w:cs="Times New Roman" w:hint="default"/>
        </w:rPr>
        <w:t>mol</w:t>
      </w:r>
      <w:r>
        <w:rPr>
          <w:rFonts w:ascii="Times New Roman" w:hAnsi="Times New Roman" w:cs="Times New Roman" w:hint="default"/>
          <w:vertAlign w:val="superscript"/>
        </w:rPr>
        <w:t>－1</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CuOOH</w:t>
      </w:r>
      <w:r>
        <w:rPr>
          <w:rFonts w:ascii="Times New Roman" w:hAnsi="Times New Roman" w:cs="Times New Roman" w:hint="default"/>
          <w:vertAlign w:val="superscript"/>
        </w:rPr>
        <w:t>+</w:t>
      </w:r>
      <w:r>
        <w:rPr>
          <w:rFonts w:ascii="Times New Roman" w:hAnsi="Times New Roman" w:cs="Times New Roman" w:hint="default"/>
        </w:rPr>
        <w:t>(aq)=Cu</w:t>
      </w:r>
      <w:r>
        <w:rPr>
          <w:rFonts w:ascii="Times New Roman" w:hAnsi="Times New Roman" w:cs="Times New Roman" w:hint="default"/>
          <w:vertAlign w:val="superscript"/>
        </w:rPr>
        <w:t>+</w:t>
      </w:r>
      <w:r>
        <w:rPr>
          <w:rFonts w:ascii="Times New Roman" w:hAnsi="Times New Roman" w:cs="Times New Roman" w:hint="default"/>
        </w:rPr>
        <w:t>(aq)+</w:t>
      </w:r>
      <w:r>
        <w:rPr>
          <w:rFonts w:ascii="Times New Roman" w:hAnsi="Times New Roman" w:cs="Times New Roman" w:hint="default"/>
        </w:rPr>
        <w:t>·</w:t>
      </w:r>
      <w:r>
        <w:rPr>
          <w:rFonts w:ascii="Times New Roman" w:hAnsi="Times New Roman" w:cs="Times New Roman" w:hint="default"/>
        </w:rPr>
        <w:t>OH(aq)+</w:t>
      </w:r>
      <w:r>
        <w:rPr>
          <w:rFonts w:ascii="Times New Roman" w:hAnsi="Times New Roman" w:cs="Times New Roman" w:hint="default"/>
        </w:rPr>
        <w:object>
          <v:shape id="Object 454" o:spid="_x0000_i1102" type="#_x0000_t75" alt="eqIdf89eef3148f2d4d09379767b4af69132" style="width:10.55pt;height:21.11pt" o:oleicon="f" o:ole="" o:preferrelative="t" filled="f" stroked="f">
            <v:stroke joinstyle="miter"/>
            <v:imagedata r:id="rId127" o:title="eqIdf89eef3148f2d4d09379767b4af69132"/>
            <v:path o:extrusionok="f"/>
            <o:lock v:ext="edit" aspectratio="t"/>
          </v:shape>
          <o:OLEObject Type="Embed" ProgID="Equation.DSMT4" ShapeID="Object 454" DrawAspect="Content" ObjectID="_1234567946" r:id="rId128"/>
        </w:objec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 xml:space="preserve">(g) </w:t>
      </w:r>
      <w:r>
        <w:rPr>
          <w:rFonts w:ascii="Times New Roman" w:hAnsi="Times New Roman" w:cs="Times New Roman" w:hint="default"/>
        </w:rPr>
        <w:t>Δ</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=b kJ</w:t>
      </w:r>
      <w:r>
        <w:rPr>
          <w:rFonts w:ascii="Times New Roman" w:hAnsi="Times New Roman" w:cs="Times New Roman" w:hint="default"/>
        </w:rPr>
        <w:t>·</w:t>
      </w:r>
      <w:r>
        <w:rPr>
          <w:rFonts w:ascii="Times New Roman" w:hAnsi="Times New Roman" w:cs="Times New Roman" w:hint="default"/>
        </w:rPr>
        <w:t>mol</w:t>
      </w:r>
      <w:r>
        <w:rPr>
          <w:rFonts w:ascii="Times New Roman" w:hAnsi="Times New Roman" w:cs="Times New Roman" w:hint="default"/>
          <w:vertAlign w:val="superscript"/>
        </w:rPr>
        <w:t>－1</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2CuOOH</w:t>
      </w:r>
      <w:r>
        <w:rPr>
          <w:rFonts w:ascii="Times New Roman" w:hAnsi="Times New Roman" w:cs="Times New Roman" w:hint="default"/>
          <w:vertAlign w:val="superscript"/>
        </w:rPr>
        <w:t>+</w:t>
      </w:r>
      <w:r>
        <w:rPr>
          <w:rFonts w:ascii="Times New Roman" w:hAnsi="Times New Roman" w:cs="Times New Roman" w:hint="default"/>
        </w:rPr>
        <w:t>(aq)=2Cu</w:t>
      </w:r>
      <w:r>
        <w:rPr>
          <w:rFonts w:ascii="Times New Roman" w:hAnsi="Times New Roman" w:cs="Times New Roman" w:hint="default"/>
          <w:vertAlign w:val="superscript"/>
        </w:rPr>
        <w:t>+</w:t>
      </w:r>
      <w:r>
        <w:rPr>
          <w:rFonts w:ascii="Times New Roman" w:hAnsi="Times New Roman" w:cs="Times New Roman" w:hint="default"/>
        </w:rPr>
        <w:t>(aq)+H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(aq)+O</w:t>
      </w:r>
      <w:r>
        <w:rPr>
          <w:rFonts w:ascii="Times New Roman" w:hAnsi="Times New Roman" w:cs="Times New Roman" w:hint="default"/>
          <w:vertAlign w:val="subscript"/>
        </w:rPr>
        <w:t>2</w:t>
      </w:r>
      <w:r>
        <w:rPr>
          <w:rFonts w:ascii="Times New Roman" w:hAnsi="Times New Roman" w:cs="Times New Roman" w:hint="default"/>
        </w:rPr>
        <w:t>(g)　</w:t>
      </w:r>
      <w:r>
        <w:rPr>
          <w:rFonts w:ascii="Times New Roman" w:hAnsi="Times New Roman" w:cs="Times New Roman" w:hint="default"/>
        </w:rPr>
        <w:t>Δ</w:t>
      </w:r>
      <w:r>
        <w:rPr>
          <w:rFonts w:ascii="Times New Roman" w:hAnsi="Times New Roman" w:cs="Times New Roman" w:hint="default"/>
        </w:rPr>
        <w:t>H</w:t>
      </w:r>
      <w:r>
        <w:rPr>
          <w:rFonts w:ascii="Times New Roman" w:hAnsi="Times New Roman" w:cs="Times New Roman" w:hint="default"/>
          <w:vertAlign w:val="subscript"/>
        </w:rPr>
        <w:t>3</w:t>
      </w:r>
      <w:r>
        <w:rPr>
          <w:rFonts w:ascii="Times New Roman" w:hAnsi="Times New Roman" w:cs="Times New Roman" w:hint="default"/>
        </w:rPr>
        <w:t>=c kJ</w:t>
      </w:r>
      <w:r>
        <w:rPr>
          <w:rFonts w:ascii="Times New Roman" w:hAnsi="Times New Roman" w:cs="Times New Roman" w:hint="default"/>
        </w:rPr>
        <w:t>·</w:t>
      </w:r>
      <w:r>
        <w:rPr>
          <w:rFonts w:ascii="Times New Roman" w:hAnsi="Times New Roman" w:cs="Times New Roman" w:hint="default"/>
        </w:rPr>
        <w:t>mol</w:t>
      </w:r>
      <w:r>
        <w:rPr>
          <w:rFonts w:ascii="Times New Roman" w:hAnsi="Times New Roman" w:cs="Times New Roman" w:hint="default"/>
          <w:vertAlign w:val="superscript"/>
        </w:rPr>
        <w:t>－1</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则H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(aq)=2</w:t>
      </w:r>
      <w:r>
        <w:rPr>
          <w:rFonts w:ascii="Times New Roman" w:hAnsi="Times New Roman" w:cs="Times New Roman" w:hint="default"/>
        </w:rPr>
        <w:t>·</w:t>
      </w:r>
      <w:r>
        <w:rPr>
          <w:rFonts w:ascii="Times New Roman" w:hAnsi="Times New Roman" w:cs="Times New Roman" w:hint="default"/>
        </w:rPr>
        <w:t>OH(aq)　</w:t>
      </w:r>
      <w:r>
        <w:rPr>
          <w:rFonts w:ascii="Times New Roman" w:hAnsi="Times New Roman" w:cs="Times New Roman" w:hint="default"/>
        </w:rPr>
        <w:t>Δ</w:t>
      </w:r>
      <w:r>
        <w:rPr>
          <w:rFonts w:ascii="Times New Roman" w:hAnsi="Times New Roman" w:cs="Times New Roman" w:hint="default"/>
        </w:rPr>
        <w:t>H=________kJ</w:t>
      </w:r>
      <w:r>
        <w:rPr>
          <w:rFonts w:ascii="Times New Roman" w:hAnsi="Times New Roman" w:cs="Times New Roman" w:hint="default"/>
        </w:rPr>
        <w:t>·</w:t>
      </w:r>
      <w:r>
        <w:rPr>
          <w:rFonts w:ascii="Times New Roman" w:hAnsi="Times New Roman" w:cs="Times New Roman" w:hint="default"/>
        </w:rPr>
        <w:t>mol</w:t>
      </w:r>
      <w:r>
        <w:rPr>
          <w:rFonts w:ascii="Times New Roman" w:hAnsi="Times New Roman" w:cs="Times New Roman" w:hint="default"/>
          <w:vertAlign w:val="superscript"/>
        </w:rPr>
        <w:t>－1</w:t>
      </w:r>
      <w:r>
        <w:rPr>
          <w:rFonts w:ascii="Times New Roman" w:hAnsi="Times New Roman" w:cs="Times New Roman" w:hint="default"/>
        </w:rPr>
        <w:t>。</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(2)为探究Fe</w:t>
      </w:r>
      <w:r>
        <w:rPr>
          <w:rFonts w:ascii="Times New Roman" w:hAnsi="Times New Roman" w:cs="Times New Roman" w:hint="default"/>
          <w:vertAlign w:val="superscript"/>
        </w:rPr>
        <w:t>2+</w:t>
      </w:r>
      <w:r>
        <w:rPr>
          <w:rFonts w:ascii="Times New Roman" w:hAnsi="Times New Roman" w:cs="Times New Roman" w:hint="default"/>
        </w:rPr>
        <w:t>-Cu</w:t>
      </w:r>
      <w:r>
        <w:rPr>
          <w:rFonts w:ascii="Times New Roman" w:hAnsi="Times New Roman" w:cs="Times New Roman" w:hint="default"/>
          <w:vertAlign w:val="superscript"/>
        </w:rPr>
        <w:t>2+</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能够协同催化氧化降解甲基橙，某研究小组的实验结果如图1所示。得出</w:t>
      </w:r>
      <w:r>
        <w:rPr>
          <w:rFonts w:ascii="Times New Roman" w:hAnsi="Times New Roman" w:cs="Times New Roman" w:hint="default"/>
        </w:rPr>
        <w:t>“</w:t>
      </w:r>
      <w:r>
        <w:rPr>
          <w:rFonts w:ascii="Times New Roman" w:hAnsi="Times New Roman" w:cs="Times New Roman" w:hint="default"/>
        </w:rPr>
        <w:t>Fe</w:t>
      </w:r>
      <w:r>
        <w:rPr>
          <w:rFonts w:ascii="Times New Roman" w:hAnsi="Times New Roman" w:cs="Times New Roman" w:hint="default"/>
          <w:vertAlign w:val="superscript"/>
        </w:rPr>
        <w:t>2+</w:t>
      </w:r>
      <w:r>
        <w:rPr>
          <w:rFonts w:ascii="Times New Roman" w:hAnsi="Times New Roman" w:cs="Times New Roman" w:hint="default"/>
        </w:rPr>
        <w:t>-Cu</w:t>
      </w:r>
      <w:r>
        <w:rPr>
          <w:rFonts w:ascii="Times New Roman" w:hAnsi="Times New Roman" w:cs="Times New Roman" w:hint="default"/>
          <w:vertAlign w:val="superscript"/>
        </w:rPr>
        <w:t>2+</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催化氧化降解甲基橙效果优于单独加入Fe</w:t>
      </w:r>
      <w:r>
        <w:rPr>
          <w:rFonts w:ascii="Times New Roman" w:hAnsi="Times New Roman" w:cs="Times New Roman" w:hint="default"/>
          <w:vertAlign w:val="superscript"/>
        </w:rPr>
        <w:t>2+</w:t>
      </w:r>
      <w:r>
        <w:rPr>
          <w:rFonts w:ascii="Times New Roman" w:hAnsi="Times New Roman" w:cs="Times New Roman" w:hint="default"/>
        </w:rPr>
        <w:t>或Cu</w:t>
      </w:r>
      <w:r>
        <w:rPr>
          <w:rFonts w:ascii="Times New Roman" w:hAnsi="Times New Roman" w:cs="Times New Roman" w:hint="default"/>
          <w:vertAlign w:val="superscript"/>
        </w:rPr>
        <w:t>2+</w:t>
      </w:r>
      <w:r>
        <w:rPr>
          <w:rFonts w:ascii="Times New Roman" w:hAnsi="Times New Roman" w:cs="Times New Roman" w:hint="default"/>
        </w:rPr>
        <w:t>”</w:t>
      </w:r>
      <w:r>
        <w:rPr>
          <w:rFonts w:ascii="Times New Roman" w:hAnsi="Times New Roman" w:cs="Times New Roman" w:hint="default"/>
        </w:rPr>
        <w:t>结论的证据为_______。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455" o:spid="_x0000_i1103" type="#_x0000_t75" style="width:119.5pt;height:104.25pt" o:preferrelative="t" filled="f" stroked="f">
            <v:fill o:detectmouseclick="t"/>
            <v:imagedata r:id="rId129" o:title=""/>
            <v:shadow color="gray"/>
            <v:path o:extrusionok="f"/>
            <o:lock v:ext="edit" aspectratio="t"/>
          </v:shape>
        </w:pic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实验条件：200 mL甲基橙模拟废水(1.5 g</w:t>
      </w:r>
      <w:r>
        <w:rPr>
          <w:rFonts w:ascii="Times New Roman" w:hAnsi="Times New Roman" w:cs="Times New Roman" w:hint="default"/>
        </w:rPr>
        <w:t>·</w:t>
      </w:r>
      <w:r>
        <w:rPr>
          <w:rFonts w:ascii="Times New Roman" w:hAnsi="Times New Roman" w:cs="Times New Roman" w:hint="default"/>
        </w:rPr>
        <w:t>L</w:t>
      </w:r>
      <w:r>
        <w:rPr>
          <w:rFonts w:ascii="Times New Roman" w:hAnsi="Times New Roman" w:cs="Times New Roman" w:hint="default"/>
          <w:vertAlign w:val="superscript"/>
        </w:rPr>
        <w:t>－1</w:t>
      </w:r>
      <w:r>
        <w:rPr>
          <w:rFonts w:ascii="Times New Roman" w:hAnsi="Times New Roman" w:cs="Times New Roman" w:hint="default"/>
        </w:rPr>
        <w:t xml:space="preserve">，pH＝3.0)，温度60 </w:t>
      </w:r>
      <w:r>
        <w:rPr>
          <w:rFonts w:ascii="Times New Roman" w:hAnsi="Times New Roman" w:cs="Times New Roman" w:hint="default"/>
        </w:rPr>
        <w:t>℃</w:t>
      </w:r>
      <w:r>
        <w:rPr>
          <w:rFonts w:ascii="Times New Roman" w:hAnsi="Times New Roman" w:cs="Times New Roman" w:hint="default"/>
        </w:rPr>
        <w:t>、V(H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)＝2.0 mL</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1</w:t>
      </w:r>
      <w:r>
        <w:rPr>
          <w:rFonts w:ascii="Times New Roman" w:hAnsi="Times New Roman" w:cs="Times New Roman" w:hint="default"/>
        </w:rPr>
        <w:t>—</w:t>
      </w:r>
      <w:r>
        <w:rPr>
          <w:rFonts w:ascii="Times New Roman" w:hAnsi="Times New Roman" w:cs="Times New Roman" w:hint="default"/>
        </w:rPr>
        <w:t>V(H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m(FeSO</w:t>
      </w:r>
      <w:r>
        <w:rPr>
          <w:rFonts w:ascii="Times New Roman" w:hAnsi="Times New Roman" w:cs="Times New Roman" w:hint="default"/>
          <w:vertAlign w:val="subscript"/>
        </w:rPr>
        <w:t>4</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m(CuSO</w:t>
      </w:r>
      <w:r>
        <w:rPr>
          <w:rFonts w:ascii="Times New Roman" w:hAnsi="Times New Roman" w:cs="Times New Roman" w:hint="default"/>
          <w:vertAlign w:val="subscript"/>
        </w:rPr>
        <w:t>4</w:t>
      </w:r>
      <w:r>
        <w:rPr>
          <w:rFonts w:ascii="Times New Roman" w:hAnsi="Times New Roman" w:cs="Times New Roman" w:hint="default"/>
        </w:rPr>
        <w:t>)＝2</w:t>
      </w:r>
      <w:r>
        <w:rPr>
          <w:rFonts w:ascii="Times New Roman" w:hAnsi="Times New Roman" w:cs="Times New Roman" w:hint="default"/>
        </w:rPr>
        <w:t>∶</w:t>
      </w:r>
      <w:r>
        <w:rPr>
          <w:rFonts w:ascii="Times New Roman" w:hAnsi="Times New Roman" w:cs="Times New Roman" w:hint="default"/>
        </w:rPr>
        <w:t>0.02</w:t>
      </w:r>
      <w:r>
        <w:rPr>
          <w:rFonts w:ascii="Times New Roman" w:hAnsi="Times New Roman" w:cs="Times New Roman" w:hint="default"/>
        </w:rPr>
        <w:t>∶</w:t>
      </w:r>
      <w:r>
        <w:rPr>
          <w:rFonts w:ascii="Times New Roman" w:hAnsi="Times New Roman" w:cs="Times New Roman" w:hint="default"/>
        </w:rPr>
        <w:t>0.4</w:t>
      </w:r>
      <w:r>
        <w:rPr>
          <w:rFonts w:ascii="Times New Roman" w:hAnsi="Times New Roman" w:cs="Times New Roman" w:hint="eastAsia"/>
          <w:lang w:val="en-US" w:eastAsia="zh-CN"/>
        </w:rPr>
        <w:t xml:space="preserve">   </w:t>
      </w:r>
      <w:r>
        <w:rPr>
          <w:rFonts w:ascii="Times New Roman" w:hAnsi="Times New Roman" w:cs="Times New Roman" w:hint="default"/>
        </w:rPr>
        <w:t>2</w:t>
      </w:r>
      <w:r>
        <w:rPr>
          <w:rFonts w:ascii="Times New Roman" w:hAnsi="Times New Roman" w:cs="Times New Roman" w:hint="default"/>
        </w:rPr>
        <w:t>—</w:t>
      </w:r>
      <w:r>
        <w:rPr>
          <w:rFonts w:ascii="Times New Roman" w:hAnsi="Times New Roman" w:cs="Times New Roman" w:hint="default"/>
        </w:rPr>
        <w:t>V(H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m(FeSO</w:t>
      </w:r>
      <w:r>
        <w:rPr>
          <w:rFonts w:ascii="Times New Roman" w:hAnsi="Times New Roman" w:cs="Times New Roman" w:hint="default"/>
          <w:vertAlign w:val="subscript"/>
        </w:rPr>
        <w:t>4</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m(CuSO</w:t>
      </w:r>
      <w:r>
        <w:rPr>
          <w:rFonts w:ascii="Times New Roman" w:hAnsi="Times New Roman" w:cs="Times New Roman" w:hint="default"/>
          <w:vertAlign w:val="subscript"/>
        </w:rPr>
        <w:t>4</w:t>
      </w:r>
      <w:r>
        <w:rPr>
          <w:rFonts w:ascii="Times New Roman" w:hAnsi="Times New Roman" w:cs="Times New Roman" w:hint="default"/>
        </w:rPr>
        <w:t>)＝2</w:t>
      </w:r>
      <w:r>
        <w:rPr>
          <w:rFonts w:ascii="Times New Roman" w:hAnsi="Times New Roman" w:cs="Times New Roman" w:hint="default"/>
        </w:rPr>
        <w:t>∶</w:t>
      </w:r>
      <w:r>
        <w:rPr>
          <w:rFonts w:ascii="Times New Roman" w:hAnsi="Times New Roman" w:cs="Times New Roman" w:hint="default"/>
        </w:rPr>
        <w:t>0.02</w:t>
      </w:r>
      <w:r>
        <w:rPr>
          <w:rFonts w:ascii="Times New Roman" w:hAnsi="Times New Roman" w:cs="Times New Roman" w:hint="default"/>
        </w:rPr>
        <w:t>∶</w:t>
      </w:r>
      <w:r>
        <w:rPr>
          <w:rFonts w:ascii="Times New Roman" w:hAnsi="Times New Roman" w:cs="Times New Roman" w:hint="default"/>
        </w:rPr>
        <w:t>0</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3</w:t>
      </w:r>
      <w:r>
        <w:rPr>
          <w:rFonts w:ascii="Times New Roman" w:hAnsi="Times New Roman" w:cs="Times New Roman" w:hint="default"/>
        </w:rPr>
        <w:t>—</w:t>
      </w:r>
      <w:r>
        <w:rPr>
          <w:rFonts w:ascii="Times New Roman" w:hAnsi="Times New Roman" w:cs="Times New Roman" w:hint="default"/>
        </w:rPr>
        <w:t>V(H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m(FeSO</w:t>
      </w:r>
      <w:r>
        <w:rPr>
          <w:rFonts w:ascii="Times New Roman" w:hAnsi="Times New Roman" w:cs="Times New Roman" w:hint="default"/>
          <w:vertAlign w:val="subscript"/>
        </w:rPr>
        <w:t>4</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m(CuSO</w:t>
      </w:r>
      <w:r>
        <w:rPr>
          <w:rFonts w:ascii="Times New Roman" w:hAnsi="Times New Roman" w:cs="Times New Roman" w:hint="default"/>
          <w:vertAlign w:val="subscript"/>
        </w:rPr>
        <w:t>4</w:t>
      </w:r>
      <w:r>
        <w:rPr>
          <w:rFonts w:ascii="Times New Roman" w:hAnsi="Times New Roman" w:cs="Times New Roman" w:hint="default"/>
        </w:rPr>
        <w:t>)＝2</w:t>
      </w:r>
      <w:r>
        <w:rPr>
          <w:rFonts w:ascii="Times New Roman" w:hAnsi="Times New Roman" w:cs="Times New Roman" w:hint="default"/>
        </w:rPr>
        <w:t>∶</w:t>
      </w:r>
      <w:r>
        <w:rPr>
          <w:rFonts w:ascii="Times New Roman" w:hAnsi="Times New Roman" w:cs="Times New Roman" w:hint="default"/>
        </w:rPr>
        <w:t>0</w:t>
      </w:r>
      <w:r>
        <w:rPr>
          <w:rFonts w:ascii="Times New Roman" w:hAnsi="Times New Roman" w:cs="Times New Roman" w:hint="default"/>
        </w:rPr>
        <w:t>∶</w:t>
      </w:r>
      <w:r>
        <w:rPr>
          <w:rFonts w:ascii="Times New Roman" w:hAnsi="Times New Roman" w:cs="Times New Roman" w:hint="default"/>
        </w:rPr>
        <w:t>0.4</w:t>
      </w:r>
      <w:r>
        <w:rPr>
          <w:rFonts w:ascii="Times New Roman" w:hAnsi="Times New Roman" w:cs="Times New Roman" w:hint="eastAsia"/>
          <w:lang w:val="en-US" w:eastAsia="zh-CN"/>
        </w:rPr>
        <w:t xml:space="preserve">      </w:t>
      </w:r>
      <w:r>
        <w:rPr>
          <w:rFonts w:ascii="Times New Roman" w:hAnsi="Times New Roman" w:cs="Times New Roman" w:hint="default"/>
        </w:rPr>
        <w:t>4</w:t>
      </w:r>
      <w:r>
        <w:rPr>
          <w:rFonts w:ascii="Times New Roman" w:hAnsi="Times New Roman" w:cs="Times New Roman" w:hint="default"/>
        </w:rPr>
        <w:t>—</w:t>
      </w:r>
      <w:r>
        <w:rPr>
          <w:rFonts w:ascii="Times New Roman" w:hAnsi="Times New Roman" w:cs="Times New Roman" w:hint="default"/>
        </w:rPr>
        <w:t>V(H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m(FeSO</w:t>
      </w:r>
      <w:r>
        <w:rPr>
          <w:rFonts w:ascii="Times New Roman" w:hAnsi="Times New Roman" w:cs="Times New Roman" w:hint="default"/>
          <w:vertAlign w:val="subscript"/>
        </w:rPr>
        <w:t>4</w:t>
      </w:r>
      <w:r>
        <w:rPr>
          <w:rFonts w:ascii="Times New Roman" w:hAnsi="Times New Roman" w:cs="Times New Roman" w:hint="default"/>
        </w:rPr>
        <w:t>)</w:t>
      </w:r>
      <w:r>
        <w:rPr>
          <w:rFonts w:ascii="Times New Roman" w:hAnsi="Times New Roman" w:cs="Times New Roman" w:hint="default"/>
        </w:rPr>
        <w:t>∶</w:t>
      </w:r>
      <w:r>
        <w:rPr>
          <w:rFonts w:ascii="Times New Roman" w:hAnsi="Times New Roman" w:cs="Times New Roman" w:hint="default"/>
        </w:rPr>
        <w:t>m(CuSO</w:t>
      </w:r>
      <w:r>
        <w:rPr>
          <w:rFonts w:ascii="Times New Roman" w:hAnsi="Times New Roman" w:cs="Times New Roman" w:hint="default"/>
          <w:vertAlign w:val="subscript"/>
        </w:rPr>
        <w:t>4</w:t>
      </w:r>
      <w:r>
        <w:rPr>
          <w:rFonts w:ascii="Times New Roman" w:hAnsi="Times New Roman" w:cs="Times New Roman" w:hint="default"/>
        </w:rPr>
        <w:t>)＝2</w:t>
      </w:r>
      <w:r>
        <w:rPr>
          <w:rFonts w:ascii="Times New Roman" w:hAnsi="Times New Roman" w:cs="Times New Roman" w:hint="default"/>
        </w:rPr>
        <w:t>∶</w:t>
      </w:r>
      <w:r>
        <w:rPr>
          <w:rFonts w:ascii="Times New Roman" w:hAnsi="Times New Roman" w:cs="Times New Roman" w:hint="default"/>
        </w:rPr>
        <w:t>0</w:t>
      </w:r>
      <w:r>
        <w:rPr>
          <w:rFonts w:ascii="Times New Roman" w:hAnsi="Times New Roman" w:cs="Times New Roman" w:hint="default"/>
        </w:rPr>
        <w:t>∶</w:t>
      </w:r>
      <w:r>
        <w:rPr>
          <w:rFonts w:ascii="Times New Roman" w:hAnsi="Times New Roman" w:cs="Times New Roman" w:hint="default"/>
        </w:rPr>
        <w:t>0</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t>(3)EFH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FeO</w:t>
      </w:r>
      <w:r>
        <w:rPr>
          <w:rFonts w:ascii="Times New Roman" w:hAnsi="Times New Roman" w:cs="Times New Roman" w:hint="default"/>
          <w:vertAlign w:val="subscript"/>
        </w:rPr>
        <w:t>x</w:t>
      </w:r>
      <w:r>
        <w:rPr>
          <w:rFonts w:ascii="Times New Roman" w:hAnsi="Times New Roman" w:cs="Times New Roman" w:hint="default"/>
        </w:rPr>
        <w:t>法可用于水体中有机污染物降解，其反应机理如图2所示。阳极的电极反应式为______，X微粒的化学式为________，阴极附近Fe</w:t>
      </w:r>
      <w:r>
        <w:rPr>
          <w:rFonts w:ascii="Times New Roman" w:hAnsi="Times New Roman" w:cs="Times New Roman" w:hint="default"/>
          <w:vertAlign w:val="superscript"/>
        </w:rPr>
        <w:t>2+</w:t>
      </w:r>
      <w:r>
        <w:rPr>
          <w:rFonts w:ascii="Times New Roman" w:hAnsi="Times New Roman" w:cs="Times New Roman" w:hint="default"/>
        </w:rPr>
        <w:t>参与反应的离子方程式为_______。</w:t>
      </w:r>
    </w:p>
    <w:p>
      <w:pPr>
        <w:shd w:val="clear" w:color="auto" w:fill="FFFFFF"/>
        <w:spacing w:line="360" w:lineRule="auto"/>
        <w:jc w:val="left"/>
        <w:textAlignment w:val="center"/>
        <w:rPr>
          <w:rFonts w:ascii="Times New Roman" w:hAnsi="Times New Roman" w:cs="Times New Roman" w:hint="default"/>
        </w:rPr>
      </w:pPr>
      <w:r>
        <w:rPr>
          <w:rFonts w:ascii="Times New Roman" w:hAnsi="Times New Roman" w:cs="Times New Roman" w:hint="default"/>
        </w:rPr>
        <w:pict>
          <v:shape id="图片 456" o:spid="_x0000_i1104" type="#_x0000_t75" style="width:193.6pt;height:110.45pt" o:preferrelative="t" filled="f" stroked="f">
            <v:imagedata r:id="rId130" o:title=""/>
            <v:path o:extrusionok="f"/>
            <o:lock v:ext="edit" aspectratio="t"/>
          </v:shape>
        </w:pict>
      </w:r>
    </w:p>
    <w:p>
      <w:pPr>
        <w:numPr>
          <w:ilvl w:val="0"/>
          <w:numId w:val="2"/>
        </w:numPr>
        <w:shd w:val="clear" w:color="auto" w:fill="FFFFFF"/>
        <w:tabs>
          <w:tab w:val="left" w:pos="312"/>
        </w:tabs>
        <w:spacing w:line="360" w:lineRule="auto"/>
        <w:jc w:val="left"/>
        <w:textAlignment w:val="center"/>
        <w:rPr>
          <w:rFonts w:ascii="Times New Roman" w:hAnsi="Times New Roman" w:cs="Times New Roman" w:hint="default"/>
        </w:rPr>
      </w:pPr>
      <w:r>
        <w:rPr>
          <w:rFonts w:ascii="Times New Roman" w:hAnsi="Times New Roman" w:cs="Times New Roman" w:hint="default"/>
        </w:rPr>
        <w:t>SCOD是指溶解性化学需氧量，是衡量水中有机物质含量多少的指标。水体SCOD越大，说明其有机物含量越高。用Fe</w:t>
      </w:r>
      <w:r>
        <w:rPr>
          <w:rFonts w:ascii="Times New Roman" w:hAnsi="Times New Roman" w:cs="Times New Roman" w:hint="default"/>
          <w:vertAlign w:val="superscript"/>
        </w:rPr>
        <w:t>2+</w:t>
      </w:r>
      <w:r>
        <w:rPr>
          <w:rFonts w:ascii="Times New Roman" w:hAnsi="Times New Roman" w:cs="Times New Roman" w:hint="default"/>
        </w:rPr>
        <w:t>-H</w:t>
      </w:r>
      <w:r>
        <w:rPr>
          <w:rFonts w:ascii="Times New Roman" w:hAnsi="Times New Roman" w:cs="Times New Roman" w:hint="default"/>
          <w:vertAlign w:val="subscript"/>
        </w:rPr>
        <w:t>2</w:t>
      </w:r>
      <w:r>
        <w:rPr>
          <w:rFonts w:ascii="Times New Roman" w:hAnsi="Times New Roman" w:cs="Times New Roman" w:hint="default"/>
        </w:rPr>
        <w:t>O</w:t>
      </w:r>
      <w:r>
        <w:rPr>
          <w:rFonts w:ascii="Times New Roman" w:hAnsi="Times New Roman" w:cs="Times New Roman" w:hint="default"/>
          <w:vertAlign w:val="subscript"/>
        </w:rPr>
        <w:t>2</w:t>
      </w:r>
      <w:r>
        <w:rPr>
          <w:rFonts w:ascii="Times New Roman" w:hAnsi="Times New Roman" w:cs="Times New Roman" w:hint="default"/>
        </w:rPr>
        <w:t>法氧化破解啤酒工业污泥中的微生物，释放出有机物和氮等。测得不同初始pH下污泥经氧化破解后上层清液中的SCOD及总氮浓度如图3所示。当pH&gt;2.5时，总氮浓度、SCOD均降低，其原因可能是__________。</w:t>
      </w:r>
    </w:p>
    <w:p>
      <w:pPr>
        <w:numPr>
          <w:ilvl w:val="0"/>
          <w:numId w:val="0"/>
        </w:numPr>
        <w:shd w:val="clear" w:color="auto" w:fill="FFFFFF"/>
        <w:spacing w:line="360" w:lineRule="auto"/>
        <w:jc w:val="left"/>
        <w:textAlignment w:val="center"/>
        <w:rPr>
          <w:rFonts w:ascii="Times New Roman" w:hAnsi="Times New Roman"/>
          <w:color w:val="000000"/>
          <w:kern w:val="0"/>
          <w:szCs w:val="21"/>
        </w:rPr>
      </w:pPr>
      <w:r>
        <w:rPr>
          <w:rFonts w:ascii="Times New Roman" w:hAnsi="Times New Roman" w:cs="Times New Roman" w:hint="default"/>
        </w:rPr>
        <w:pict>
          <v:shape id="图片 457" o:spid="_x0000_i1105" type="#_x0000_t75" style="width:169.15pt;height:140.7pt" o:preferrelative="t" filled="f" stroked="f">
            <v:fill o:detectmouseclick="t"/>
            <v:imagedata r:id="rId131" o:title=""/>
            <v:shadow color="gray"/>
            <v:path o:extrusionok="f"/>
            <o:lock v:ext="edit" aspectratio="t"/>
          </v:shape>
        </w:pict>
      </w:r>
    </w:p>
    <w:p>
      <w:pPr>
        <w:sectPr>
          <w:headerReference w:type="default" r:id="rId132"/>
          <w:footerReference w:type="default" r:id="rId133"/>
          <w:pgSz w:w="11906" w:h="16838"/>
          <w:pgMar w:top="1417" w:right="1077" w:bottom="1417" w:left="1077" w:header="850" w:footer="992" w:gutter="0"/>
          <w:cols w:space="708"/>
          <w:docGrid w:type="lines" w:linePitch="318" w:charSpace="409"/>
        </w:sectPr>
      </w:pPr>
    </w:p>
    <w:p>
      <w:r>
        <w:drawing>
          <wp:inline>
            <wp:extent cx="6192520" cy="7411048"/>
            <wp:docPr id="100094"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801571" name=""/>
                    <pic:cNvPicPr>
                      <a:picLocks noChangeAspect="1"/>
                    </pic:cNvPicPr>
                  </pic:nvPicPr>
                  <pic:blipFill>
                    <a:blip xmlns:r="http://schemas.openxmlformats.org/officeDocument/2006/relationships" r:embed="rId134"/>
                    <a:stretch>
                      <a:fillRect/>
                    </a:stretch>
                  </pic:blipFill>
                  <pic:spPr>
                    <a:xfrm>
                      <a:off x="0" y="0"/>
                      <a:ext cx="6192520" cy="7411048"/>
                    </a:xfrm>
                    <a:prstGeom prst="rect">
                      <a:avLst/>
                    </a:prstGeom>
                  </pic:spPr>
                </pic:pic>
              </a:graphicData>
            </a:graphic>
          </wp:inline>
        </w:drawing>
      </w:r>
    </w:p>
    <w:sectPr>
      <w:pgSz w:w="11906" w:h="16838"/>
      <w:pgMar w:header="708" w:footer="708"/>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400001FF" w:csb1="FFFF0000"/>
  </w:font>
  <w:font w:name="宋体">
    <w:altName w:val="SimSun"/>
    <w:panose1 w:val="02010600030101010101"/>
    <w:charset w:val="86"/>
    <w:family w:val="auto"/>
    <w:pitch w:val="variable"/>
    <w:sig w:usb0="00000003" w:usb1="288F0000" w:usb2="00000006" w:usb3="00000000" w:csb0="00040001" w:csb1="00000000"/>
  </w:font>
  <w:font w:name="Cambria">
    <w:altName w:val="Palatino Linotype"/>
    <w:panose1 w:val="02040503050406030204"/>
    <w:charset w:val="00"/>
    <w:family w:val="roman"/>
    <w:pitch w:val="default"/>
    <w:sig w:usb0="E00006FF" w:usb1="420024FF" w:usb2="02000000" w:usb3="00000000" w:csb0="0000019F" w:csb1="00000000"/>
  </w:font>
  <w:font w:name="Calibri">
    <w:altName w:val="Segoe UI"/>
    <w:panose1 w:val="020F0502020204030204"/>
    <w:charset w:val="00"/>
    <w:family w:val="swiss"/>
    <w:pitch w:val="variable"/>
    <w:sig w:usb0="00000000" w:usb1="00000000" w:usb2="00000001" w:usb3="00000000" w:csb0="0000019F" w:csb1="00000000"/>
  </w:font>
  <w:font w:name="Courier New">
    <w:panose1 w:val="02070309020205020404"/>
    <w:charset w:val="00"/>
    <w:family w:val="modern"/>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Verdana">
    <w:panose1 w:val="020B0604030504040204"/>
    <w:charset w:val="00"/>
    <w:family w:val="swiss"/>
    <w:pitch w:val="default"/>
    <w:sig w:usb0="A00006FF" w:usb1="4000205B" w:usb2="00000010" w:usb3="00000000" w:csb0="2000019F" w:csb1="00000000"/>
  </w:font>
  <w:font w:name="Arial Unicode MS">
    <w:altName w:val="宋体"/>
    <w:panose1 w:val="020B0604020202020204"/>
    <w:charset w:val="86"/>
    <w:family w:val="swiss"/>
    <w:pitch w:val="default"/>
    <w:sig w:usb0="F7FFAFFF" w:usb1="E9DFFFFF" w:usb2="0000003F" w:usb3="00000000" w:csb0="003F01FF" w:csb1="00000000"/>
  </w:font>
  <w:font w:name="仿宋_GB2312">
    <w:altName w:val="仿宋"/>
    <w:panose1 w:val="02010609030101010101"/>
    <w:charset w:val="86"/>
    <w:family w:val="modern"/>
    <w:pitch w:val="default"/>
    <w:sig w:usb0="00000001" w:usb1="080E0000" w:usb2="00000010" w:usb3="00000000" w:csb0="00040000" w:csb1="00000000"/>
  </w:font>
  <w:font w:name="MingLiU">
    <w:altName w:val="Microsoft JhengHei UI"/>
    <w:panose1 w:val="02010609000101010101"/>
    <w:charset w:val="88"/>
    <w:family w:val="modern"/>
    <w:pitch w:val="default"/>
    <w:sig w:usb0="00000001" w:usb1="08080000" w:usb2="00000010" w:usb3="00000000" w:csb0="00100000" w:csb1="00000000"/>
  </w:font>
  <w:font w:name="Gulim">
    <w:altName w:val="Malgun Gothic"/>
    <w:panose1 w:val="020B0600000101010101"/>
    <w:charset w:val="81"/>
    <w:family w:val="roman"/>
    <w:pitch w:val="default"/>
    <w:sig w:usb0="00000001" w:usb1="09060000" w:usb2="00000010" w:usb3="00000000" w:csb0="00080000" w:csb1="00000000"/>
  </w:font>
  <w:font w:name="TimesNewRomanPSMT">
    <w:altName w:val="Times New Roman"/>
    <w:panose1 w:val="00000000000000000000"/>
    <w:charset w:val="00"/>
    <w:family w:val="roman"/>
    <w:pitch w:val="default"/>
    <w:sig w:usb0="00000000" w:usb1="00000000" w:usb2="00000000" w:usb3="00000000" w:csb0="00040001" w:csb1="00000000"/>
  </w:font>
  <w:font w:name="微软雅黑">
    <w:panose1 w:val="020B0503020204020204"/>
    <w:charset w:val="86"/>
    <w:family w:val="swiss"/>
    <w:pitch w:val="default"/>
    <w:sig w:usb0="80000287" w:usb1="2ACF3C50" w:usb2="00000016" w:usb3="00000000" w:csb0="0004001F" w:csb1="00000000"/>
  </w:font>
  <w:font w:name="楷体">
    <w:panose1 w:val="02010609060101010101"/>
    <w:charset w:val="86"/>
    <w:family w:val="modern"/>
    <w:pitch w:val="default"/>
    <w:sig w:usb0="800002BF" w:usb1="38CF7CFA" w:usb2="00000016" w:usb3="00000000" w:csb0="00040001" w:csb1="00000000"/>
  </w:font>
  <w:font w:name="Cambria Math">
    <w:altName w:val="Segoe Print"/>
    <w:panose1 w:val="00000000000000000000"/>
    <w:charset w:val="01"/>
    <w:family w:val="roman"/>
    <w:notTrueType/>
    <w:pitch w:val="variable"/>
    <w:sig w:usb0="00000000" w:usb1="00000000" w:usb2="00000000" w:usb3="00000000" w:csb0="0004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jc w:val="center"/>
    </w:pPr>
    <w:r>
      <w:rPr>
        <w:rFonts w:eastAsia="楷体" w:hint="eastAsi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8" o:spid="_x0000_s2052" type="#_x0000_t75" style="width:277.5pt;height:20.25pt;margin-top:18.75pt;margin-left:97.8pt;mso-wrap-style:square;position:absolute;z-index:-251658240" filled="f" stroked="f">
          <v:stroke linestyle="single"/>
          <v:imagedata r:id="rId1" o:title="页眉页脚-2"/>
          <v:path o:extrusionok="f"/>
          <o:lock v:ext="edit" aspectratio="t"/>
        </v:shape>
      </w:pict>
    </w:r>
    <w:r>
      <w:rPr>
        <w:rFonts w:eastAsia="楷体" w:hint="eastAsia"/>
      </w:rPr>
      <w:t xml:space="preserve"> </w:t>
    </w:r>
    <w:r>
      <w:rPr>
        <w:rFonts w:eastAsia="楷体"/>
      </w:rPr>
      <w:t>第</w:t>
    </w:r>
    <w:r>
      <w:rPr>
        <w:rFonts w:eastAsia="楷体"/>
      </w:rPr>
      <w:fldChar w:fldCharType="begin"/>
    </w:r>
    <w:r>
      <w:rPr>
        <w:rFonts w:eastAsia="楷体"/>
      </w:rPr>
      <w:instrText>PAGE   \* MERGEFORMAT</w:instrText>
    </w:r>
    <w:r>
      <w:rPr>
        <w:rFonts w:eastAsia="楷体"/>
      </w:rPr>
      <w:fldChar w:fldCharType="separate"/>
    </w:r>
    <w:r>
      <w:rPr>
        <w:rFonts w:eastAsia="楷体"/>
        <w:lang w:val="zh-CN"/>
      </w:rPr>
      <w:t>1</w:t>
    </w:r>
    <w:r>
      <w:rPr>
        <w:rFonts w:eastAsia="楷体"/>
      </w:rPr>
      <w:fldChar w:fldCharType="end"/>
    </w:r>
    <w:r>
      <w:rPr>
        <w:rFonts w:eastAsia="楷体"/>
      </w:rPr>
      <w:t>页（共</w:t>
    </w:r>
    <w:r>
      <w:rPr>
        <w:rFonts w:eastAsia="楷体"/>
      </w:rPr>
      <w:fldChar w:fldCharType="begin"/>
    </w:r>
    <w:r>
      <w:rPr>
        <w:rFonts w:eastAsia="楷体"/>
      </w:rPr>
      <w:instrText xml:space="preserve"> </w:instrText>
    </w:r>
    <w:r>
      <w:rPr>
        <w:rFonts w:eastAsia="楷体" w:hint="eastAsia"/>
      </w:rPr>
      <w:instrText>NUMPAGES   \* MERGEFORMAT</w:instrText>
    </w:r>
    <w:r>
      <w:rPr>
        <w:rFonts w:eastAsia="楷体"/>
      </w:rPr>
      <w:instrText xml:space="preserve"> </w:instrText>
    </w:r>
    <w:r>
      <w:rPr>
        <w:rFonts w:eastAsia="楷体"/>
      </w:rPr>
      <w:fldChar w:fldCharType="separate"/>
    </w:r>
    <w:r>
      <w:rPr>
        <w:rFonts w:eastAsia="楷体"/>
      </w:rPr>
      <w:t>10</w:t>
    </w:r>
    <w:r>
      <w:rPr>
        <w:rFonts w:eastAsia="楷体"/>
      </w:rPr>
      <w:fldChar w:fldCharType="end"/>
    </w:r>
    <w:r>
      <w:rPr>
        <w:rFonts w:eastAsia="楷体"/>
      </w:rPr>
      <w:t>页</w:t>
    </w:r>
    <w:r>
      <w:rPr>
        <w:rFonts w:hint="eastAsia"/>
      </w:rPr>
      <w:t>）</w: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3"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54" type="#_x0000_t75" alt="学科网 zxxk.com" style="width:0.05pt;height:0.05pt;margin-top:-20.75pt;margin-left:64.05pt;position:absolute;z-index:251662336" filled="f" stroked="f">
          <v:imagedata r:id="rId2" r:href="rId3" o:title=""/>
          <v:path o:extrusionok="f"/>
          <o:lock v:ext="edit" aspectratio="t"/>
        </v:shape>
      </w:pict>
    </w:r>
    <w:r>
      <w:rPr>
        <w:rFonts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pBdr>
        <w:top w:val="none" w:sz="0" w:space="0" w:color="auto"/>
        <w:bottom w:val="none" w:sz="0" w:space="0" w:color="auto"/>
      </w:pBdr>
      <w:tabs>
        <w:tab w:val="center" w:pos="4153"/>
        <w:tab w:val="right" w:pos="8306"/>
      </w:tabs>
      <w:jc w:val="center"/>
      <w:rPr>
        <w:rFonts w:ascii="微软雅黑" w:eastAsia="微软雅黑" w:hAnsi="微软雅黑" w:cs="微软雅黑" w:hint="eastAsia"/>
        <w:b/>
        <w:color w:val="CC0000"/>
        <w:sz w:val="28"/>
        <w:szCs w:val="28"/>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49" type="#_x0000_t75" style="width:594pt;height:69.05pt;margin-top:-42.5pt;margin-left:-53.85pt;mso-wrap-style:square;position:absolute;z-index:251660288" filled="f" stroked="f">
          <v:stroke linestyle="single"/>
          <v:imagedata r:id="rId1" o:title="押题预测卷-高考"/>
          <v:path o:extrusionok="f"/>
          <o:lock v:ext="edit" aspectratio="t"/>
        </v:shape>
      </w:pict>
    </w:r>
  </w:p>
  <w:p w:rsidR="004151FC">
    <w:pPr>
      <w:pBdr>
        <w:bottom w:val="none" w:sz="0" w:space="1" w:color="auto"/>
      </w:pBdr>
      <w:tabs>
        <w:tab w:val="clear" w:pos="4153"/>
        <w:tab w:val="clear" w:pos="8306"/>
      </w:tabs>
      <w:snapToGrid w:val="0"/>
      <w:rPr>
        <w:kern w:val="0"/>
        <w:sz w:val="2"/>
        <w:szCs w:val="2"/>
      </w:rPr>
    </w:pPr>
    <w:r>
      <w:pict>
        <v:shape id="图片 4" o:spid="_x0000_s2050" type="#_x0000_t75" alt="学科网 zxxk.com" style="width:0.75pt;height:0.75pt;margin-top:8.45pt;margin-left:351pt;position:absolute;z-index:251661312" filled="f" stroked="f">
          <v:imagedata r:id="rId2" r:href="rId3"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1"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5341B7C"/>
    <w:multiLevelType w:val="singleLevel"/>
    <w:tmpl w:val="95341B7C"/>
    <w:lvl w:ilvl="0">
      <w:start w:val="1"/>
      <w:numFmt w:val="chineseCounting"/>
      <w:suff w:val="nothing"/>
      <w:lvlText w:val="%1、"/>
      <w:lvlJc w:val="left"/>
      <w:rPr>
        <w:rFonts w:hint="eastAsia"/>
      </w:rPr>
    </w:lvl>
  </w:abstractNum>
  <w:abstractNum w:abstractNumId="1">
    <w:nsid w:val="C946B15F"/>
    <w:multiLevelType w:val="singleLevel"/>
    <w:tmpl w:val="C946B15F"/>
    <w:lvl w:ilvl="0">
      <w:start w:val="4"/>
      <w:numFmt w:val="decimal"/>
      <w:lvlText w:val="(%1)"/>
      <w:lvlJc w:val="left"/>
      <w:pPr>
        <w:tabs>
          <w:tab w:val="num" w:pos="312"/>
        </w:tabs>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displayBackgroundShape/>
  <w:bordersDoNotSurroundHeader/>
  <w:bordersDoNotSurroundFooter/>
  <w:stylePaneFormatFilter w:val="3F01"/>
  <w:defaultTabStop w:val="420"/>
  <w:drawingGridHorizontalSpacing w:val="106"/>
  <w:drawingGridVerticalSpacing w:val="159"/>
  <w:displayHorizontalDrawingGridEvery w:val="0"/>
  <w:displayVerticalDrawingGridEvery w:val="2"/>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72A27"/>
    <w:rsid w:val="00003254"/>
    <w:rsid w:val="000032B5"/>
    <w:rsid w:val="00003BFD"/>
    <w:rsid w:val="00003D46"/>
    <w:rsid w:val="00003EBE"/>
    <w:rsid w:val="00004E7A"/>
    <w:rsid w:val="00005746"/>
    <w:rsid w:val="00005E28"/>
    <w:rsid w:val="000067B2"/>
    <w:rsid w:val="00007763"/>
    <w:rsid w:val="00011A40"/>
    <w:rsid w:val="00011DEB"/>
    <w:rsid w:val="00012024"/>
    <w:rsid w:val="00013080"/>
    <w:rsid w:val="000157CB"/>
    <w:rsid w:val="00017F65"/>
    <w:rsid w:val="0002008E"/>
    <w:rsid w:val="00020CE5"/>
    <w:rsid w:val="000221A1"/>
    <w:rsid w:val="00023B71"/>
    <w:rsid w:val="000270A9"/>
    <w:rsid w:val="000351EC"/>
    <w:rsid w:val="000356F6"/>
    <w:rsid w:val="00036E56"/>
    <w:rsid w:val="00037B1D"/>
    <w:rsid w:val="00043CE2"/>
    <w:rsid w:val="00044B9C"/>
    <w:rsid w:val="000464D6"/>
    <w:rsid w:val="00047323"/>
    <w:rsid w:val="000479E3"/>
    <w:rsid w:val="000533D6"/>
    <w:rsid w:val="00055245"/>
    <w:rsid w:val="00060EBA"/>
    <w:rsid w:val="00061102"/>
    <w:rsid w:val="00064587"/>
    <w:rsid w:val="0006680B"/>
    <w:rsid w:val="00067A9D"/>
    <w:rsid w:val="00070555"/>
    <w:rsid w:val="00070F39"/>
    <w:rsid w:val="00075F53"/>
    <w:rsid w:val="00077DE8"/>
    <w:rsid w:val="000814A2"/>
    <w:rsid w:val="00081A37"/>
    <w:rsid w:val="00081BAA"/>
    <w:rsid w:val="00081E96"/>
    <w:rsid w:val="00083655"/>
    <w:rsid w:val="0008727E"/>
    <w:rsid w:val="00092D7C"/>
    <w:rsid w:val="00093FAB"/>
    <w:rsid w:val="00095481"/>
    <w:rsid w:val="000A01BE"/>
    <w:rsid w:val="000A0583"/>
    <w:rsid w:val="000A0873"/>
    <w:rsid w:val="000A14C0"/>
    <w:rsid w:val="000A4255"/>
    <w:rsid w:val="000A5E0B"/>
    <w:rsid w:val="000A670A"/>
    <w:rsid w:val="000A7024"/>
    <w:rsid w:val="000B0973"/>
    <w:rsid w:val="000B23D0"/>
    <w:rsid w:val="000B28AC"/>
    <w:rsid w:val="000B389A"/>
    <w:rsid w:val="000B397E"/>
    <w:rsid w:val="000B488E"/>
    <w:rsid w:val="000C4D21"/>
    <w:rsid w:val="000C5795"/>
    <w:rsid w:val="000C62C2"/>
    <w:rsid w:val="000C676D"/>
    <w:rsid w:val="000C70DD"/>
    <w:rsid w:val="000C796E"/>
    <w:rsid w:val="000D2787"/>
    <w:rsid w:val="000D3202"/>
    <w:rsid w:val="000D7C8E"/>
    <w:rsid w:val="000E0144"/>
    <w:rsid w:val="000E0C22"/>
    <w:rsid w:val="000E0F19"/>
    <w:rsid w:val="000E2072"/>
    <w:rsid w:val="000E591A"/>
    <w:rsid w:val="000E608C"/>
    <w:rsid w:val="000F2FB8"/>
    <w:rsid w:val="000F5AED"/>
    <w:rsid w:val="000F7C24"/>
    <w:rsid w:val="00100424"/>
    <w:rsid w:val="00101DE5"/>
    <w:rsid w:val="00103B82"/>
    <w:rsid w:val="0010434E"/>
    <w:rsid w:val="0010574B"/>
    <w:rsid w:val="001059FA"/>
    <w:rsid w:val="001062B1"/>
    <w:rsid w:val="00111960"/>
    <w:rsid w:val="00113398"/>
    <w:rsid w:val="00113626"/>
    <w:rsid w:val="00113890"/>
    <w:rsid w:val="00115F0B"/>
    <w:rsid w:val="00117C8A"/>
    <w:rsid w:val="001218A8"/>
    <w:rsid w:val="00123C1F"/>
    <w:rsid w:val="001262C3"/>
    <w:rsid w:val="00127C84"/>
    <w:rsid w:val="00131930"/>
    <w:rsid w:val="00132EED"/>
    <w:rsid w:val="00133344"/>
    <w:rsid w:val="001343DD"/>
    <w:rsid w:val="00134C19"/>
    <w:rsid w:val="00135635"/>
    <w:rsid w:val="00136653"/>
    <w:rsid w:val="001372D6"/>
    <w:rsid w:val="0014090E"/>
    <w:rsid w:val="001425BE"/>
    <w:rsid w:val="001430E9"/>
    <w:rsid w:val="00144087"/>
    <w:rsid w:val="001444B3"/>
    <w:rsid w:val="00150B78"/>
    <w:rsid w:val="00153775"/>
    <w:rsid w:val="001538BF"/>
    <w:rsid w:val="001540F4"/>
    <w:rsid w:val="00162D49"/>
    <w:rsid w:val="00163592"/>
    <w:rsid w:val="0016642F"/>
    <w:rsid w:val="001665F1"/>
    <w:rsid w:val="001727FF"/>
    <w:rsid w:val="00172EB1"/>
    <w:rsid w:val="00175EB1"/>
    <w:rsid w:val="00180A6A"/>
    <w:rsid w:val="00180EB6"/>
    <w:rsid w:val="00181281"/>
    <w:rsid w:val="0018218C"/>
    <w:rsid w:val="001845FB"/>
    <w:rsid w:val="001851C8"/>
    <w:rsid w:val="00193985"/>
    <w:rsid w:val="00193BBB"/>
    <w:rsid w:val="00195894"/>
    <w:rsid w:val="001A2F1B"/>
    <w:rsid w:val="001A31E4"/>
    <w:rsid w:val="001A4897"/>
    <w:rsid w:val="001A4D6B"/>
    <w:rsid w:val="001A4FC0"/>
    <w:rsid w:val="001A54B0"/>
    <w:rsid w:val="001A5800"/>
    <w:rsid w:val="001A5C5C"/>
    <w:rsid w:val="001A6B97"/>
    <w:rsid w:val="001A7728"/>
    <w:rsid w:val="001A7BFB"/>
    <w:rsid w:val="001B1732"/>
    <w:rsid w:val="001B3496"/>
    <w:rsid w:val="001B698E"/>
    <w:rsid w:val="001C0470"/>
    <w:rsid w:val="001C3F7A"/>
    <w:rsid w:val="001C43D9"/>
    <w:rsid w:val="001C455C"/>
    <w:rsid w:val="001C469F"/>
    <w:rsid w:val="001C5DCD"/>
    <w:rsid w:val="001D0D3D"/>
    <w:rsid w:val="001D45A5"/>
    <w:rsid w:val="001E25CA"/>
    <w:rsid w:val="001E306E"/>
    <w:rsid w:val="001E4579"/>
    <w:rsid w:val="001F0C04"/>
    <w:rsid w:val="001F3424"/>
    <w:rsid w:val="001F4DA8"/>
    <w:rsid w:val="001F655E"/>
    <w:rsid w:val="00200D21"/>
    <w:rsid w:val="00201106"/>
    <w:rsid w:val="00202155"/>
    <w:rsid w:val="00203B3F"/>
    <w:rsid w:val="002065A1"/>
    <w:rsid w:val="00210A8C"/>
    <w:rsid w:val="00212323"/>
    <w:rsid w:val="0021240C"/>
    <w:rsid w:val="00212878"/>
    <w:rsid w:val="002135AF"/>
    <w:rsid w:val="002148D5"/>
    <w:rsid w:val="00214C8C"/>
    <w:rsid w:val="00216B50"/>
    <w:rsid w:val="00217103"/>
    <w:rsid w:val="00220C3F"/>
    <w:rsid w:val="00221E25"/>
    <w:rsid w:val="002257B1"/>
    <w:rsid w:val="002258F5"/>
    <w:rsid w:val="00230DA4"/>
    <w:rsid w:val="00230F46"/>
    <w:rsid w:val="00233380"/>
    <w:rsid w:val="002349CF"/>
    <w:rsid w:val="002375E0"/>
    <w:rsid w:val="00237E71"/>
    <w:rsid w:val="00237F27"/>
    <w:rsid w:val="002409B0"/>
    <w:rsid w:val="00243DC8"/>
    <w:rsid w:val="002450E7"/>
    <w:rsid w:val="00247249"/>
    <w:rsid w:val="002472D3"/>
    <w:rsid w:val="00251F1C"/>
    <w:rsid w:val="00253240"/>
    <w:rsid w:val="0025367D"/>
    <w:rsid w:val="00257328"/>
    <w:rsid w:val="00265DCD"/>
    <w:rsid w:val="00267874"/>
    <w:rsid w:val="00267992"/>
    <w:rsid w:val="0027387E"/>
    <w:rsid w:val="002754D2"/>
    <w:rsid w:val="00280DC9"/>
    <w:rsid w:val="00282206"/>
    <w:rsid w:val="00282FFB"/>
    <w:rsid w:val="00284557"/>
    <w:rsid w:val="0028515B"/>
    <w:rsid w:val="00291ADF"/>
    <w:rsid w:val="00294D23"/>
    <w:rsid w:val="00295863"/>
    <w:rsid w:val="002961BC"/>
    <w:rsid w:val="00296F4A"/>
    <w:rsid w:val="00297B20"/>
    <w:rsid w:val="002A1A43"/>
    <w:rsid w:val="002A1B04"/>
    <w:rsid w:val="002A2729"/>
    <w:rsid w:val="002A3BD5"/>
    <w:rsid w:val="002A44AF"/>
    <w:rsid w:val="002A5B9E"/>
    <w:rsid w:val="002A65AD"/>
    <w:rsid w:val="002B470A"/>
    <w:rsid w:val="002C2BF5"/>
    <w:rsid w:val="002C43C6"/>
    <w:rsid w:val="002C4715"/>
    <w:rsid w:val="002C492E"/>
    <w:rsid w:val="002C4D8C"/>
    <w:rsid w:val="002C7456"/>
    <w:rsid w:val="002C7F9E"/>
    <w:rsid w:val="002D161E"/>
    <w:rsid w:val="002D4287"/>
    <w:rsid w:val="002D5134"/>
    <w:rsid w:val="002D6C5B"/>
    <w:rsid w:val="002E0ADC"/>
    <w:rsid w:val="002E5029"/>
    <w:rsid w:val="002E5547"/>
    <w:rsid w:val="002E5852"/>
    <w:rsid w:val="002E5908"/>
    <w:rsid w:val="002E68FA"/>
    <w:rsid w:val="002F2AC6"/>
    <w:rsid w:val="002F5308"/>
    <w:rsid w:val="00301107"/>
    <w:rsid w:val="00301C31"/>
    <w:rsid w:val="00304035"/>
    <w:rsid w:val="003137E1"/>
    <w:rsid w:val="00314074"/>
    <w:rsid w:val="00315C11"/>
    <w:rsid w:val="00316322"/>
    <w:rsid w:val="00321ADD"/>
    <w:rsid w:val="0032264F"/>
    <w:rsid w:val="00323E0B"/>
    <w:rsid w:val="0032443E"/>
    <w:rsid w:val="00324D76"/>
    <w:rsid w:val="0032554A"/>
    <w:rsid w:val="00326E74"/>
    <w:rsid w:val="00330576"/>
    <w:rsid w:val="003306D8"/>
    <w:rsid w:val="00330AD7"/>
    <w:rsid w:val="00330CCA"/>
    <w:rsid w:val="003314DF"/>
    <w:rsid w:val="00335B10"/>
    <w:rsid w:val="00340ED3"/>
    <w:rsid w:val="003414AC"/>
    <w:rsid w:val="00342248"/>
    <w:rsid w:val="00342451"/>
    <w:rsid w:val="00342540"/>
    <w:rsid w:val="00342C52"/>
    <w:rsid w:val="00346726"/>
    <w:rsid w:val="003477F4"/>
    <w:rsid w:val="00350836"/>
    <w:rsid w:val="0035165A"/>
    <w:rsid w:val="0035166B"/>
    <w:rsid w:val="003521A3"/>
    <w:rsid w:val="003538D0"/>
    <w:rsid w:val="00354BFD"/>
    <w:rsid w:val="003550CE"/>
    <w:rsid w:val="00355E9F"/>
    <w:rsid w:val="003565B7"/>
    <w:rsid w:val="00356CBB"/>
    <w:rsid w:val="003611D8"/>
    <w:rsid w:val="00365591"/>
    <w:rsid w:val="003708BB"/>
    <w:rsid w:val="00371F76"/>
    <w:rsid w:val="0037322D"/>
    <w:rsid w:val="003740F7"/>
    <w:rsid w:val="00375360"/>
    <w:rsid w:val="00375944"/>
    <w:rsid w:val="003777E1"/>
    <w:rsid w:val="003803D2"/>
    <w:rsid w:val="00381328"/>
    <w:rsid w:val="003825C7"/>
    <w:rsid w:val="0039164A"/>
    <w:rsid w:val="00392CFB"/>
    <w:rsid w:val="00393DD1"/>
    <w:rsid w:val="00395F12"/>
    <w:rsid w:val="003A1F20"/>
    <w:rsid w:val="003A456F"/>
    <w:rsid w:val="003A48CF"/>
    <w:rsid w:val="003A5C2E"/>
    <w:rsid w:val="003A649F"/>
    <w:rsid w:val="003A692E"/>
    <w:rsid w:val="003B1605"/>
    <w:rsid w:val="003B1DB8"/>
    <w:rsid w:val="003B2576"/>
    <w:rsid w:val="003B25E5"/>
    <w:rsid w:val="003B5267"/>
    <w:rsid w:val="003B5F4B"/>
    <w:rsid w:val="003B74B2"/>
    <w:rsid w:val="003B7CBD"/>
    <w:rsid w:val="003C185B"/>
    <w:rsid w:val="003C31F1"/>
    <w:rsid w:val="003C5D6F"/>
    <w:rsid w:val="003C6E26"/>
    <w:rsid w:val="003C700F"/>
    <w:rsid w:val="003D055D"/>
    <w:rsid w:val="003D2415"/>
    <w:rsid w:val="003D6A18"/>
    <w:rsid w:val="003D7A53"/>
    <w:rsid w:val="003D7B78"/>
    <w:rsid w:val="003E084D"/>
    <w:rsid w:val="003E15D5"/>
    <w:rsid w:val="003E276F"/>
    <w:rsid w:val="003E2922"/>
    <w:rsid w:val="003E3CEF"/>
    <w:rsid w:val="003E3D9D"/>
    <w:rsid w:val="003E7D5A"/>
    <w:rsid w:val="003F04A3"/>
    <w:rsid w:val="003F130E"/>
    <w:rsid w:val="003F2439"/>
    <w:rsid w:val="003F253F"/>
    <w:rsid w:val="003F3D9F"/>
    <w:rsid w:val="003F67DF"/>
    <w:rsid w:val="0040225D"/>
    <w:rsid w:val="00402885"/>
    <w:rsid w:val="004029A9"/>
    <w:rsid w:val="004032A6"/>
    <w:rsid w:val="00404407"/>
    <w:rsid w:val="00412260"/>
    <w:rsid w:val="0041299D"/>
    <w:rsid w:val="00414AA4"/>
    <w:rsid w:val="004151FC"/>
    <w:rsid w:val="004159F2"/>
    <w:rsid w:val="00415CD5"/>
    <w:rsid w:val="004170C3"/>
    <w:rsid w:val="0041720E"/>
    <w:rsid w:val="004211DA"/>
    <w:rsid w:val="004258BC"/>
    <w:rsid w:val="00432C24"/>
    <w:rsid w:val="00435B45"/>
    <w:rsid w:val="00436BC6"/>
    <w:rsid w:val="00442041"/>
    <w:rsid w:val="00443B0B"/>
    <w:rsid w:val="00450A0E"/>
    <w:rsid w:val="004527A8"/>
    <w:rsid w:val="00452AEB"/>
    <w:rsid w:val="00453BEB"/>
    <w:rsid w:val="00453D94"/>
    <w:rsid w:val="004550B6"/>
    <w:rsid w:val="004558CE"/>
    <w:rsid w:val="00456899"/>
    <w:rsid w:val="00456B6D"/>
    <w:rsid w:val="00462661"/>
    <w:rsid w:val="00462C62"/>
    <w:rsid w:val="00465752"/>
    <w:rsid w:val="004657AD"/>
    <w:rsid w:val="004673C4"/>
    <w:rsid w:val="00467567"/>
    <w:rsid w:val="00467AAB"/>
    <w:rsid w:val="0047052D"/>
    <w:rsid w:val="004707F7"/>
    <w:rsid w:val="004728D3"/>
    <w:rsid w:val="0047331F"/>
    <w:rsid w:val="00474647"/>
    <w:rsid w:val="0047479D"/>
    <w:rsid w:val="004749FE"/>
    <w:rsid w:val="00477505"/>
    <w:rsid w:val="00484CE7"/>
    <w:rsid w:val="0049315F"/>
    <w:rsid w:val="0049400F"/>
    <w:rsid w:val="00494D4C"/>
    <w:rsid w:val="00494E62"/>
    <w:rsid w:val="00496651"/>
    <w:rsid w:val="004966EE"/>
    <w:rsid w:val="004A12F7"/>
    <w:rsid w:val="004A13C4"/>
    <w:rsid w:val="004A416B"/>
    <w:rsid w:val="004A4ECC"/>
    <w:rsid w:val="004A6D0B"/>
    <w:rsid w:val="004A6D47"/>
    <w:rsid w:val="004A7907"/>
    <w:rsid w:val="004B02B5"/>
    <w:rsid w:val="004B238D"/>
    <w:rsid w:val="004B33AA"/>
    <w:rsid w:val="004B4A72"/>
    <w:rsid w:val="004B5FFF"/>
    <w:rsid w:val="004C20D5"/>
    <w:rsid w:val="004C327A"/>
    <w:rsid w:val="004C36EE"/>
    <w:rsid w:val="004C4DBE"/>
    <w:rsid w:val="004C623A"/>
    <w:rsid w:val="004C7182"/>
    <w:rsid w:val="004C7BA6"/>
    <w:rsid w:val="004C7FF9"/>
    <w:rsid w:val="004D10B1"/>
    <w:rsid w:val="004D2061"/>
    <w:rsid w:val="004D270D"/>
    <w:rsid w:val="004D3825"/>
    <w:rsid w:val="004D5692"/>
    <w:rsid w:val="004D67C3"/>
    <w:rsid w:val="004E2C60"/>
    <w:rsid w:val="004E4665"/>
    <w:rsid w:val="004E5035"/>
    <w:rsid w:val="004E74D3"/>
    <w:rsid w:val="004F40A0"/>
    <w:rsid w:val="004F5173"/>
    <w:rsid w:val="005005EE"/>
    <w:rsid w:val="00500FCE"/>
    <w:rsid w:val="005017B7"/>
    <w:rsid w:val="00501E48"/>
    <w:rsid w:val="00502FFF"/>
    <w:rsid w:val="005066FA"/>
    <w:rsid w:val="00507520"/>
    <w:rsid w:val="00507745"/>
    <w:rsid w:val="005130A5"/>
    <w:rsid w:val="005145E8"/>
    <w:rsid w:val="00515C21"/>
    <w:rsid w:val="00516DC5"/>
    <w:rsid w:val="005226F5"/>
    <w:rsid w:val="00522788"/>
    <w:rsid w:val="005237B6"/>
    <w:rsid w:val="00525A5C"/>
    <w:rsid w:val="0053018C"/>
    <w:rsid w:val="00531829"/>
    <w:rsid w:val="00532D10"/>
    <w:rsid w:val="005342B3"/>
    <w:rsid w:val="00541833"/>
    <w:rsid w:val="00541B33"/>
    <w:rsid w:val="00542D81"/>
    <w:rsid w:val="00545366"/>
    <w:rsid w:val="00546491"/>
    <w:rsid w:val="00546C55"/>
    <w:rsid w:val="00546D10"/>
    <w:rsid w:val="005504CD"/>
    <w:rsid w:val="0055167A"/>
    <w:rsid w:val="00551A32"/>
    <w:rsid w:val="00555A3A"/>
    <w:rsid w:val="00557A00"/>
    <w:rsid w:val="00561C01"/>
    <w:rsid w:val="00562857"/>
    <w:rsid w:val="00563AD1"/>
    <w:rsid w:val="00564D8A"/>
    <w:rsid w:val="00564EB1"/>
    <w:rsid w:val="00564F60"/>
    <w:rsid w:val="00570446"/>
    <w:rsid w:val="00570471"/>
    <w:rsid w:val="00571B01"/>
    <w:rsid w:val="00575649"/>
    <w:rsid w:val="0057655F"/>
    <w:rsid w:val="0058005A"/>
    <w:rsid w:val="00580964"/>
    <w:rsid w:val="00580BAD"/>
    <w:rsid w:val="00582C21"/>
    <w:rsid w:val="0058460B"/>
    <w:rsid w:val="00585D4C"/>
    <w:rsid w:val="00585D4D"/>
    <w:rsid w:val="005869C1"/>
    <w:rsid w:val="00586D35"/>
    <w:rsid w:val="00591C22"/>
    <w:rsid w:val="005928DA"/>
    <w:rsid w:val="005945B2"/>
    <w:rsid w:val="005955F9"/>
    <w:rsid w:val="00595863"/>
    <w:rsid w:val="00595BDA"/>
    <w:rsid w:val="0059751E"/>
    <w:rsid w:val="005A0FE4"/>
    <w:rsid w:val="005A4D32"/>
    <w:rsid w:val="005B32AC"/>
    <w:rsid w:val="005B39BF"/>
    <w:rsid w:val="005C03E8"/>
    <w:rsid w:val="005C07FA"/>
    <w:rsid w:val="005C4F48"/>
    <w:rsid w:val="005C6271"/>
    <w:rsid w:val="005D00E0"/>
    <w:rsid w:val="005D0E1D"/>
    <w:rsid w:val="005E0D5C"/>
    <w:rsid w:val="005E1771"/>
    <w:rsid w:val="005E21F8"/>
    <w:rsid w:val="005E3BBA"/>
    <w:rsid w:val="005E4ABE"/>
    <w:rsid w:val="005E4E4D"/>
    <w:rsid w:val="005E5B7C"/>
    <w:rsid w:val="005F2C50"/>
    <w:rsid w:val="005F3440"/>
    <w:rsid w:val="005F6BC5"/>
    <w:rsid w:val="005F799A"/>
    <w:rsid w:val="00600BC6"/>
    <w:rsid w:val="00600F74"/>
    <w:rsid w:val="00602CF0"/>
    <w:rsid w:val="0060462C"/>
    <w:rsid w:val="0060540D"/>
    <w:rsid w:val="00607778"/>
    <w:rsid w:val="00607A6C"/>
    <w:rsid w:val="00607D87"/>
    <w:rsid w:val="00607FAE"/>
    <w:rsid w:val="00610EE1"/>
    <w:rsid w:val="00612635"/>
    <w:rsid w:val="006139EB"/>
    <w:rsid w:val="00614B6D"/>
    <w:rsid w:val="006156A4"/>
    <w:rsid w:val="0062508D"/>
    <w:rsid w:val="00625E61"/>
    <w:rsid w:val="006302B8"/>
    <w:rsid w:val="00633A25"/>
    <w:rsid w:val="00633BA3"/>
    <w:rsid w:val="00635DCB"/>
    <w:rsid w:val="00637839"/>
    <w:rsid w:val="00637C20"/>
    <w:rsid w:val="0064367E"/>
    <w:rsid w:val="00643822"/>
    <w:rsid w:val="00645672"/>
    <w:rsid w:val="006473B7"/>
    <w:rsid w:val="00651AAB"/>
    <w:rsid w:val="00653618"/>
    <w:rsid w:val="006537DB"/>
    <w:rsid w:val="00653F33"/>
    <w:rsid w:val="00654536"/>
    <w:rsid w:val="00654D32"/>
    <w:rsid w:val="006554DA"/>
    <w:rsid w:val="00655A60"/>
    <w:rsid w:val="00656DB8"/>
    <w:rsid w:val="006615C5"/>
    <w:rsid w:val="00661DDB"/>
    <w:rsid w:val="00662C3E"/>
    <w:rsid w:val="00663863"/>
    <w:rsid w:val="00663F77"/>
    <w:rsid w:val="006642B4"/>
    <w:rsid w:val="00664C79"/>
    <w:rsid w:val="00665E73"/>
    <w:rsid w:val="0067076A"/>
    <w:rsid w:val="00670BF6"/>
    <w:rsid w:val="00674B4F"/>
    <w:rsid w:val="006754D7"/>
    <w:rsid w:val="006755E3"/>
    <w:rsid w:val="00681323"/>
    <w:rsid w:val="006842CC"/>
    <w:rsid w:val="00684A68"/>
    <w:rsid w:val="00686331"/>
    <w:rsid w:val="00686413"/>
    <w:rsid w:val="006902CA"/>
    <w:rsid w:val="00691FEB"/>
    <w:rsid w:val="006932AC"/>
    <w:rsid w:val="00693F59"/>
    <w:rsid w:val="00696E47"/>
    <w:rsid w:val="006A12AF"/>
    <w:rsid w:val="006A2168"/>
    <w:rsid w:val="006A3A09"/>
    <w:rsid w:val="006A403A"/>
    <w:rsid w:val="006A6DFB"/>
    <w:rsid w:val="006A6F1C"/>
    <w:rsid w:val="006B017B"/>
    <w:rsid w:val="006B0926"/>
    <w:rsid w:val="006B2514"/>
    <w:rsid w:val="006B2EB1"/>
    <w:rsid w:val="006B340A"/>
    <w:rsid w:val="006B549E"/>
    <w:rsid w:val="006B6D37"/>
    <w:rsid w:val="006C0F49"/>
    <w:rsid w:val="006C1A22"/>
    <w:rsid w:val="006C2FDC"/>
    <w:rsid w:val="006C49D3"/>
    <w:rsid w:val="006C6BCB"/>
    <w:rsid w:val="006C7C55"/>
    <w:rsid w:val="006C7F21"/>
    <w:rsid w:val="006D02F0"/>
    <w:rsid w:val="006D2E37"/>
    <w:rsid w:val="006D7164"/>
    <w:rsid w:val="006D7234"/>
    <w:rsid w:val="006D7B70"/>
    <w:rsid w:val="006E029F"/>
    <w:rsid w:val="006E0613"/>
    <w:rsid w:val="006E274E"/>
    <w:rsid w:val="006E5A3E"/>
    <w:rsid w:val="006E6039"/>
    <w:rsid w:val="006E7677"/>
    <w:rsid w:val="006F00D8"/>
    <w:rsid w:val="006F2210"/>
    <w:rsid w:val="006F4144"/>
    <w:rsid w:val="006F7F83"/>
    <w:rsid w:val="00701602"/>
    <w:rsid w:val="007018C0"/>
    <w:rsid w:val="0070758C"/>
    <w:rsid w:val="00713538"/>
    <w:rsid w:val="00715420"/>
    <w:rsid w:val="00716ED9"/>
    <w:rsid w:val="00721670"/>
    <w:rsid w:val="0072224B"/>
    <w:rsid w:val="007256E6"/>
    <w:rsid w:val="00730CF0"/>
    <w:rsid w:val="00731465"/>
    <w:rsid w:val="00731BAB"/>
    <w:rsid w:val="00731D97"/>
    <w:rsid w:val="0073255B"/>
    <w:rsid w:val="0073353E"/>
    <w:rsid w:val="0073428D"/>
    <w:rsid w:val="00735831"/>
    <w:rsid w:val="00736795"/>
    <w:rsid w:val="00742A95"/>
    <w:rsid w:val="00742C73"/>
    <w:rsid w:val="00744522"/>
    <w:rsid w:val="0074513E"/>
    <w:rsid w:val="007459FB"/>
    <w:rsid w:val="00752621"/>
    <w:rsid w:val="0075527F"/>
    <w:rsid w:val="00755B92"/>
    <w:rsid w:val="0075665C"/>
    <w:rsid w:val="0076002A"/>
    <w:rsid w:val="007632E2"/>
    <w:rsid w:val="007644B4"/>
    <w:rsid w:val="00766032"/>
    <w:rsid w:val="007666BE"/>
    <w:rsid w:val="00771F94"/>
    <w:rsid w:val="0077328F"/>
    <w:rsid w:val="00774282"/>
    <w:rsid w:val="007751C4"/>
    <w:rsid w:val="0077599B"/>
    <w:rsid w:val="00775EC5"/>
    <w:rsid w:val="00777126"/>
    <w:rsid w:val="00782CC1"/>
    <w:rsid w:val="007831A7"/>
    <w:rsid w:val="007861F4"/>
    <w:rsid w:val="00787D9C"/>
    <w:rsid w:val="00791174"/>
    <w:rsid w:val="00793191"/>
    <w:rsid w:val="00793BDA"/>
    <w:rsid w:val="0079678D"/>
    <w:rsid w:val="00797029"/>
    <w:rsid w:val="00797293"/>
    <w:rsid w:val="00797F70"/>
    <w:rsid w:val="007A07DE"/>
    <w:rsid w:val="007A17A8"/>
    <w:rsid w:val="007A3843"/>
    <w:rsid w:val="007A6D2F"/>
    <w:rsid w:val="007A74CC"/>
    <w:rsid w:val="007A7840"/>
    <w:rsid w:val="007B0242"/>
    <w:rsid w:val="007B31FF"/>
    <w:rsid w:val="007B3C5C"/>
    <w:rsid w:val="007B3D8C"/>
    <w:rsid w:val="007B73DF"/>
    <w:rsid w:val="007C0390"/>
    <w:rsid w:val="007C5665"/>
    <w:rsid w:val="007C7572"/>
    <w:rsid w:val="007D00E2"/>
    <w:rsid w:val="007D0C5C"/>
    <w:rsid w:val="007D0FAB"/>
    <w:rsid w:val="007D21E6"/>
    <w:rsid w:val="007D27E7"/>
    <w:rsid w:val="007D45C5"/>
    <w:rsid w:val="007D4774"/>
    <w:rsid w:val="007D48A1"/>
    <w:rsid w:val="007D4F3A"/>
    <w:rsid w:val="007D6A99"/>
    <w:rsid w:val="007D6BCF"/>
    <w:rsid w:val="007E119E"/>
    <w:rsid w:val="007E180D"/>
    <w:rsid w:val="007E26CA"/>
    <w:rsid w:val="007E2BC8"/>
    <w:rsid w:val="007E2C25"/>
    <w:rsid w:val="007E594F"/>
    <w:rsid w:val="007F0DA6"/>
    <w:rsid w:val="007F1519"/>
    <w:rsid w:val="007F1B43"/>
    <w:rsid w:val="007F2BE9"/>
    <w:rsid w:val="007F5173"/>
    <w:rsid w:val="007F5620"/>
    <w:rsid w:val="007F701F"/>
    <w:rsid w:val="007F7D96"/>
    <w:rsid w:val="00801312"/>
    <w:rsid w:val="0080283F"/>
    <w:rsid w:val="008048B1"/>
    <w:rsid w:val="008061AC"/>
    <w:rsid w:val="0080785B"/>
    <w:rsid w:val="00807A73"/>
    <w:rsid w:val="00811C36"/>
    <w:rsid w:val="00816783"/>
    <w:rsid w:val="00817AC9"/>
    <w:rsid w:val="00817C10"/>
    <w:rsid w:val="00821167"/>
    <w:rsid w:val="00822918"/>
    <w:rsid w:val="00822DDD"/>
    <w:rsid w:val="00823A3C"/>
    <w:rsid w:val="008244AA"/>
    <w:rsid w:val="008337D7"/>
    <w:rsid w:val="00834F71"/>
    <w:rsid w:val="0084037D"/>
    <w:rsid w:val="0084359B"/>
    <w:rsid w:val="008441D5"/>
    <w:rsid w:val="00845865"/>
    <w:rsid w:val="008462C4"/>
    <w:rsid w:val="00847254"/>
    <w:rsid w:val="0085073E"/>
    <w:rsid w:val="008513EE"/>
    <w:rsid w:val="00851D14"/>
    <w:rsid w:val="0085255A"/>
    <w:rsid w:val="00855585"/>
    <w:rsid w:val="00856030"/>
    <w:rsid w:val="00860556"/>
    <w:rsid w:val="008605B1"/>
    <w:rsid w:val="00862289"/>
    <w:rsid w:val="0086315C"/>
    <w:rsid w:val="00870E3A"/>
    <w:rsid w:val="00871179"/>
    <w:rsid w:val="0087393F"/>
    <w:rsid w:val="00874F06"/>
    <w:rsid w:val="00875247"/>
    <w:rsid w:val="00883658"/>
    <w:rsid w:val="0088472C"/>
    <w:rsid w:val="00884EC3"/>
    <w:rsid w:val="00885DD3"/>
    <w:rsid w:val="00886005"/>
    <w:rsid w:val="00886CC3"/>
    <w:rsid w:val="008876D4"/>
    <w:rsid w:val="00887D19"/>
    <w:rsid w:val="008A0A19"/>
    <w:rsid w:val="008A17E9"/>
    <w:rsid w:val="008A1811"/>
    <w:rsid w:val="008A2AC4"/>
    <w:rsid w:val="008A50A8"/>
    <w:rsid w:val="008A5569"/>
    <w:rsid w:val="008A5ADE"/>
    <w:rsid w:val="008B2AD3"/>
    <w:rsid w:val="008B2B74"/>
    <w:rsid w:val="008B3496"/>
    <w:rsid w:val="008B3CBA"/>
    <w:rsid w:val="008B4426"/>
    <w:rsid w:val="008B4CD1"/>
    <w:rsid w:val="008C0BD1"/>
    <w:rsid w:val="008C59C4"/>
    <w:rsid w:val="008C5EC9"/>
    <w:rsid w:val="008D243B"/>
    <w:rsid w:val="008E04D1"/>
    <w:rsid w:val="008E7001"/>
    <w:rsid w:val="008E7E76"/>
    <w:rsid w:val="008F50F6"/>
    <w:rsid w:val="008F5E1F"/>
    <w:rsid w:val="008F7353"/>
    <w:rsid w:val="008F795B"/>
    <w:rsid w:val="008F7B09"/>
    <w:rsid w:val="0090043A"/>
    <w:rsid w:val="00901312"/>
    <w:rsid w:val="009014B4"/>
    <w:rsid w:val="009030C8"/>
    <w:rsid w:val="00903102"/>
    <w:rsid w:val="00906250"/>
    <w:rsid w:val="0091012A"/>
    <w:rsid w:val="00911758"/>
    <w:rsid w:val="00911873"/>
    <w:rsid w:val="009131E4"/>
    <w:rsid w:val="00914C73"/>
    <w:rsid w:val="009169A0"/>
    <w:rsid w:val="00917C0A"/>
    <w:rsid w:val="00927730"/>
    <w:rsid w:val="0093020F"/>
    <w:rsid w:val="00931943"/>
    <w:rsid w:val="00931C87"/>
    <w:rsid w:val="00932388"/>
    <w:rsid w:val="00935D4D"/>
    <w:rsid w:val="00937B57"/>
    <w:rsid w:val="00940E09"/>
    <w:rsid w:val="00941C37"/>
    <w:rsid w:val="00941DCD"/>
    <w:rsid w:val="00944EBB"/>
    <w:rsid w:val="00944ED6"/>
    <w:rsid w:val="00947508"/>
    <w:rsid w:val="0095043F"/>
    <w:rsid w:val="009523BB"/>
    <w:rsid w:val="009530CE"/>
    <w:rsid w:val="00953D6C"/>
    <w:rsid w:val="00957A52"/>
    <w:rsid w:val="00964195"/>
    <w:rsid w:val="009642E3"/>
    <w:rsid w:val="00964753"/>
    <w:rsid w:val="00964B80"/>
    <w:rsid w:val="00965CC7"/>
    <w:rsid w:val="00965CD7"/>
    <w:rsid w:val="00967A2E"/>
    <w:rsid w:val="00967A8E"/>
    <w:rsid w:val="00970103"/>
    <w:rsid w:val="00970DF8"/>
    <w:rsid w:val="00976AC0"/>
    <w:rsid w:val="00976C3B"/>
    <w:rsid w:val="009849AE"/>
    <w:rsid w:val="00985218"/>
    <w:rsid w:val="009852F5"/>
    <w:rsid w:val="00990782"/>
    <w:rsid w:val="009914D6"/>
    <w:rsid w:val="00996040"/>
    <w:rsid w:val="0099621A"/>
    <w:rsid w:val="00997015"/>
    <w:rsid w:val="009A40F4"/>
    <w:rsid w:val="009A442D"/>
    <w:rsid w:val="009A6C7C"/>
    <w:rsid w:val="009B06AB"/>
    <w:rsid w:val="009B2EA6"/>
    <w:rsid w:val="009B3C08"/>
    <w:rsid w:val="009B4D49"/>
    <w:rsid w:val="009B7980"/>
    <w:rsid w:val="009B7998"/>
    <w:rsid w:val="009C0684"/>
    <w:rsid w:val="009C1C2F"/>
    <w:rsid w:val="009C26ED"/>
    <w:rsid w:val="009C5402"/>
    <w:rsid w:val="009C5C27"/>
    <w:rsid w:val="009C677D"/>
    <w:rsid w:val="009C6BE3"/>
    <w:rsid w:val="009C6D39"/>
    <w:rsid w:val="009C707A"/>
    <w:rsid w:val="009D281B"/>
    <w:rsid w:val="009D44DC"/>
    <w:rsid w:val="009D71CB"/>
    <w:rsid w:val="009E105A"/>
    <w:rsid w:val="009E1C9E"/>
    <w:rsid w:val="009E2671"/>
    <w:rsid w:val="009E3856"/>
    <w:rsid w:val="009E3D01"/>
    <w:rsid w:val="009E4319"/>
    <w:rsid w:val="009E6777"/>
    <w:rsid w:val="009E7A1F"/>
    <w:rsid w:val="009F032C"/>
    <w:rsid w:val="009F1653"/>
    <w:rsid w:val="009F18C9"/>
    <w:rsid w:val="009F4325"/>
    <w:rsid w:val="009F479B"/>
    <w:rsid w:val="009F51F2"/>
    <w:rsid w:val="009F56A0"/>
    <w:rsid w:val="009F7D9A"/>
    <w:rsid w:val="00A039AE"/>
    <w:rsid w:val="00A04B37"/>
    <w:rsid w:val="00A04CE7"/>
    <w:rsid w:val="00A0500C"/>
    <w:rsid w:val="00A077BE"/>
    <w:rsid w:val="00A10B00"/>
    <w:rsid w:val="00A15321"/>
    <w:rsid w:val="00A15478"/>
    <w:rsid w:val="00A177D5"/>
    <w:rsid w:val="00A2041F"/>
    <w:rsid w:val="00A2101F"/>
    <w:rsid w:val="00A25842"/>
    <w:rsid w:val="00A30AF5"/>
    <w:rsid w:val="00A31477"/>
    <w:rsid w:val="00A31D10"/>
    <w:rsid w:val="00A333D7"/>
    <w:rsid w:val="00A347D7"/>
    <w:rsid w:val="00A358BF"/>
    <w:rsid w:val="00A36534"/>
    <w:rsid w:val="00A36F8C"/>
    <w:rsid w:val="00A43DE2"/>
    <w:rsid w:val="00A44D62"/>
    <w:rsid w:val="00A50DBA"/>
    <w:rsid w:val="00A50FEF"/>
    <w:rsid w:val="00A51141"/>
    <w:rsid w:val="00A5125E"/>
    <w:rsid w:val="00A5141B"/>
    <w:rsid w:val="00A51819"/>
    <w:rsid w:val="00A52B22"/>
    <w:rsid w:val="00A534F4"/>
    <w:rsid w:val="00A55561"/>
    <w:rsid w:val="00A57105"/>
    <w:rsid w:val="00A60B0D"/>
    <w:rsid w:val="00A64E8F"/>
    <w:rsid w:val="00A65C8B"/>
    <w:rsid w:val="00A668F7"/>
    <w:rsid w:val="00A67144"/>
    <w:rsid w:val="00A708D7"/>
    <w:rsid w:val="00A715C0"/>
    <w:rsid w:val="00A717B5"/>
    <w:rsid w:val="00A71BE0"/>
    <w:rsid w:val="00A71D74"/>
    <w:rsid w:val="00A731FD"/>
    <w:rsid w:val="00A76C10"/>
    <w:rsid w:val="00A8004D"/>
    <w:rsid w:val="00A80607"/>
    <w:rsid w:val="00A815C4"/>
    <w:rsid w:val="00A922F7"/>
    <w:rsid w:val="00A92764"/>
    <w:rsid w:val="00A93B50"/>
    <w:rsid w:val="00A976B5"/>
    <w:rsid w:val="00AA2ADC"/>
    <w:rsid w:val="00AA2CFF"/>
    <w:rsid w:val="00AA56A8"/>
    <w:rsid w:val="00AA58F4"/>
    <w:rsid w:val="00AA710E"/>
    <w:rsid w:val="00AA7241"/>
    <w:rsid w:val="00AA76B4"/>
    <w:rsid w:val="00AB37BD"/>
    <w:rsid w:val="00AC0EA4"/>
    <w:rsid w:val="00AC2112"/>
    <w:rsid w:val="00AC51C7"/>
    <w:rsid w:val="00AC54B1"/>
    <w:rsid w:val="00AC5CF2"/>
    <w:rsid w:val="00AD04D6"/>
    <w:rsid w:val="00AD19A5"/>
    <w:rsid w:val="00AD207A"/>
    <w:rsid w:val="00AD297D"/>
    <w:rsid w:val="00AD56A5"/>
    <w:rsid w:val="00AD5C9A"/>
    <w:rsid w:val="00AD71BF"/>
    <w:rsid w:val="00AE3277"/>
    <w:rsid w:val="00AE3910"/>
    <w:rsid w:val="00AE3A99"/>
    <w:rsid w:val="00AE5A51"/>
    <w:rsid w:val="00AF0366"/>
    <w:rsid w:val="00AF53DA"/>
    <w:rsid w:val="00AF662D"/>
    <w:rsid w:val="00AF6FDB"/>
    <w:rsid w:val="00AF763B"/>
    <w:rsid w:val="00AF7DDA"/>
    <w:rsid w:val="00B0094D"/>
    <w:rsid w:val="00B00A5C"/>
    <w:rsid w:val="00B05510"/>
    <w:rsid w:val="00B057AD"/>
    <w:rsid w:val="00B06C81"/>
    <w:rsid w:val="00B14903"/>
    <w:rsid w:val="00B16666"/>
    <w:rsid w:val="00B16ABD"/>
    <w:rsid w:val="00B16C52"/>
    <w:rsid w:val="00B21899"/>
    <w:rsid w:val="00B24059"/>
    <w:rsid w:val="00B24383"/>
    <w:rsid w:val="00B24504"/>
    <w:rsid w:val="00B322E9"/>
    <w:rsid w:val="00B34E0C"/>
    <w:rsid w:val="00B34EF0"/>
    <w:rsid w:val="00B357EA"/>
    <w:rsid w:val="00B35A80"/>
    <w:rsid w:val="00B37F32"/>
    <w:rsid w:val="00B40B8A"/>
    <w:rsid w:val="00B4149C"/>
    <w:rsid w:val="00B41855"/>
    <w:rsid w:val="00B45095"/>
    <w:rsid w:val="00B459EE"/>
    <w:rsid w:val="00B47002"/>
    <w:rsid w:val="00B47ED8"/>
    <w:rsid w:val="00B47F8D"/>
    <w:rsid w:val="00B51E4C"/>
    <w:rsid w:val="00B520AA"/>
    <w:rsid w:val="00B54672"/>
    <w:rsid w:val="00B66940"/>
    <w:rsid w:val="00B67DEF"/>
    <w:rsid w:val="00B70A25"/>
    <w:rsid w:val="00B714A9"/>
    <w:rsid w:val="00B716BE"/>
    <w:rsid w:val="00B7181D"/>
    <w:rsid w:val="00B74BD9"/>
    <w:rsid w:val="00B75B0C"/>
    <w:rsid w:val="00B773C5"/>
    <w:rsid w:val="00B81DF9"/>
    <w:rsid w:val="00B81EC9"/>
    <w:rsid w:val="00B830EE"/>
    <w:rsid w:val="00B86B8F"/>
    <w:rsid w:val="00B9063E"/>
    <w:rsid w:val="00B9096A"/>
    <w:rsid w:val="00B90F75"/>
    <w:rsid w:val="00B91545"/>
    <w:rsid w:val="00B930E3"/>
    <w:rsid w:val="00B9457A"/>
    <w:rsid w:val="00B95CBE"/>
    <w:rsid w:val="00B95E39"/>
    <w:rsid w:val="00B96995"/>
    <w:rsid w:val="00BA1890"/>
    <w:rsid w:val="00BA21B5"/>
    <w:rsid w:val="00BA23CF"/>
    <w:rsid w:val="00BA2AFD"/>
    <w:rsid w:val="00BA43A2"/>
    <w:rsid w:val="00BA645A"/>
    <w:rsid w:val="00BA796A"/>
    <w:rsid w:val="00BB3597"/>
    <w:rsid w:val="00BB3AA4"/>
    <w:rsid w:val="00BB4DF1"/>
    <w:rsid w:val="00BC2347"/>
    <w:rsid w:val="00BC440F"/>
    <w:rsid w:val="00BC455D"/>
    <w:rsid w:val="00BC66CB"/>
    <w:rsid w:val="00BD0304"/>
    <w:rsid w:val="00BD19D1"/>
    <w:rsid w:val="00BD1CCA"/>
    <w:rsid w:val="00BD2B02"/>
    <w:rsid w:val="00BD3A81"/>
    <w:rsid w:val="00BD5E3C"/>
    <w:rsid w:val="00BD626F"/>
    <w:rsid w:val="00BE0B48"/>
    <w:rsid w:val="00BE67EE"/>
    <w:rsid w:val="00BE6A99"/>
    <w:rsid w:val="00BE72C5"/>
    <w:rsid w:val="00BE741F"/>
    <w:rsid w:val="00BE747E"/>
    <w:rsid w:val="00BF4803"/>
    <w:rsid w:val="00BF4DEF"/>
    <w:rsid w:val="00BF65F8"/>
    <w:rsid w:val="00BF7700"/>
    <w:rsid w:val="00C00135"/>
    <w:rsid w:val="00C02FC6"/>
    <w:rsid w:val="00C05254"/>
    <w:rsid w:val="00C060B5"/>
    <w:rsid w:val="00C060D2"/>
    <w:rsid w:val="00C10E19"/>
    <w:rsid w:val="00C145D8"/>
    <w:rsid w:val="00C164D7"/>
    <w:rsid w:val="00C16738"/>
    <w:rsid w:val="00C1710C"/>
    <w:rsid w:val="00C17B09"/>
    <w:rsid w:val="00C20502"/>
    <w:rsid w:val="00C20F5E"/>
    <w:rsid w:val="00C2167E"/>
    <w:rsid w:val="00C23E7D"/>
    <w:rsid w:val="00C240D8"/>
    <w:rsid w:val="00C25D22"/>
    <w:rsid w:val="00C26084"/>
    <w:rsid w:val="00C26BC2"/>
    <w:rsid w:val="00C27C4B"/>
    <w:rsid w:val="00C31643"/>
    <w:rsid w:val="00C328A9"/>
    <w:rsid w:val="00C328B6"/>
    <w:rsid w:val="00C333CD"/>
    <w:rsid w:val="00C3345F"/>
    <w:rsid w:val="00C348A7"/>
    <w:rsid w:val="00C3769A"/>
    <w:rsid w:val="00C41D52"/>
    <w:rsid w:val="00C42F47"/>
    <w:rsid w:val="00C44C2D"/>
    <w:rsid w:val="00C46E94"/>
    <w:rsid w:val="00C46F22"/>
    <w:rsid w:val="00C474E1"/>
    <w:rsid w:val="00C52EBC"/>
    <w:rsid w:val="00C5306B"/>
    <w:rsid w:val="00C5459A"/>
    <w:rsid w:val="00C55134"/>
    <w:rsid w:val="00C5518F"/>
    <w:rsid w:val="00C55686"/>
    <w:rsid w:val="00C56D01"/>
    <w:rsid w:val="00C60ABF"/>
    <w:rsid w:val="00C60C1D"/>
    <w:rsid w:val="00C617EB"/>
    <w:rsid w:val="00C620CC"/>
    <w:rsid w:val="00C63644"/>
    <w:rsid w:val="00C64470"/>
    <w:rsid w:val="00C646D8"/>
    <w:rsid w:val="00C654A7"/>
    <w:rsid w:val="00C6693D"/>
    <w:rsid w:val="00C669C7"/>
    <w:rsid w:val="00C67A2E"/>
    <w:rsid w:val="00C711D7"/>
    <w:rsid w:val="00C725A7"/>
    <w:rsid w:val="00C726C4"/>
    <w:rsid w:val="00C729CA"/>
    <w:rsid w:val="00C73EE6"/>
    <w:rsid w:val="00C73F53"/>
    <w:rsid w:val="00C77753"/>
    <w:rsid w:val="00C83440"/>
    <w:rsid w:val="00C83DF7"/>
    <w:rsid w:val="00C84DC1"/>
    <w:rsid w:val="00C922B5"/>
    <w:rsid w:val="00C9373B"/>
    <w:rsid w:val="00C974A0"/>
    <w:rsid w:val="00C977BD"/>
    <w:rsid w:val="00C97D89"/>
    <w:rsid w:val="00CA24F5"/>
    <w:rsid w:val="00CA39C3"/>
    <w:rsid w:val="00CA460D"/>
    <w:rsid w:val="00CA63D6"/>
    <w:rsid w:val="00CB1E37"/>
    <w:rsid w:val="00CB3FA0"/>
    <w:rsid w:val="00CB6E11"/>
    <w:rsid w:val="00CC0478"/>
    <w:rsid w:val="00CC0923"/>
    <w:rsid w:val="00CC1543"/>
    <w:rsid w:val="00CC2900"/>
    <w:rsid w:val="00CC3776"/>
    <w:rsid w:val="00CC68A5"/>
    <w:rsid w:val="00CC6BF3"/>
    <w:rsid w:val="00CC722A"/>
    <w:rsid w:val="00CD3DF0"/>
    <w:rsid w:val="00CD4F3C"/>
    <w:rsid w:val="00CD53FB"/>
    <w:rsid w:val="00CD6F33"/>
    <w:rsid w:val="00CE00F0"/>
    <w:rsid w:val="00CE27AB"/>
    <w:rsid w:val="00CE2998"/>
    <w:rsid w:val="00CE31E7"/>
    <w:rsid w:val="00CE3969"/>
    <w:rsid w:val="00CE44BF"/>
    <w:rsid w:val="00CE590B"/>
    <w:rsid w:val="00CE6784"/>
    <w:rsid w:val="00CF0071"/>
    <w:rsid w:val="00CF1A6F"/>
    <w:rsid w:val="00CF1AC2"/>
    <w:rsid w:val="00CF3F2B"/>
    <w:rsid w:val="00CF48AB"/>
    <w:rsid w:val="00CF492B"/>
    <w:rsid w:val="00CF517B"/>
    <w:rsid w:val="00D00681"/>
    <w:rsid w:val="00D010E0"/>
    <w:rsid w:val="00D01EDA"/>
    <w:rsid w:val="00D020EA"/>
    <w:rsid w:val="00D04CA6"/>
    <w:rsid w:val="00D04D3C"/>
    <w:rsid w:val="00D10271"/>
    <w:rsid w:val="00D15B87"/>
    <w:rsid w:val="00D17237"/>
    <w:rsid w:val="00D20BE2"/>
    <w:rsid w:val="00D21523"/>
    <w:rsid w:val="00D220EE"/>
    <w:rsid w:val="00D22EAC"/>
    <w:rsid w:val="00D27478"/>
    <w:rsid w:val="00D30382"/>
    <w:rsid w:val="00D31F18"/>
    <w:rsid w:val="00D32BC1"/>
    <w:rsid w:val="00D351CB"/>
    <w:rsid w:val="00D359F4"/>
    <w:rsid w:val="00D37BC7"/>
    <w:rsid w:val="00D43FC9"/>
    <w:rsid w:val="00D4621C"/>
    <w:rsid w:val="00D474D6"/>
    <w:rsid w:val="00D47684"/>
    <w:rsid w:val="00D517B2"/>
    <w:rsid w:val="00D57986"/>
    <w:rsid w:val="00D60695"/>
    <w:rsid w:val="00D622ED"/>
    <w:rsid w:val="00D67565"/>
    <w:rsid w:val="00D7021E"/>
    <w:rsid w:val="00D7068A"/>
    <w:rsid w:val="00D7248F"/>
    <w:rsid w:val="00D73A1B"/>
    <w:rsid w:val="00D7680B"/>
    <w:rsid w:val="00D777BF"/>
    <w:rsid w:val="00D77925"/>
    <w:rsid w:val="00D831BF"/>
    <w:rsid w:val="00D8369B"/>
    <w:rsid w:val="00D83843"/>
    <w:rsid w:val="00D84BFA"/>
    <w:rsid w:val="00D85967"/>
    <w:rsid w:val="00D906C9"/>
    <w:rsid w:val="00D906DA"/>
    <w:rsid w:val="00D9164E"/>
    <w:rsid w:val="00D934D3"/>
    <w:rsid w:val="00D945B7"/>
    <w:rsid w:val="00D950B5"/>
    <w:rsid w:val="00D95E7A"/>
    <w:rsid w:val="00D96D1B"/>
    <w:rsid w:val="00D972E8"/>
    <w:rsid w:val="00DA00ED"/>
    <w:rsid w:val="00DA1592"/>
    <w:rsid w:val="00DA1652"/>
    <w:rsid w:val="00DA31F1"/>
    <w:rsid w:val="00DA3572"/>
    <w:rsid w:val="00DA4BDC"/>
    <w:rsid w:val="00DB075C"/>
    <w:rsid w:val="00DB0D97"/>
    <w:rsid w:val="00DB0FCF"/>
    <w:rsid w:val="00DB242E"/>
    <w:rsid w:val="00DB4C38"/>
    <w:rsid w:val="00DC14CA"/>
    <w:rsid w:val="00DC7469"/>
    <w:rsid w:val="00DC764E"/>
    <w:rsid w:val="00DC7722"/>
    <w:rsid w:val="00DC7825"/>
    <w:rsid w:val="00DD20EA"/>
    <w:rsid w:val="00DD3FAA"/>
    <w:rsid w:val="00DD5252"/>
    <w:rsid w:val="00DD7ACE"/>
    <w:rsid w:val="00DD7F3C"/>
    <w:rsid w:val="00DE004D"/>
    <w:rsid w:val="00DE0D0C"/>
    <w:rsid w:val="00DE1709"/>
    <w:rsid w:val="00DE5BB3"/>
    <w:rsid w:val="00DF5266"/>
    <w:rsid w:val="00DF5678"/>
    <w:rsid w:val="00DF6019"/>
    <w:rsid w:val="00DF6A1F"/>
    <w:rsid w:val="00E00B2C"/>
    <w:rsid w:val="00E03C9D"/>
    <w:rsid w:val="00E05C63"/>
    <w:rsid w:val="00E14206"/>
    <w:rsid w:val="00E1556A"/>
    <w:rsid w:val="00E15D9E"/>
    <w:rsid w:val="00E164E1"/>
    <w:rsid w:val="00E17264"/>
    <w:rsid w:val="00E2296D"/>
    <w:rsid w:val="00E2326B"/>
    <w:rsid w:val="00E23958"/>
    <w:rsid w:val="00E267EA"/>
    <w:rsid w:val="00E30116"/>
    <w:rsid w:val="00E32192"/>
    <w:rsid w:val="00E332CD"/>
    <w:rsid w:val="00E36396"/>
    <w:rsid w:val="00E367BA"/>
    <w:rsid w:val="00E4029A"/>
    <w:rsid w:val="00E43D59"/>
    <w:rsid w:val="00E464AC"/>
    <w:rsid w:val="00E53785"/>
    <w:rsid w:val="00E543AC"/>
    <w:rsid w:val="00E55C7B"/>
    <w:rsid w:val="00E60A2B"/>
    <w:rsid w:val="00E610A1"/>
    <w:rsid w:val="00E61A57"/>
    <w:rsid w:val="00E6207E"/>
    <w:rsid w:val="00E65340"/>
    <w:rsid w:val="00E66216"/>
    <w:rsid w:val="00E70E36"/>
    <w:rsid w:val="00E770FC"/>
    <w:rsid w:val="00E82B62"/>
    <w:rsid w:val="00E83C6F"/>
    <w:rsid w:val="00E83ED4"/>
    <w:rsid w:val="00E86962"/>
    <w:rsid w:val="00E92419"/>
    <w:rsid w:val="00E9329A"/>
    <w:rsid w:val="00E93CC1"/>
    <w:rsid w:val="00E95B78"/>
    <w:rsid w:val="00E97965"/>
    <w:rsid w:val="00EA0615"/>
    <w:rsid w:val="00EB2EF0"/>
    <w:rsid w:val="00EB4886"/>
    <w:rsid w:val="00EC0997"/>
    <w:rsid w:val="00EC0A69"/>
    <w:rsid w:val="00EC0E02"/>
    <w:rsid w:val="00EC1731"/>
    <w:rsid w:val="00EC3F14"/>
    <w:rsid w:val="00EC499F"/>
    <w:rsid w:val="00ED0FAC"/>
    <w:rsid w:val="00ED4FB1"/>
    <w:rsid w:val="00ED5A6A"/>
    <w:rsid w:val="00ED5F86"/>
    <w:rsid w:val="00ED6707"/>
    <w:rsid w:val="00EE0FBC"/>
    <w:rsid w:val="00EE2117"/>
    <w:rsid w:val="00EE2399"/>
    <w:rsid w:val="00EE4699"/>
    <w:rsid w:val="00EE5590"/>
    <w:rsid w:val="00EE56A4"/>
    <w:rsid w:val="00EE5BEE"/>
    <w:rsid w:val="00EE6209"/>
    <w:rsid w:val="00EE779F"/>
    <w:rsid w:val="00EF3E64"/>
    <w:rsid w:val="00EF4616"/>
    <w:rsid w:val="00EF53E8"/>
    <w:rsid w:val="00F022A7"/>
    <w:rsid w:val="00F0270B"/>
    <w:rsid w:val="00F02A58"/>
    <w:rsid w:val="00F0458B"/>
    <w:rsid w:val="00F05601"/>
    <w:rsid w:val="00F06653"/>
    <w:rsid w:val="00F06A59"/>
    <w:rsid w:val="00F0785D"/>
    <w:rsid w:val="00F07ABD"/>
    <w:rsid w:val="00F10769"/>
    <w:rsid w:val="00F128AA"/>
    <w:rsid w:val="00F14BD8"/>
    <w:rsid w:val="00F20969"/>
    <w:rsid w:val="00F20D23"/>
    <w:rsid w:val="00F20FCE"/>
    <w:rsid w:val="00F23FD5"/>
    <w:rsid w:val="00F241CE"/>
    <w:rsid w:val="00F24322"/>
    <w:rsid w:val="00F261CA"/>
    <w:rsid w:val="00F278F2"/>
    <w:rsid w:val="00F30DB4"/>
    <w:rsid w:val="00F31174"/>
    <w:rsid w:val="00F34376"/>
    <w:rsid w:val="00F3756A"/>
    <w:rsid w:val="00F37625"/>
    <w:rsid w:val="00F44014"/>
    <w:rsid w:val="00F44282"/>
    <w:rsid w:val="00F45AB8"/>
    <w:rsid w:val="00F46B45"/>
    <w:rsid w:val="00F500BC"/>
    <w:rsid w:val="00F50CEE"/>
    <w:rsid w:val="00F5780B"/>
    <w:rsid w:val="00F60C85"/>
    <w:rsid w:val="00F634AE"/>
    <w:rsid w:val="00F64046"/>
    <w:rsid w:val="00F64FF5"/>
    <w:rsid w:val="00F679EF"/>
    <w:rsid w:val="00F707D3"/>
    <w:rsid w:val="00F73AB3"/>
    <w:rsid w:val="00F743EC"/>
    <w:rsid w:val="00F74C1B"/>
    <w:rsid w:val="00F76FB2"/>
    <w:rsid w:val="00F773C1"/>
    <w:rsid w:val="00F7798A"/>
    <w:rsid w:val="00F80424"/>
    <w:rsid w:val="00F8060C"/>
    <w:rsid w:val="00F80A33"/>
    <w:rsid w:val="00F81408"/>
    <w:rsid w:val="00F82100"/>
    <w:rsid w:val="00F82322"/>
    <w:rsid w:val="00F82EB7"/>
    <w:rsid w:val="00F83770"/>
    <w:rsid w:val="00F839D1"/>
    <w:rsid w:val="00F852E1"/>
    <w:rsid w:val="00F863C0"/>
    <w:rsid w:val="00F91131"/>
    <w:rsid w:val="00F91EFC"/>
    <w:rsid w:val="00F965C7"/>
    <w:rsid w:val="00F96A90"/>
    <w:rsid w:val="00F96B4A"/>
    <w:rsid w:val="00F97243"/>
    <w:rsid w:val="00F97B49"/>
    <w:rsid w:val="00FA0523"/>
    <w:rsid w:val="00FA2B59"/>
    <w:rsid w:val="00FA5512"/>
    <w:rsid w:val="00FA7467"/>
    <w:rsid w:val="00FB21EF"/>
    <w:rsid w:val="00FB2AE0"/>
    <w:rsid w:val="00FB3F22"/>
    <w:rsid w:val="00FB533A"/>
    <w:rsid w:val="00FC2B26"/>
    <w:rsid w:val="00FC44AC"/>
    <w:rsid w:val="00FC5B30"/>
    <w:rsid w:val="00FC6488"/>
    <w:rsid w:val="00FC7A00"/>
    <w:rsid w:val="00FD04AC"/>
    <w:rsid w:val="00FD38FB"/>
    <w:rsid w:val="00FD3A60"/>
    <w:rsid w:val="00FD44EE"/>
    <w:rsid w:val="00FE22E8"/>
    <w:rsid w:val="00FE23C1"/>
    <w:rsid w:val="00FE2F5B"/>
    <w:rsid w:val="00FE3173"/>
    <w:rsid w:val="00FE399F"/>
    <w:rsid w:val="00FE7200"/>
    <w:rsid w:val="00FF036A"/>
    <w:rsid w:val="00FF062B"/>
    <w:rsid w:val="00FF335B"/>
    <w:rsid w:val="00FF39DA"/>
    <w:rsid w:val="00FF54F0"/>
    <w:rsid w:val="00FF6048"/>
    <w:rsid w:val="015F6420"/>
    <w:rsid w:val="03893570"/>
    <w:rsid w:val="046B0A6A"/>
    <w:rsid w:val="0B00226B"/>
    <w:rsid w:val="15DC5EB6"/>
    <w:rsid w:val="224332B3"/>
    <w:rsid w:val="226E57E1"/>
    <w:rsid w:val="25984C56"/>
    <w:rsid w:val="2676773C"/>
    <w:rsid w:val="28BA485A"/>
    <w:rsid w:val="2CC2413D"/>
    <w:rsid w:val="356138D6"/>
    <w:rsid w:val="35A1457A"/>
    <w:rsid w:val="41115DE8"/>
    <w:rsid w:val="42DB2719"/>
    <w:rsid w:val="43BA1D87"/>
    <w:rsid w:val="4468225B"/>
    <w:rsid w:val="46125E0A"/>
    <w:rsid w:val="4F3625FC"/>
    <w:rsid w:val="4F5F349F"/>
    <w:rsid w:val="51764DFA"/>
    <w:rsid w:val="56A85DC9"/>
    <w:rsid w:val="57D254FB"/>
    <w:rsid w:val="5DC359FD"/>
    <w:rsid w:val="631F303D"/>
    <w:rsid w:val="674B575D"/>
    <w:rsid w:val="68122CEE"/>
    <w:rsid w:val="719D28A8"/>
    <w:rsid w:val="76DF4AE0"/>
    <w:rsid w:val="795D43B9"/>
    <w:rsid w:val="7ADC7111"/>
    <w:rsid w:val="7C283E26"/>
    <w:rsid w:val="7D1A5419"/>
    <w:rsid w:val="7E2B00F4"/>
  </w:rsids>
  <w:docVars>
    <w:docVar w:name="commondata" w:val="eyJoZGlkIjoiNDA0NGNlMzIwMzFmZDRiNTlkZDQzNWQ4NGYxYzFiZDE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semiHidden="0"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qFormat="1"/>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uiPriority="0" w:unhideWhenUsed="0"/>
    <w:lsdException w:name="Balloon Text" w:semiHidden="0" w:uiPriority="0" w:unhideWhenUsed="0"/>
    <w:lsdException w:name="Table Grid" w:semiHidden="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kern w:val="2"/>
      <w:sz w:val="21"/>
      <w:szCs w:val="22"/>
      <w:lang w:val="en-US" w:eastAsia="zh-CN" w:bidi="ar-SA"/>
    </w:rPr>
  </w:style>
  <w:style w:type="paragraph" w:styleId="Heading1">
    <w:name w:val="heading 1"/>
    <w:basedOn w:val="Normal"/>
    <w:next w:val="Normal"/>
    <w:link w:val="1Char"/>
    <w:qFormat/>
    <w:pPr>
      <w:keepNext/>
      <w:keepLines/>
      <w:widowControl/>
      <w:spacing w:before="480" w:line="276" w:lineRule="auto"/>
      <w:jc w:val="left"/>
      <w:outlineLvl w:val="0"/>
    </w:pPr>
    <w:rPr>
      <w:rFonts w:ascii="Cambria" w:hAnsi="Cambria"/>
      <w:b/>
      <w:bCs/>
      <w:color w:val="365F91"/>
      <w:kern w:val="0"/>
      <w:sz w:val="28"/>
      <w:szCs w:val="28"/>
    </w:rPr>
  </w:style>
  <w:style w:type="character" w:default="1" w:styleId="DefaultParagraphFont">
    <w:name w:val="Default Paragraph Font"/>
  </w:style>
  <w:style w:type="table" w:default="1" w:styleId="TableNormal">
    <w:name w:val="Normal Table"/>
    <w:semiHidden/>
    <w:tblPr>
      <w:tblCellMar>
        <w:top w:w="0" w:type="dxa"/>
        <w:left w:w="108" w:type="dxa"/>
        <w:bottom w:w="0" w:type="dxa"/>
        <w:right w:w="108" w:type="dxa"/>
      </w:tblCellMar>
    </w:tblPr>
  </w:style>
  <w:style w:type="character" w:customStyle="1" w:styleId="1Char">
    <w:name w:val="标题 1 Char"/>
    <w:link w:val="Heading1"/>
    <w:rPr>
      <w:rFonts w:ascii="Cambria" w:hAnsi="Cambria"/>
      <w:b/>
      <w:bCs/>
      <w:color w:val="365F91"/>
      <w:sz w:val="28"/>
      <w:szCs w:val="28"/>
    </w:rPr>
  </w:style>
  <w:style w:type="paragraph" w:styleId="CommentText">
    <w:name w:val="annotation text"/>
    <w:basedOn w:val="Normal"/>
    <w:pPr>
      <w:jc w:val="left"/>
    </w:pPr>
    <w:rPr>
      <w:szCs w:val="24"/>
    </w:rPr>
  </w:style>
  <w:style w:type="paragraph" w:styleId="BodyText">
    <w:name w:val="Body Text"/>
    <w:basedOn w:val="Normal"/>
    <w:link w:val="Char"/>
    <w:pPr>
      <w:spacing w:after="120"/>
    </w:pPr>
    <w:rPr>
      <w:rFonts w:ascii="Calibri" w:hAnsi="Calibri"/>
    </w:rPr>
  </w:style>
  <w:style w:type="character" w:customStyle="1" w:styleId="Char">
    <w:name w:val="正文文本 Char"/>
    <w:link w:val="BodyText"/>
    <w:locked/>
    <w:rPr>
      <w:rFonts w:ascii="Calibri" w:hAnsi="Calibri"/>
      <w:kern w:val="2"/>
      <w:sz w:val="21"/>
      <w:szCs w:val="22"/>
    </w:rPr>
  </w:style>
  <w:style w:type="paragraph" w:styleId="PlainText">
    <w:name w:val="Plain Text"/>
    <w:basedOn w:val="Normal"/>
    <w:link w:val="Char0"/>
    <w:qFormat/>
    <w:rPr>
      <w:rFonts w:ascii="宋体" w:hAnsi="Courier New" w:cs="Courier New"/>
      <w:szCs w:val="21"/>
    </w:rPr>
  </w:style>
  <w:style w:type="character" w:customStyle="1" w:styleId="Char0">
    <w:name w:val="纯文本 Char"/>
    <w:link w:val="PlainText"/>
    <w:qFormat/>
    <w:locked/>
    <w:rPr>
      <w:rFonts w:ascii="宋体" w:eastAsia="宋体" w:hAnsi="Courier New" w:cs="Courier New"/>
      <w:kern w:val="2"/>
      <w:sz w:val="21"/>
      <w:szCs w:val="21"/>
      <w:lang w:val="en-US" w:eastAsia="zh-CN" w:bidi="ar-SA"/>
    </w:rPr>
  </w:style>
  <w:style w:type="paragraph" w:styleId="EndnoteText">
    <w:name w:val="endnote text"/>
    <w:basedOn w:val="Normal"/>
    <w:link w:val="Char1"/>
    <w:pPr>
      <w:snapToGrid w:val="0"/>
      <w:jc w:val="left"/>
    </w:pPr>
    <w:rPr>
      <w:kern w:val="0"/>
      <w:sz w:val="20"/>
      <w:szCs w:val="24"/>
    </w:rPr>
  </w:style>
  <w:style w:type="character" w:customStyle="1" w:styleId="Char1">
    <w:name w:val="尾注文本 Char"/>
    <w:link w:val="EndnoteText"/>
    <w:rPr>
      <w:szCs w:val="24"/>
    </w:rPr>
  </w:style>
  <w:style w:type="paragraph" w:styleId="BalloonText">
    <w:name w:val="Balloon Text"/>
    <w:basedOn w:val="Normal"/>
    <w:link w:val="Char2"/>
    <w:rPr>
      <w:sz w:val="18"/>
      <w:szCs w:val="18"/>
    </w:rPr>
  </w:style>
  <w:style w:type="character" w:customStyle="1" w:styleId="Char2">
    <w:name w:val="批注框文本 Char"/>
    <w:link w:val="BalloonText"/>
    <w:rPr>
      <w:kern w:val="2"/>
      <w:sz w:val="18"/>
      <w:szCs w:val="18"/>
    </w:rPr>
  </w:style>
  <w:style w:type="paragraph" w:styleId="Footer">
    <w:name w:val="footer"/>
    <w:basedOn w:val="Normal"/>
    <w:link w:val="Char3"/>
    <w:uiPriority w:val="99"/>
    <w:pPr>
      <w:tabs>
        <w:tab w:val="center" w:pos="4153"/>
        <w:tab w:val="right" w:pos="8306"/>
      </w:tabs>
      <w:snapToGrid w:val="0"/>
      <w:jc w:val="left"/>
    </w:pPr>
    <w:rPr>
      <w:sz w:val="18"/>
    </w:rPr>
  </w:style>
  <w:style w:type="character" w:customStyle="1" w:styleId="Char3">
    <w:name w:val="页脚 Char"/>
    <w:link w:val="Footer"/>
    <w:uiPriority w:val="99"/>
    <w:rPr>
      <w:kern w:val="2"/>
      <w:sz w:val="18"/>
      <w:szCs w:val="22"/>
    </w:rPr>
  </w:style>
  <w:style w:type="paragraph" w:styleId="Header">
    <w:name w:val="header"/>
    <w:basedOn w:val="Normal"/>
    <w:link w:val="Char4"/>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character" w:customStyle="1" w:styleId="Char4">
    <w:name w:val="页眉 Char"/>
    <w:link w:val="Header"/>
    <w:semiHidden/>
    <w:rPr>
      <w:rFonts w:eastAsia="宋体"/>
      <w:kern w:val="2"/>
      <w:sz w:val="18"/>
      <w:szCs w:val="22"/>
      <w:lang w:val="en-US" w:eastAsia="zh-CN" w:bidi="ar-SA"/>
    </w:rPr>
  </w:style>
  <w:style w:type="paragraph" w:styleId="Subtitle">
    <w:name w:val="Subtitle"/>
    <w:basedOn w:val="Normal"/>
    <w:next w:val="Normal"/>
    <w:link w:val="Char5"/>
    <w:qFormat/>
    <w:pPr>
      <w:spacing w:before="120" w:after="120" w:line="312" w:lineRule="auto"/>
      <w:jc w:val="left"/>
      <w:outlineLvl w:val="1"/>
    </w:pPr>
    <w:rPr>
      <w:rFonts w:ascii="Cambria" w:eastAsia="黑体" w:hAnsi="Cambria"/>
      <w:b/>
      <w:bCs/>
      <w:kern w:val="28"/>
      <w:szCs w:val="32"/>
    </w:rPr>
  </w:style>
  <w:style w:type="character" w:customStyle="1" w:styleId="Char5">
    <w:name w:val="副标题 Char"/>
    <w:link w:val="Subtitle"/>
    <w:rPr>
      <w:rFonts w:ascii="Cambria" w:eastAsia="黑体" w:hAnsi="Cambria"/>
      <w:b/>
      <w:bCs/>
      <w:kern w:val="28"/>
      <w:sz w:val="21"/>
      <w:szCs w:val="32"/>
    </w:rPr>
  </w:style>
  <w:style w:type="paragraph" w:styleId="List">
    <w:name w:val="List"/>
    <w:basedOn w:val="Normal"/>
    <w:uiPriority w:val="99"/>
    <w:unhideWhenUsed/>
    <w:pPr>
      <w:ind w:left="200" w:hanging="200" w:hangingChars="200"/>
    </w:pPr>
    <w:rPr>
      <w:szCs w:val="24"/>
    </w:rPr>
  </w:style>
  <w:style w:type="paragraph" w:styleId="HTMLPreformatted">
    <w:name w:val="HTML Preformatted"/>
    <w:basedOn w:val="Normal"/>
    <w:link w:val="HTMLChar"/>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eastAsia="黑体" w:hAnsi="Courier New"/>
      <w:kern w:val="0"/>
      <w:sz w:val="20"/>
      <w:szCs w:val="20"/>
    </w:rPr>
  </w:style>
  <w:style w:type="character" w:customStyle="1" w:styleId="HTMLChar">
    <w:name w:val="HTML 预设格式 Char"/>
    <w:link w:val="HTMLPreformatted"/>
    <w:rPr>
      <w:rFonts w:ascii="黑体" w:eastAsia="黑体" w:hAnsi="Courier New"/>
    </w:rPr>
  </w:style>
  <w:style w:type="paragraph" w:styleId="NormalWeb">
    <w:name w:val="Normal (Web)"/>
    <w:basedOn w:val="Normal"/>
    <w:link w:val="Char6"/>
    <w:pPr>
      <w:widowControl/>
      <w:spacing w:before="100" w:beforeAutospacing="1" w:after="100" w:afterAutospacing="1"/>
      <w:jc w:val="left"/>
    </w:pPr>
    <w:rPr>
      <w:rFonts w:ascii="宋体" w:hAnsi="宋体" w:hint="eastAsia"/>
      <w:color w:val="000000"/>
      <w:sz w:val="24"/>
    </w:rPr>
  </w:style>
  <w:style w:type="character" w:customStyle="1" w:styleId="Char6">
    <w:name w:val="普通(网站) Char"/>
    <w:link w:val="NormalWeb"/>
    <w:rPr>
      <w:rFonts w:ascii="宋体" w:hAnsi="宋体"/>
      <w:color w:val="000000"/>
      <w:kern w:val="2"/>
      <w:sz w:val="24"/>
      <w:szCs w:val="22"/>
    </w:rPr>
  </w:style>
  <w:style w:type="paragraph" w:styleId="Title">
    <w:name w:val="Title"/>
    <w:basedOn w:val="Normal"/>
    <w:next w:val="Normal"/>
    <w:link w:val="Char7"/>
    <w:qFormat/>
    <w:pPr>
      <w:spacing w:before="240" w:after="60"/>
      <w:jc w:val="center"/>
      <w:outlineLvl w:val="0"/>
    </w:pPr>
    <w:rPr>
      <w:rFonts w:ascii="Cambria" w:hAnsi="Cambria" w:cs="Times New Roman"/>
      <w:b/>
      <w:bCs/>
      <w:sz w:val="28"/>
      <w:szCs w:val="32"/>
    </w:rPr>
  </w:style>
  <w:style w:type="character" w:customStyle="1" w:styleId="Char7">
    <w:name w:val="标题 Char"/>
    <w:link w:val="Title"/>
    <w:rPr>
      <w:rFonts w:ascii="Cambria" w:hAnsi="Cambria" w:cs="Times New Roman"/>
      <w:b/>
      <w:bCs/>
      <w:kern w:val="2"/>
      <w:sz w:val="28"/>
      <w:szCs w:val="32"/>
    </w:rPr>
  </w:style>
  <w:style w:type="paragraph" w:styleId="CommentSubject">
    <w:name w:val="annotation subject"/>
    <w:basedOn w:val="CommentText"/>
    <w:next w:val="CommentText"/>
    <w:link w:val="Char8"/>
    <w:semiHidden/>
    <w:rPr>
      <w:b/>
      <w:bCs/>
      <w:szCs w:val="22"/>
    </w:rPr>
  </w:style>
  <w:style w:type="character" w:customStyle="1" w:styleId="Char8">
    <w:name w:val="批注主题 Char"/>
    <w:link w:val="CommentSubject"/>
    <w:semiHidden/>
    <w:rPr>
      <w:b/>
      <w:bCs/>
      <w:kern w:val="2"/>
      <w:sz w:val="21"/>
      <w:szCs w:val="22"/>
    </w:rPr>
  </w:style>
  <w:style w:type="table" w:styleId="TableGrid">
    <w:name w:val="Table Grid"/>
    <w:basedOn w:val="TableNormal"/>
    <w:uiPriority w:val="99"/>
    <w:unhideWhenUs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qFormat/>
    <w:rPr>
      <w:b/>
      <w:bCs/>
    </w:rPr>
  </w:style>
  <w:style w:type="character" w:styleId="PageNumber">
    <w:name w:val="page number"/>
  </w:style>
  <w:style w:type="character" w:styleId="FollowedHyperlink">
    <w:name w:val="FollowedHyperlink"/>
    <w:rPr>
      <w:color w:val="800080"/>
      <w:u w:val="single"/>
    </w:rPr>
  </w:style>
  <w:style w:type="character" w:styleId="Emphasis">
    <w:name w:val="Emphasis"/>
    <w:qFormat/>
    <w:rPr>
      <w:color w:val="CC0000"/>
    </w:rPr>
  </w:style>
  <w:style w:type="character" w:styleId="Hyperlink">
    <w:name w:val="Hyperlink"/>
    <w:rPr>
      <w:color w:val="0000FF"/>
      <w:u w:val="single"/>
    </w:rPr>
  </w:style>
  <w:style w:type="character" w:styleId="CommentReference">
    <w:name w:val="annotation reference"/>
    <w:rPr>
      <w:sz w:val="21"/>
      <w:szCs w:val="21"/>
    </w:rPr>
  </w:style>
  <w:style w:type="character" w:styleId="HTMLCite">
    <w:name w:val="HTML Cite"/>
    <w:rPr>
      <w:i w:val="0"/>
      <w:color w:val="008000"/>
    </w:rPr>
  </w:style>
  <w:style w:type="character" w:customStyle="1" w:styleId="CharChar4">
    <w:name w:val=" Char Char4"/>
    <w:rPr>
      <w:rFonts w:ascii="宋体" w:eastAsia="宋体" w:hAnsi="Courier New" w:cs="Courier New"/>
      <w:kern w:val="2"/>
      <w:sz w:val="21"/>
      <w:szCs w:val="21"/>
      <w:lang w:val="en-US" w:eastAsia="zh-CN" w:bidi="ar-SA"/>
    </w:rPr>
  </w:style>
  <w:style w:type="character" w:customStyle="1" w:styleId="20TimesNewRoman1">
    <w:name w:val="正文文本 (20) + Times New Roman1"/>
    <w:aliases w:val="10 pt5,粗体16,间距 0 pt18"/>
    <w:rPr>
      <w:rFonts w:ascii="Times New Roman" w:eastAsia="宋体" w:hAnsi="Times New Roman" w:cs="Times New Roman"/>
      <w:b/>
      <w:bCs/>
      <w:spacing w:val="0"/>
      <w:sz w:val="20"/>
      <w:szCs w:val="20"/>
      <w:u w:val="none"/>
      <w:shd w:val="clear" w:color="auto" w:fill="FFFFFF"/>
      <w:lang w:bidi="ar-SA"/>
    </w:rPr>
  </w:style>
  <w:style w:type="character" w:customStyle="1" w:styleId="36TimesNewRoman2">
    <w:name w:val="正文文本 (36) + Times New Roman2"/>
    <w:aliases w:val="10.5 pt5,正文文本 (18) + SimHei"/>
    <w:rPr>
      <w:rFonts w:ascii="Times New Roman" w:hAnsi="Times New Roman" w:cs="Times New Roman"/>
      <w:spacing w:val="0"/>
      <w:sz w:val="21"/>
      <w:szCs w:val="21"/>
      <w:shd w:val="clear" w:color="auto" w:fill="FFFFFF"/>
    </w:rPr>
  </w:style>
  <w:style w:type="character" w:customStyle="1" w:styleId="pagenumber0">
    <w:name w:val="page number"/>
  </w:style>
  <w:style w:type="character" w:customStyle="1" w:styleId="60pt">
    <w:name w:val="正文文本 (6) + 间距 0 pt"/>
    <w:rPr>
      <w:rFonts w:ascii="宋体" w:eastAsia="宋体" w:cs="宋体"/>
      <w:b/>
      <w:bCs/>
      <w:spacing w:val="0"/>
      <w:sz w:val="21"/>
      <w:szCs w:val="21"/>
      <w:u w:val="none"/>
      <w:shd w:val="clear" w:color="auto" w:fill="FFFFFF"/>
      <w:lang w:bidi="ar-SA"/>
    </w:rPr>
  </w:style>
  <w:style w:type="character" w:customStyle="1" w:styleId="webkit-html-tag">
    <w:name w:val="webkit-html-tag"/>
  </w:style>
  <w:style w:type="character" w:customStyle="1" w:styleId="6">
    <w:name w:val="正文文本 (6)_"/>
    <w:link w:val="60"/>
    <w:rPr>
      <w:b/>
      <w:bCs/>
      <w:spacing w:val="-20"/>
      <w:sz w:val="18"/>
      <w:szCs w:val="18"/>
      <w:shd w:val="clear" w:color="auto" w:fill="FFFFFF"/>
      <w:lang w:bidi="ar-SA"/>
    </w:rPr>
  </w:style>
  <w:style w:type="paragraph" w:customStyle="1" w:styleId="60">
    <w:name w:val="正文文本 (6)"/>
    <w:basedOn w:val="Normal"/>
    <w:link w:val="6"/>
    <w:pPr>
      <w:widowControl/>
      <w:shd w:val="clear" w:color="auto" w:fill="FFFFFF"/>
      <w:spacing w:line="240" w:lineRule="atLeast"/>
      <w:jc w:val="left"/>
    </w:pPr>
    <w:rPr>
      <w:b/>
      <w:bCs/>
      <w:spacing w:val="-20"/>
      <w:kern w:val="0"/>
      <w:sz w:val="18"/>
      <w:szCs w:val="18"/>
      <w:shd w:val="clear" w:color="auto" w:fill="FFFFFF"/>
    </w:rPr>
  </w:style>
  <w:style w:type="character" w:customStyle="1" w:styleId="subtitles0">
    <w:name w:val="sub_title s0"/>
  </w:style>
  <w:style w:type="character" w:customStyle="1" w:styleId="10">
    <w:name w:val="正文文本 (10)_"/>
    <w:link w:val="100"/>
    <w:rPr>
      <w:spacing w:val="30"/>
      <w:sz w:val="27"/>
      <w:szCs w:val="27"/>
      <w:shd w:val="clear" w:color="auto" w:fill="FFFFFF"/>
      <w:lang w:bidi="ar-SA"/>
    </w:rPr>
  </w:style>
  <w:style w:type="paragraph" w:customStyle="1" w:styleId="100">
    <w:name w:val="正文文本 (10)"/>
    <w:basedOn w:val="Normal"/>
    <w:link w:val="10"/>
    <w:pPr>
      <w:widowControl/>
      <w:shd w:val="clear" w:color="auto" w:fill="FFFFFF"/>
      <w:spacing w:line="240" w:lineRule="atLeast"/>
      <w:jc w:val="left"/>
    </w:pPr>
    <w:rPr>
      <w:spacing w:val="30"/>
      <w:kern w:val="0"/>
      <w:sz w:val="27"/>
      <w:szCs w:val="27"/>
      <w:shd w:val="clear" w:color="auto" w:fill="FFFFFF"/>
    </w:rPr>
  </w:style>
  <w:style w:type="character" w:customStyle="1" w:styleId="6TimesNewRoman">
    <w:name w:val="正文文本 (6) + Times New Roman"/>
    <w:aliases w:val="10.5 pt36,7 pt3,标题 #1 (2) + 5 pt,标题 #1 + 4 pt,标题 #2 (3) + Times New Roman,标题 #3 (2) + 8 pt,正文文本 (14) + Times New Roman9,正文文本 (16) + 8 pt,正文文本 (17) + 9 pt,正文文本 (2) + SimSun,正文文本 (7) + 宋体,正文文本 + SimSun,间距 -1 pt11,间距 0 pt,非粗体,非粗体6"/>
    <w:rPr>
      <w:rFonts w:ascii="Times New Roman" w:hAnsi="Times New Roman" w:cs="Times New Roman"/>
      <w:b/>
      <w:bCs/>
      <w:spacing w:val="0"/>
      <w:sz w:val="21"/>
      <w:szCs w:val="21"/>
      <w:shd w:val="clear" w:color="auto" w:fill="FFFFFF"/>
      <w:lang w:bidi="ar-SA"/>
    </w:rPr>
  </w:style>
  <w:style w:type="character" w:customStyle="1" w:styleId="Char9">
    <w:name w:val="无间隔 Char"/>
    <w:link w:val="NoSpacing"/>
    <w:rPr>
      <w:rFonts w:ascii="Calibri" w:hAnsi="Calibri"/>
      <w:sz w:val="22"/>
      <w:szCs w:val="22"/>
      <w:lang w:val="en-US" w:eastAsia="zh-CN" w:bidi="ar-SA"/>
    </w:rPr>
  </w:style>
  <w:style w:type="paragraph" w:customStyle="1" w:styleId="NoSpacing">
    <w:name w:val="No Spacing"/>
    <w:link w:val="Char9"/>
    <w:qFormat/>
    <w:rPr>
      <w:rFonts w:ascii="Calibri" w:hAnsi="Calibri"/>
      <w:sz w:val="22"/>
      <w:szCs w:val="22"/>
      <w:lang w:val="en-US" w:eastAsia="zh-CN" w:bidi="ar-SA"/>
    </w:rPr>
  </w:style>
  <w:style w:type="paragraph" w:customStyle="1" w:styleId="Char3Char">
    <w:name w:val=" Char3 Char"/>
    <w:basedOn w:val="Normal"/>
    <w:pPr>
      <w:widowControl/>
      <w:spacing w:line="300" w:lineRule="auto"/>
      <w:ind w:firstLine="200" w:firstLineChars="200"/>
    </w:pPr>
  </w:style>
  <w:style w:type="paragraph" w:customStyle="1" w:styleId="CharCharCharCharCharCharCharCharChar">
    <w:name w:val=" Char Char Char Char Char Char Char Char Char"/>
    <w:basedOn w:val="Normal"/>
    <w:pPr>
      <w:widowControl/>
      <w:spacing w:line="300" w:lineRule="auto"/>
      <w:ind w:firstLine="200" w:firstLineChars="200"/>
    </w:pPr>
    <w:rPr>
      <w:kern w:val="0"/>
      <w:szCs w:val="20"/>
    </w:rPr>
  </w:style>
  <w:style w:type="paragraph" w:customStyle="1" w:styleId="CharCharChar2Char">
    <w:name w:val=" Char Char Char2 Char"/>
    <w:basedOn w:val="Normal"/>
    <w:pPr>
      <w:widowControl/>
      <w:spacing w:line="300" w:lineRule="auto"/>
      <w:ind w:firstLine="200" w:firstLineChars="200"/>
    </w:pPr>
    <w:rPr>
      <w:rFonts w:ascii="Verdana" w:hAnsi="Verdana"/>
      <w:szCs w:val="24"/>
      <w:lang w:eastAsia="en-US"/>
    </w:rPr>
  </w:style>
  <w:style w:type="paragraph" w:customStyle="1" w:styleId="CharCharCharCharCharCharCharCharChar0">
    <w:name w:val="Char Char Char Char Char Char Char Char Char"/>
    <w:basedOn w:val="Normal"/>
    <w:pPr>
      <w:widowControl/>
      <w:spacing w:line="300" w:lineRule="auto"/>
      <w:ind w:firstLine="200" w:firstLineChars="200"/>
    </w:pPr>
    <w:rPr>
      <w:kern w:val="0"/>
      <w:szCs w:val="20"/>
    </w:rPr>
  </w:style>
  <w:style w:type="paragraph" w:customStyle="1" w:styleId="41">
    <w:name w:val="正文_41"/>
    <w:pPr>
      <w:widowControl w:val="0"/>
      <w:jc w:val="both"/>
    </w:pPr>
    <w:rPr>
      <w:rFonts w:ascii="Calibri" w:hAnsi="Calibri"/>
      <w:kern w:val="2"/>
      <w:sz w:val="21"/>
      <w:szCs w:val="22"/>
      <w:lang w:val="en-US" w:eastAsia="zh-CN" w:bidi="ar-SA"/>
    </w:rPr>
  </w:style>
  <w:style w:type="paragraph" w:styleId="NoSpacing0">
    <w:name w:val="No Spacing"/>
    <w:qFormat/>
    <w:pPr>
      <w:widowControl w:val="0"/>
      <w:jc w:val="both"/>
    </w:pPr>
    <w:rPr>
      <w:rFonts w:ascii="Calibri" w:hAnsi="Calibri"/>
      <w:kern w:val="2"/>
      <w:sz w:val="21"/>
      <w:szCs w:val="22"/>
      <w:lang w:val="en-US" w:eastAsia="zh-CN" w:bidi="ar-SA"/>
    </w:rPr>
  </w:style>
  <w:style w:type="paragraph" w:customStyle="1" w:styleId="Char3CharCharCharCharCharChar">
    <w:name w:val=" Char3 Char Char Char Char Char Char"/>
    <w:basedOn w:val="Normal"/>
    <w:pPr>
      <w:widowControl/>
      <w:spacing w:line="300" w:lineRule="auto"/>
      <w:ind w:firstLine="200" w:firstLineChars="200"/>
    </w:pPr>
    <w:rPr>
      <w:rFonts w:ascii="Verdana" w:hAnsi="Verdana"/>
      <w:kern w:val="0"/>
      <w:szCs w:val="20"/>
      <w:lang w:eastAsia="en-US"/>
    </w:rPr>
  </w:style>
  <w:style w:type="paragraph" w:customStyle="1" w:styleId="DefaultParagraph">
    <w:name w:val="DefaultParagraph"/>
    <w:link w:val="DefaultParagraphChar"/>
    <w:qFormat/>
    <w:rPr>
      <w:rFonts w:ascii="Calibri" w:hAnsi="Calibri"/>
      <w:kern w:val="2"/>
      <w:sz w:val="21"/>
      <w:szCs w:val="22"/>
      <w:lang w:val="en-US" w:eastAsia="zh-CN" w:bidi="ar-SA"/>
    </w:rPr>
  </w:style>
  <w:style w:type="character" w:customStyle="1" w:styleId="DefaultParagraphChar">
    <w:name w:val="DefaultParagraph Char"/>
    <w:link w:val="DefaultParagraph"/>
    <w:qFormat/>
    <w:locked/>
    <w:rPr>
      <w:rFonts w:ascii="Calibri" w:hAnsi="Calibri"/>
      <w:kern w:val="2"/>
      <w:sz w:val="21"/>
      <w:szCs w:val="22"/>
    </w:rPr>
  </w:style>
  <w:style w:type="paragraph" w:customStyle="1" w:styleId="Char4CharCharCharCharCharChar">
    <w:name w:val=" Char4 Char Char Char Char Char Char"/>
    <w:basedOn w:val="Normal"/>
    <w:pPr>
      <w:widowControl/>
      <w:spacing w:line="300" w:lineRule="auto"/>
      <w:ind w:firstLine="200" w:firstLineChars="200"/>
    </w:pPr>
    <w:rPr>
      <w:szCs w:val="24"/>
    </w:rPr>
  </w:style>
  <w:style w:type="paragraph" w:customStyle="1" w:styleId="p0">
    <w:name w:val="p0"/>
    <w:basedOn w:val="Normal"/>
    <w:pPr>
      <w:widowControl/>
    </w:pPr>
    <w:rPr>
      <w:rFonts w:ascii="Calibri" w:hAnsi="Calibri"/>
      <w:kern w:val="0"/>
      <w:szCs w:val="21"/>
    </w:rPr>
  </w:style>
  <w:style w:type="paragraph" w:customStyle="1" w:styleId="Char3CharCharChar">
    <w:name w:val=" Char3 Char Char Char"/>
    <w:basedOn w:val="Normal"/>
    <w:pPr>
      <w:widowControl/>
      <w:spacing w:line="300" w:lineRule="auto"/>
      <w:ind w:firstLine="200" w:firstLineChars="200"/>
    </w:pPr>
  </w:style>
  <w:style w:type="paragraph" w:customStyle="1" w:styleId="1">
    <w:name w:val="正文1"/>
    <w:qFormat/>
    <w:pPr>
      <w:widowControl w:val="0"/>
      <w:jc w:val="both"/>
    </w:pPr>
    <w:rPr>
      <w:rFonts w:ascii="Calibri" w:hAnsi="Calibri"/>
      <w:kern w:val="2"/>
      <w:sz w:val="21"/>
      <w:szCs w:val="22"/>
      <w:lang w:val="en-US" w:eastAsia="zh-CN" w:bidi="ar-SA"/>
    </w:rPr>
  </w:style>
  <w:style w:type="paragraph" w:customStyle="1" w:styleId="CharCharCharCharCharCharCharCharCharCharCharCharCharCharCharCharCharCharChar">
    <w:name w:val="Char Char Char Char Char Char Char Char Char Char Char Char Char Char Char Char Char Char Char"/>
    <w:basedOn w:val="Normal"/>
    <w:pPr>
      <w:widowControl/>
      <w:spacing w:line="300" w:lineRule="auto"/>
      <w:ind w:firstLine="200" w:firstLineChars="200"/>
    </w:pPr>
  </w:style>
  <w:style w:type="paragraph" w:customStyle="1" w:styleId="0">
    <w:name w:val="正文_0"/>
    <w:link w:val="0Char"/>
    <w:pPr>
      <w:widowControl w:val="0"/>
      <w:adjustRightInd w:val="0"/>
      <w:spacing w:line="312" w:lineRule="atLeast"/>
      <w:jc w:val="both"/>
      <w:textAlignment w:val="baseline"/>
    </w:pPr>
    <w:rPr>
      <w:rFonts w:ascii="Calibri" w:hAnsi="Calibri"/>
      <w:kern w:val="2"/>
      <w:sz w:val="21"/>
      <w:szCs w:val="22"/>
      <w:lang w:val="en-US" w:eastAsia="zh-CN" w:bidi="ar-SA"/>
    </w:rPr>
  </w:style>
  <w:style w:type="character" w:customStyle="1" w:styleId="0Char">
    <w:name w:val="正文_0 Char"/>
    <w:link w:val="0"/>
    <w:qFormat/>
    <w:rPr>
      <w:rFonts w:ascii="Calibri" w:hAnsi="Calibri"/>
      <w:kern w:val="2"/>
      <w:sz w:val="21"/>
      <w:szCs w:val="22"/>
    </w:rPr>
  </w:style>
  <w:style w:type="paragraph" w:styleId="ListParagraph">
    <w:name w:val="List Paragraph"/>
    <w:basedOn w:val="Normal"/>
    <w:qFormat/>
    <w:pPr>
      <w:ind w:firstLine="420" w:firstLineChars="200"/>
    </w:pPr>
    <w:rPr>
      <w:rFonts w:ascii="Calibri" w:hAnsi="Calibri"/>
    </w:rPr>
  </w:style>
  <w:style w:type="paragraph" w:customStyle="1" w:styleId="msonormalcxspmiddle">
    <w:name w:val="msonormalcxspmiddle"/>
    <w:basedOn w:val="Normal"/>
    <w:pPr>
      <w:widowControl/>
      <w:spacing w:before="100" w:beforeLines="0" w:beforeAutospacing="1" w:after="100" w:afterLines="0" w:afterAutospacing="1"/>
      <w:jc w:val="left"/>
    </w:pPr>
    <w:rPr>
      <w:rFonts w:ascii="Arial Unicode MS" w:eastAsia="Arial Unicode MS" w:hAnsi="Arial Unicode MS"/>
      <w:color w:val="000000"/>
      <w:kern w:val="0"/>
      <w:sz w:val="24"/>
      <w:szCs w:val="24"/>
    </w:rPr>
  </w:style>
  <w:style w:type="character" w:customStyle="1" w:styleId="CharChar6">
    <w:name w:val=" Char Char6"/>
    <w:rPr>
      <w:rFonts w:eastAsia="宋体"/>
      <w:kern w:val="2"/>
      <w:sz w:val="18"/>
      <w:szCs w:val="22"/>
      <w:lang w:val="en-US" w:eastAsia="zh-CN" w:bidi="ar-SA"/>
    </w:rPr>
  </w:style>
  <w:style w:type="character" w:customStyle="1" w:styleId="CharChar5">
    <w:name w:val=" Char Char5"/>
    <w:rPr>
      <w:kern w:val="2"/>
      <w:sz w:val="18"/>
      <w:szCs w:val="22"/>
    </w:rPr>
  </w:style>
  <w:style w:type="table" w:customStyle="1" w:styleId="11">
    <w:name w:val="网格型1"/>
    <w:basedOn w:val="TableNormal"/>
    <w:pPr>
      <w:widowControl w:val="0"/>
      <w:jc w:val="both"/>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正文 + 宋体"/>
    <w:basedOn w:val="Normal"/>
    <w:link w:val="Char10"/>
    <w:pPr>
      <w:spacing w:line="312" w:lineRule="auto"/>
    </w:pPr>
    <w:rPr>
      <w:rFonts w:ascii="宋体" w:hAnsi="宋体"/>
      <w:color w:val="000000"/>
      <w:szCs w:val="21"/>
    </w:rPr>
  </w:style>
  <w:style w:type="character" w:customStyle="1" w:styleId="Char10">
    <w:name w:val="正文 + 宋体 Char"/>
    <w:aliases w:val="加粗 Char,小四 Char,行距: 多倍行距 1.3 字行 Char,黑色 Char"/>
    <w:link w:val="a"/>
    <w:rPr>
      <w:rFonts w:ascii="宋体" w:hAnsi="宋体"/>
      <w:color w:val="000000"/>
      <w:kern w:val="2"/>
      <w:sz w:val="21"/>
      <w:szCs w:val="21"/>
    </w:rPr>
  </w:style>
  <w:style w:type="character" w:customStyle="1" w:styleId="9">
    <w:name w:val="目录 (9)_"/>
    <w:link w:val="91"/>
    <w:locked/>
    <w:rPr>
      <w:rFonts w:ascii="宋体" w:hAnsi="宋体"/>
      <w:sz w:val="18"/>
      <w:szCs w:val="18"/>
      <w:shd w:val="clear" w:color="auto" w:fill="FFFFFF"/>
    </w:rPr>
  </w:style>
  <w:style w:type="paragraph" w:customStyle="1" w:styleId="91">
    <w:name w:val="目录 (9)1"/>
    <w:basedOn w:val="Normal"/>
    <w:link w:val="9"/>
    <w:pPr>
      <w:shd w:val="clear" w:color="auto" w:fill="FFFFFF"/>
      <w:spacing w:line="312" w:lineRule="exact"/>
      <w:jc w:val="left"/>
    </w:pPr>
    <w:rPr>
      <w:rFonts w:ascii="宋体" w:hAnsi="宋体"/>
      <w:kern w:val="0"/>
      <w:sz w:val="18"/>
      <w:szCs w:val="18"/>
      <w:shd w:val="clear" w:color="auto" w:fill="FFFFFF"/>
    </w:rPr>
  </w:style>
  <w:style w:type="character" w:customStyle="1" w:styleId="40">
    <w:name w:val="正文文本 (40)_"/>
    <w:link w:val="400"/>
    <w:locked/>
    <w:rPr>
      <w:rFonts w:ascii="宋体" w:hAnsi="宋体"/>
      <w:sz w:val="18"/>
      <w:szCs w:val="18"/>
      <w:shd w:val="clear" w:color="auto" w:fill="FFFFFF"/>
    </w:rPr>
  </w:style>
  <w:style w:type="paragraph" w:customStyle="1" w:styleId="400">
    <w:name w:val="正文文本 (40)"/>
    <w:basedOn w:val="Normal"/>
    <w:link w:val="40"/>
    <w:pPr>
      <w:shd w:val="clear" w:color="auto" w:fill="FFFFFF"/>
      <w:spacing w:after="300" w:line="240" w:lineRule="atLeast"/>
      <w:ind w:hanging="340"/>
      <w:jc w:val="distribute"/>
    </w:pPr>
    <w:rPr>
      <w:rFonts w:ascii="宋体" w:hAnsi="宋体"/>
      <w:kern w:val="0"/>
      <w:sz w:val="18"/>
      <w:szCs w:val="18"/>
      <w:shd w:val="clear" w:color="auto" w:fill="FFFFFF"/>
    </w:rPr>
  </w:style>
  <w:style w:type="paragraph" w:customStyle="1" w:styleId="a0">
    <w:name w:val="文章标题"/>
    <w:basedOn w:val="PlainText"/>
    <w:link w:val="Char14"/>
    <w:qFormat/>
    <w:pPr>
      <w:tabs>
        <w:tab w:val="left" w:pos="9435"/>
      </w:tabs>
      <w:spacing w:line="400" w:lineRule="exact"/>
      <w:jc w:val="center"/>
    </w:pPr>
    <w:rPr>
      <w:rFonts w:hAnsi="宋体" w:cs="Times New Roman"/>
      <w:b/>
      <w:sz w:val="20"/>
      <w:szCs w:val="20"/>
    </w:rPr>
  </w:style>
  <w:style w:type="character" w:customStyle="1" w:styleId="Char14">
    <w:name w:val="文章标题 Char"/>
    <w:link w:val="a0"/>
    <w:rPr>
      <w:rFonts w:ascii="宋体" w:hAnsi="宋体"/>
      <w:b/>
      <w:kern w:val="2"/>
    </w:rPr>
  </w:style>
  <w:style w:type="character" w:customStyle="1" w:styleId="35">
    <w:name w:val="正文文本 (35)_"/>
    <w:link w:val="351"/>
    <w:rPr>
      <w:rFonts w:ascii="宋体"/>
      <w:szCs w:val="21"/>
      <w:shd w:val="clear" w:color="auto" w:fill="FFFFFF"/>
    </w:rPr>
  </w:style>
  <w:style w:type="paragraph" w:customStyle="1" w:styleId="351">
    <w:name w:val="正文文本 (35)1"/>
    <w:basedOn w:val="Normal"/>
    <w:link w:val="35"/>
    <w:pPr>
      <w:shd w:val="clear" w:color="auto" w:fill="FFFFFF"/>
      <w:spacing w:before="240" w:line="240" w:lineRule="atLeast"/>
      <w:ind w:hanging="420"/>
      <w:jc w:val="left"/>
    </w:pPr>
    <w:rPr>
      <w:rFonts w:ascii="宋体"/>
      <w:kern w:val="0"/>
      <w:sz w:val="20"/>
      <w:szCs w:val="21"/>
      <w:shd w:val="clear" w:color="auto" w:fill="FFFFFF"/>
    </w:rPr>
  </w:style>
  <w:style w:type="character" w:customStyle="1" w:styleId="14">
    <w:name w:val="正文文本 (14)_"/>
    <w:link w:val="140"/>
    <w:locked/>
    <w:rPr>
      <w:sz w:val="24"/>
      <w:szCs w:val="24"/>
      <w:shd w:val="clear" w:color="auto" w:fill="FFFFFF"/>
    </w:rPr>
  </w:style>
  <w:style w:type="paragraph" w:customStyle="1" w:styleId="140">
    <w:name w:val="正文文本 (14)"/>
    <w:basedOn w:val="Normal"/>
    <w:link w:val="14"/>
    <w:pPr>
      <w:widowControl/>
      <w:shd w:val="clear" w:color="auto" w:fill="FFFFFF"/>
      <w:spacing w:before="480" w:after="120" w:line="240" w:lineRule="atLeast"/>
      <w:ind w:hanging="320"/>
      <w:jc w:val="left"/>
    </w:pPr>
    <w:rPr>
      <w:kern w:val="0"/>
      <w:sz w:val="24"/>
      <w:szCs w:val="24"/>
      <w:shd w:val="clear" w:color="auto" w:fill="FFFFFF"/>
    </w:rPr>
  </w:style>
  <w:style w:type="paragraph" w:customStyle="1" w:styleId="12">
    <w:name w:val="纯文本_1"/>
    <w:basedOn w:val="Normal"/>
    <w:link w:val="Char20"/>
    <w:rPr>
      <w:rFonts w:ascii="宋体" w:hAnsi="Courier New"/>
      <w:szCs w:val="21"/>
    </w:rPr>
  </w:style>
  <w:style w:type="character" w:customStyle="1" w:styleId="Char20">
    <w:name w:val="纯文本 Char2_0"/>
    <w:link w:val="12"/>
    <w:locked/>
    <w:rPr>
      <w:rFonts w:ascii="宋体" w:hAnsi="Courier New"/>
      <w:kern w:val="2"/>
      <w:sz w:val="21"/>
      <w:szCs w:val="21"/>
    </w:rPr>
  </w:style>
  <w:style w:type="character" w:customStyle="1" w:styleId="Char15">
    <w:name w:val="尾注文本 Char1"/>
    <w:rPr>
      <w:kern w:val="2"/>
      <w:sz w:val="21"/>
      <w:szCs w:val="22"/>
    </w:rPr>
  </w:style>
  <w:style w:type="character" w:customStyle="1" w:styleId="2">
    <w:name w:val="正文文本 (2)_"/>
    <w:link w:val="21"/>
    <w:locked/>
    <w:rPr>
      <w:rFonts w:ascii="Arial Unicode MS" w:eastAsia="Arial Unicode MS" w:hAnsi="Arial Unicode MS"/>
      <w:spacing w:val="-2"/>
      <w:sz w:val="12"/>
      <w:szCs w:val="12"/>
      <w:shd w:val="clear" w:color="auto" w:fill="FFFFFF"/>
    </w:rPr>
  </w:style>
  <w:style w:type="paragraph" w:customStyle="1" w:styleId="21">
    <w:name w:val="正文文本 (2)1"/>
    <w:basedOn w:val="Normal"/>
    <w:link w:val="2"/>
    <w:pPr>
      <w:shd w:val="clear" w:color="auto" w:fill="FFFFFF"/>
      <w:spacing w:line="250" w:lineRule="exact"/>
      <w:ind w:hanging="1640"/>
    </w:pPr>
    <w:rPr>
      <w:rFonts w:ascii="Arial Unicode MS" w:eastAsia="Arial Unicode MS" w:hAnsi="Arial Unicode MS"/>
      <w:spacing w:val="-2"/>
      <w:kern w:val="0"/>
      <w:sz w:val="12"/>
      <w:szCs w:val="12"/>
      <w:shd w:val="clear" w:color="auto" w:fill="FFFFFF"/>
    </w:rPr>
  </w:style>
  <w:style w:type="character" w:customStyle="1" w:styleId="21pt">
    <w:name w:val="正文文本 (2) + 间距 1 pt"/>
    <w:rPr>
      <w:rFonts w:ascii="Arial Unicode MS" w:eastAsia="Arial Unicode MS" w:hAnsi="Arial Unicode MS" w:cs="Arial Unicode MS"/>
      <w:color w:val="000000"/>
      <w:spacing w:val="32"/>
      <w:w w:val="100"/>
      <w:position w:val="0"/>
      <w:sz w:val="12"/>
      <w:szCs w:val="12"/>
      <w:u w:val="none"/>
      <w:shd w:val="clear" w:color="auto" w:fill="FFFFFF"/>
      <w:lang w:val="zh-CN" w:bidi="ar-SA"/>
    </w:rPr>
  </w:style>
  <w:style w:type="character" w:customStyle="1" w:styleId="20pt">
    <w:name w:val="正文文本 (2) + 间距 0 pt"/>
    <w:rPr>
      <w:rFonts w:ascii="Arial Unicode MS" w:eastAsia="Arial Unicode MS" w:hAnsi="Arial Unicode MS"/>
      <w:color w:val="000000"/>
      <w:spacing w:val="1"/>
      <w:w w:val="100"/>
      <w:position w:val="0"/>
      <w:sz w:val="12"/>
      <w:szCs w:val="12"/>
      <w:shd w:val="clear" w:color="auto" w:fill="FFFFFF"/>
      <w:lang w:val="zh-CN" w:bidi="ar-SA"/>
    </w:rPr>
  </w:style>
  <w:style w:type="paragraph" w:customStyle="1" w:styleId="Style7">
    <w:name w:val="_Style 7"/>
    <w:basedOn w:val="Normal"/>
    <w:pPr>
      <w:widowControl/>
      <w:spacing w:line="300" w:lineRule="auto"/>
      <w:ind w:firstLine="200" w:firstLineChars="200"/>
    </w:pPr>
    <w:rPr>
      <w:rFonts w:ascii="Calibri" w:hAnsi="Calibri"/>
      <w:szCs w:val="20"/>
    </w:rPr>
  </w:style>
  <w:style w:type="character" w:customStyle="1" w:styleId="3612pt">
    <w:name w:val="正文文本 (36) + 12 pt"/>
    <w:aliases w:val="11.5 pt2,7.5 p,小型大写4,斜体,斜体10,标题 #5 + 17.5 pt,正文文本 (10) + Webdings,正文文本 (18) + 12 pt,正文文本 (18) + 13.5 pt,正文文本 (20) + 10 pt,正文文本 (6) + 8.5 pt,正文文本 + 16 pt,正文文本 + 7.5 pt,正文文本 + 9 pt,正文文本 + 黑体,目录 + 8.5 pt,粗体10,粗体19,缩放 120%,缩放 66%,间距 0 pt16"/>
    <w:rPr>
      <w:rFonts w:ascii="宋体" w:hAnsi="宋体" w:cs="宋体"/>
      <w:i/>
      <w:iCs/>
      <w:smallCaps/>
      <w:spacing w:val="0"/>
      <w:sz w:val="24"/>
      <w:szCs w:val="24"/>
      <w:shd w:val="clear" w:color="auto" w:fill="FFFFFF"/>
      <w:lang w:val="en-US" w:eastAsia="en-US"/>
    </w:rPr>
  </w:style>
  <w:style w:type="character" w:customStyle="1" w:styleId="310pt1">
    <w:name w:val="正文文本 (3) + 10 pt1"/>
    <w:aliases w:val="间距 0 pt32"/>
    <w:rPr>
      <w:rFonts w:ascii="仿宋_GB2312" w:eastAsia="仿宋_GB2312" w:cs="仿宋_GB2312"/>
      <w:spacing w:val="-10"/>
      <w:sz w:val="20"/>
      <w:szCs w:val="20"/>
      <w:u w:val="none"/>
      <w:shd w:val="clear" w:color="auto" w:fill="FFFFFF"/>
      <w:lang w:bidi="ar-SA"/>
    </w:rPr>
  </w:style>
  <w:style w:type="paragraph" w:customStyle="1" w:styleId="211">
    <w:name w:val="正文文本 (21)1"/>
    <w:basedOn w:val="Normal"/>
    <w:pPr>
      <w:shd w:val="clear" w:color="auto" w:fill="FFFFFF"/>
      <w:spacing w:line="439" w:lineRule="exact"/>
      <w:ind w:hanging="480"/>
      <w:jc w:val="left"/>
    </w:pPr>
    <w:rPr>
      <w:rFonts w:ascii="宋体" w:hAnsi="Courier New" w:cs="宋体"/>
      <w:kern w:val="0"/>
      <w:sz w:val="24"/>
    </w:rPr>
  </w:style>
  <w:style w:type="character" w:customStyle="1" w:styleId="2165pt4">
    <w:name w:val="正文文本 (21) + 6.5 pt4"/>
    <w:rPr>
      <w:rFonts w:ascii="宋体" w:hAnsi="宋体" w:cs="宋体"/>
      <w:spacing w:val="0"/>
      <w:sz w:val="13"/>
      <w:szCs w:val="13"/>
      <w:shd w:val="clear" w:color="auto" w:fill="FFFFFF"/>
      <w:lang w:val="en-US" w:eastAsia="en-US" w:bidi="ar-SA"/>
    </w:rPr>
  </w:style>
  <w:style w:type="character" w:customStyle="1" w:styleId="218pt">
    <w:name w:val="正文文本 (21) + 8 pt"/>
    <w:rPr>
      <w:rFonts w:ascii="宋体" w:hAnsi="宋体" w:cs="宋体"/>
      <w:i/>
      <w:iCs/>
      <w:sz w:val="16"/>
      <w:szCs w:val="16"/>
      <w:shd w:val="clear" w:color="auto" w:fill="FFFFFF"/>
      <w:lang w:bidi="ar-SA"/>
    </w:rPr>
  </w:style>
  <w:style w:type="character" w:customStyle="1" w:styleId="25">
    <w:name w:val="正文文本 (25)_"/>
    <w:link w:val="250"/>
    <w:rPr>
      <w:rFonts w:ascii="黑体" w:eastAsia="黑体"/>
      <w:sz w:val="16"/>
      <w:szCs w:val="16"/>
      <w:shd w:val="clear" w:color="auto" w:fill="FFFFFF"/>
    </w:rPr>
  </w:style>
  <w:style w:type="paragraph" w:customStyle="1" w:styleId="250">
    <w:name w:val="正文文本 (25)"/>
    <w:basedOn w:val="Normal"/>
    <w:link w:val="25"/>
    <w:pPr>
      <w:widowControl/>
      <w:shd w:val="clear" w:color="auto" w:fill="FFFFFF"/>
      <w:spacing w:line="245" w:lineRule="exact"/>
      <w:ind w:hanging="420"/>
      <w:jc w:val="center"/>
    </w:pPr>
    <w:rPr>
      <w:rFonts w:ascii="黑体" w:eastAsia="黑体"/>
      <w:kern w:val="0"/>
      <w:sz w:val="16"/>
      <w:szCs w:val="16"/>
      <w:shd w:val="clear" w:color="auto" w:fill="FFFFFF"/>
    </w:rPr>
  </w:style>
  <w:style w:type="paragraph" w:customStyle="1" w:styleId="90">
    <w:name w:val="目录 (9)"/>
    <w:basedOn w:val="Normal"/>
    <w:pPr>
      <w:widowControl/>
      <w:shd w:val="clear" w:color="auto" w:fill="FFFFFF"/>
      <w:spacing w:line="242" w:lineRule="exact"/>
      <w:ind w:hanging="260"/>
      <w:jc w:val="distribute"/>
    </w:pPr>
    <w:rPr>
      <w:rFonts w:ascii="黑体" w:eastAsia="黑体"/>
      <w:kern w:val="0"/>
      <w:sz w:val="16"/>
      <w:szCs w:val="16"/>
      <w:shd w:val="clear" w:color="auto" w:fill="FFFFFF"/>
    </w:rPr>
  </w:style>
  <w:style w:type="character" w:customStyle="1" w:styleId="9TimesNewRoman4">
    <w:name w:val="目录 (9) + Times New Roman4"/>
    <w:rPr>
      <w:rFonts w:ascii="Times New Roman" w:eastAsia="黑体" w:hAnsi="Times New Roman" w:cs="Times New Roman"/>
      <w:spacing w:val="0"/>
      <w:sz w:val="16"/>
      <w:szCs w:val="16"/>
      <w:shd w:val="clear" w:color="auto" w:fill="FFFFFF"/>
      <w:lang w:bidi="ar-SA"/>
    </w:rPr>
  </w:style>
  <w:style w:type="character" w:customStyle="1" w:styleId="25TimesNewRoman10">
    <w:name w:val="正文文本 (25) + Times New Roman10"/>
    <w:rPr>
      <w:rFonts w:ascii="Times New Roman" w:eastAsia="黑体" w:hAnsi="Times New Roman" w:cs="Times New Roman"/>
      <w:sz w:val="16"/>
      <w:szCs w:val="16"/>
      <w:shd w:val="clear" w:color="auto" w:fill="FFFFFF"/>
      <w:lang w:bidi="ar-SA"/>
    </w:rPr>
  </w:style>
  <w:style w:type="paragraph" w:customStyle="1" w:styleId="00">
    <w:name w:val="纯文本_0"/>
    <w:basedOn w:val="Normal"/>
    <w:rPr>
      <w:rFonts w:ascii="宋体" w:hAnsi="Courier New" w:cs="Courier New"/>
      <w:kern w:val="0"/>
      <w:sz w:val="20"/>
      <w:szCs w:val="21"/>
    </w:rPr>
  </w:style>
  <w:style w:type="paragraph" w:customStyle="1" w:styleId="13">
    <w:name w:val="列出段落1"/>
    <w:basedOn w:val="Normal"/>
    <w:qFormat/>
    <w:pPr>
      <w:ind w:firstLine="420" w:firstLineChars="200"/>
    </w:pPr>
    <w:rPr>
      <w:rFonts w:ascii="Calibri" w:hAnsi="Calibri"/>
      <w:szCs w:val="24"/>
    </w:rPr>
  </w:style>
  <w:style w:type="character" w:customStyle="1" w:styleId="Bodytext4">
    <w:name w:val="Body text (4)_"/>
    <w:link w:val="Bodytext40"/>
    <w:rPr>
      <w:rFonts w:ascii="MingLiU" w:eastAsia="MingLiU"/>
      <w:spacing w:val="-10"/>
      <w:sz w:val="18"/>
      <w:szCs w:val="18"/>
      <w:shd w:val="clear" w:color="auto" w:fill="FFFFFF"/>
      <w:lang w:eastAsia="en-US"/>
    </w:rPr>
  </w:style>
  <w:style w:type="paragraph" w:customStyle="1" w:styleId="Bodytext40">
    <w:name w:val="Body text (4)"/>
    <w:basedOn w:val="Normal"/>
    <w:link w:val="Bodytext4"/>
    <w:pPr>
      <w:shd w:val="clear" w:color="auto" w:fill="FFFFFF"/>
      <w:spacing w:before="60" w:line="317" w:lineRule="exact"/>
      <w:ind w:hanging="380"/>
      <w:jc w:val="left"/>
    </w:pPr>
    <w:rPr>
      <w:rFonts w:ascii="MingLiU" w:eastAsia="MingLiU"/>
      <w:spacing w:val="-10"/>
      <w:kern w:val="0"/>
      <w:sz w:val="18"/>
      <w:szCs w:val="18"/>
      <w:shd w:val="clear" w:color="auto" w:fill="FFFFFF"/>
      <w:lang w:eastAsia="en-US"/>
    </w:rPr>
  </w:style>
  <w:style w:type="character" w:customStyle="1" w:styleId="Bodytext9">
    <w:name w:val="Body text (9)_"/>
    <w:link w:val="Bodytext90"/>
    <w:rPr>
      <w:rFonts w:ascii="MingLiU" w:eastAsia="MingLiU"/>
      <w:spacing w:val="-10"/>
      <w:sz w:val="17"/>
      <w:szCs w:val="17"/>
      <w:shd w:val="clear" w:color="auto" w:fill="FFFFFF"/>
      <w:lang w:eastAsia="en-US"/>
    </w:rPr>
  </w:style>
  <w:style w:type="paragraph" w:customStyle="1" w:styleId="Bodytext90">
    <w:name w:val="Body text (9)"/>
    <w:basedOn w:val="Normal"/>
    <w:link w:val="Bodytext9"/>
    <w:pPr>
      <w:shd w:val="clear" w:color="auto" w:fill="FFFFFF"/>
      <w:spacing w:after="120" w:line="274" w:lineRule="exact"/>
    </w:pPr>
    <w:rPr>
      <w:rFonts w:ascii="MingLiU" w:eastAsia="MingLiU"/>
      <w:spacing w:val="-10"/>
      <w:kern w:val="0"/>
      <w:sz w:val="17"/>
      <w:szCs w:val="17"/>
      <w:shd w:val="clear" w:color="auto" w:fill="FFFFFF"/>
      <w:lang w:eastAsia="en-US"/>
    </w:rPr>
  </w:style>
  <w:style w:type="character" w:customStyle="1" w:styleId="Bodytext11">
    <w:name w:val="Body text (11)_"/>
    <w:link w:val="Bodytext110"/>
    <w:rPr>
      <w:rFonts w:ascii="宋体" w:hAnsi="宋体"/>
      <w:sz w:val="19"/>
      <w:szCs w:val="19"/>
      <w:shd w:val="clear" w:color="auto" w:fill="FFFFFF"/>
    </w:rPr>
  </w:style>
  <w:style w:type="paragraph" w:customStyle="1" w:styleId="Bodytext110">
    <w:name w:val="Body text (11)"/>
    <w:basedOn w:val="Normal"/>
    <w:link w:val="Bodytext11"/>
    <w:pPr>
      <w:shd w:val="clear" w:color="auto" w:fill="FFFFFF"/>
      <w:spacing w:line="307" w:lineRule="exact"/>
      <w:ind w:hanging="380"/>
      <w:jc w:val="distribute"/>
    </w:pPr>
    <w:rPr>
      <w:rFonts w:ascii="宋体" w:hAnsi="宋体"/>
      <w:kern w:val="0"/>
      <w:sz w:val="19"/>
      <w:szCs w:val="19"/>
      <w:shd w:val="clear" w:color="auto" w:fill="FFFFFF"/>
    </w:rPr>
  </w:style>
  <w:style w:type="character" w:customStyle="1" w:styleId="Bodytext15">
    <w:name w:val="Body text (15)_"/>
    <w:link w:val="Bodytext150"/>
    <w:rPr>
      <w:rFonts w:ascii="Gulim" w:eastAsia="Gulim"/>
      <w:spacing w:val="-10"/>
      <w:sz w:val="17"/>
      <w:szCs w:val="17"/>
      <w:shd w:val="clear" w:color="auto" w:fill="FFFFFF"/>
      <w:lang w:eastAsia="en-US"/>
    </w:rPr>
  </w:style>
  <w:style w:type="paragraph" w:customStyle="1" w:styleId="Bodytext150">
    <w:name w:val="Body text (15)"/>
    <w:basedOn w:val="Normal"/>
    <w:link w:val="Bodytext15"/>
    <w:pPr>
      <w:shd w:val="clear" w:color="auto" w:fill="FFFFFF"/>
      <w:spacing w:line="307" w:lineRule="exact"/>
    </w:pPr>
    <w:rPr>
      <w:rFonts w:ascii="Gulim" w:eastAsia="Gulim"/>
      <w:spacing w:val="-10"/>
      <w:kern w:val="0"/>
      <w:sz w:val="17"/>
      <w:szCs w:val="17"/>
      <w:shd w:val="clear" w:color="auto" w:fill="FFFFFF"/>
      <w:lang w:eastAsia="en-US"/>
    </w:rPr>
  </w:style>
  <w:style w:type="character" w:customStyle="1" w:styleId="Bodytext5">
    <w:name w:val="Body text (5)_"/>
    <w:link w:val="Bodytext50"/>
    <w:rPr>
      <w:rFonts w:ascii="宋体" w:hAnsi="宋体"/>
      <w:sz w:val="18"/>
      <w:szCs w:val="18"/>
      <w:shd w:val="clear" w:color="auto" w:fill="FFFFFF"/>
    </w:rPr>
  </w:style>
  <w:style w:type="paragraph" w:customStyle="1" w:styleId="Bodytext50">
    <w:name w:val="Body text (5)"/>
    <w:basedOn w:val="Normal"/>
    <w:link w:val="Bodytext5"/>
    <w:pPr>
      <w:shd w:val="clear" w:color="auto" w:fill="FFFFFF"/>
      <w:spacing w:line="312" w:lineRule="exact"/>
      <w:ind w:hanging="360"/>
      <w:jc w:val="left"/>
    </w:pPr>
    <w:rPr>
      <w:rFonts w:ascii="宋体" w:hAnsi="宋体"/>
      <w:kern w:val="0"/>
      <w:sz w:val="18"/>
      <w:szCs w:val="18"/>
      <w:shd w:val="clear" w:color="auto" w:fill="FFFFFF"/>
    </w:rPr>
  </w:style>
  <w:style w:type="character" w:customStyle="1" w:styleId="15">
    <w:name w:val="正文文本 (15)_"/>
    <w:link w:val="150"/>
    <w:rPr>
      <w:sz w:val="22"/>
      <w:szCs w:val="22"/>
      <w:shd w:val="clear" w:color="auto" w:fill="FFFFFF"/>
    </w:rPr>
  </w:style>
  <w:style w:type="paragraph" w:customStyle="1" w:styleId="150">
    <w:name w:val="正文文本 (15)"/>
    <w:basedOn w:val="Normal"/>
    <w:link w:val="15"/>
    <w:pPr>
      <w:widowControl/>
      <w:shd w:val="clear" w:color="auto" w:fill="FFFFFF"/>
      <w:spacing w:before="360" w:line="404" w:lineRule="exact"/>
      <w:ind w:hanging="340"/>
      <w:jc w:val="distribute"/>
    </w:pPr>
    <w:rPr>
      <w:kern w:val="0"/>
      <w:sz w:val="22"/>
      <w:shd w:val="clear" w:color="auto" w:fill="FFFFFF"/>
    </w:rPr>
  </w:style>
  <w:style w:type="character" w:customStyle="1" w:styleId="Bodytext0">
    <w:name w:val="Body text_"/>
    <w:link w:val="Bodytext1"/>
    <w:rPr>
      <w:rFonts w:ascii="宋体" w:hAnsi="宋体"/>
      <w:sz w:val="19"/>
      <w:szCs w:val="19"/>
      <w:shd w:val="clear" w:color="auto" w:fill="FFFFFF"/>
    </w:rPr>
  </w:style>
  <w:style w:type="paragraph" w:customStyle="1" w:styleId="Bodytext1">
    <w:name w:val="Body text1"/>
    <w:basedOn w:val="Normal"/>
    <w:link w:val="Bodytext0"/>
    <w:pPr>
      <w:shd w:val="clear" w:color="auto" w:fill="FFFFFF"/>
      <w:spacing w:before="60" w:after="60" w:line="240" w:lineRule="atLeast"/>
      <w:ind w:hanging="480"/>
      <w:jc w:val="distribute"/>
    </w:pPr>
    <w:rPr>
      <w:rFonts w:ascii="宋体" w:hAnsi="宋体"/>
      <w:kern w:val="0"/>
      <w:sz w:val="19"/>
      <w:szCs w:val="19"/>
      <w:shd w:val="clear" w:color="auto" w:fill="FFFFFF"/>
    </w:rPr>
  </w:style>
  <w:style w:type="character" w:customStyle="1" w:styleId="51">
    <w:name w:val="目录 (5) + 宋体1"/>
    <w:aliases w:val="11 pt1,12.5 pt1"/>
    <w:rPr>
      <w:rFonts w:ascii="宋体" w:eastAsia="宋体" w:hAnsi="宋体" w:cs="宋体"/>
      <w:sz w:val="22"/>
      <w:szCs w:val="22"/>
      <w:shd w:val="clear" w:color="auto" w:fill="FFFFFF"/>
      <w:lang w:bidi="ar-SA"/>
    </w:rPr>
  </w:style>
  <w:style w:type="character" w:customStyle="1" w:styleId="a1">
    <w:name w:val="普通(网站) 字符"/>
    <w:aliases w:val="123 字符,普通 (Web) 字符,普通 (Web)1 字符,普通(Web) Char Char Char Char Char Char Char Char Char 字符,普通(Web) Char Char Char Char Char Char Char Char 字符,普通(Web) Char Char Char Char 字符,普通(Web) Char Char 字符,普通(Web) Char 字符,普通(Web) 字符,普通(网站)1 字符"/>
    <w:rPr>
      <w:rFonts w:ascii="宋体" w:hAnsi="宋体" w:cs="宋体"/>
      <w:sz w:val="24"/>
      <w:szCs w:val="24"/>
    </w:rPr>
  </w:style>
  <w:style w:type="character" w:customStyle="1" w:styleId="a2">
    <w:name w:val="纯文本 字符"/>
    <w:aliases w:val=" Char 字符,Char Char Char 字符,Char Char 字符,Char 字符,Plain Te 字符,Plain Text 字符,普通 字符,普通文字 Char 字符,普通文字 字符,标题1 Char Char Char Char Char 字符,标题1 Char Char 字符,标题1 字符,游 字符,游数的 字符,游数的格式 字符,纯文本 Char Char 字符,纯文本 Char Char1 Char Char Char 字符,纯文本 Char1 字符"/>
    <w:rPr>
      <w:rFonts w:ascii="宋体" w:eastAsia="宋体" w:hAnsi="Courier New" w:cs="Courier New"/>
      <w:kern w:val="2"/>
      <w:sz w:val="21"/>
      <w:szCs w:val="21"/>
      <w:lang w:val="en-US" w:eastAsia="zh-CN" w:bidi="ar-SA"/>
    </w:rPr>
  </w:style>
  <w:style w:type="character" w:customStyle="1" w:styleId="xb">
    <w:name w:val="xb"/>
  </w:style>
  <w:style w:type="character" w:customStyle="1" w:styleId="sb">
    <w:name w:val="sb"/>
    <w:qFormat/>
  </w:style>
  <w:style w:type="character" w:customStyle="1" w:styleId="Bodytext9SimSun">
    <w:name w:val="Body text (9) + SimSun"/>
    <w:aliases w:val="9.5 pt12,Spacing 0 pt41"/>
    <w:rPr>
      <w:rFonts w:ascii="宋体" w:eastAsia="MingLiU" w:hAnsi="宋体" w:cs="宋体"/>
      <w:spacing w:val="0"/>
      <w:sz w:val="19"/>
      <w:szCs w:val="19"/>
      <w:shd w:val="clear" w:color="auto" w:fill="FFFFFF"/>
      <w:lang w:eastAsia="en-US"/>
    </w:rPr>
  </w:style>
  <w:style w:type="paragraph" w:customStyle="1" w:styleId="Char30">
    <w:name w:val="Char3"/>
    <w:basedOn w:val="Normal"/>
    <w:pPr>
      <w:widowControl/>
      <w:spacing w:line="300" w:lineRule="auto"/>
      <w:ind w:firstLine="200" w:firstLineChars="200"/>
    </w:pPr>
    <w:rPr>
      <w:rFonts w:ascii="Calibri" w:hAnsi="Calibri"/>
    </w:rPr>
  </w:style>
  <w:style w:type="paragraph" w:customStyle="1" w:styleId="110">
    <w:name w:val="正文_1"/>
    <w:qFormat/>
    <w:pPr>
      <w:widowControl w:val="0"/>
      <w:jc w:val="both"/>
    </w:pPr>
    <w:rPr>
      <w:rFonts w:ascii="Calibri" w:hAnsi="Calibri"/>
      <w:kern w:val="2"/>
      <w:sz w:val="21"/>
      <w:szCs w:val="24"/>
      <w:lang w:val="en-US" w:eastAsia="zh-CN" w:bidi="ar-SA"/>
    </w:rPr>
  </w:style>
  <w:style w:type="paragraph" w:customStyle="1" w:styleId="Char31">
    <w:name w:val="Char31"/>
    <w:basedOn w:val="Normal"/>
    <w:pPr>
      <w:widowControl/>
      <w:spacing w:line="300" w:lineRule="auto"/>
      <w:ind w:firstLine="200" w:firstLineChars="200"/>
    </w:pPr>
    <w:rPr>
      <w:rFonts w:ascii="Calibri" w:hAnsi="Calibri"/>
    </w:rPr>
  </w:style>
  <w:style w:type="paragraph" w:customStyle="1" w:styleId="p19">
    <w:name w:val="p19"/>
    <w:basedOn w:val="Normal"/>
    <w:pPr>
      <w:widowControl/>
    </w:pPr>
    <w:rPr>
      <w:rFonts w:ascii="Calibri" w:hAnsi="Calibri" w:cs="宋体"/>
      <w:kern w:val="0"/>
      <w:szCs w:val="21"/>
    </w:rPr>
  </w:style>
  <w:style w:type="character" w:customStyle="1" w:styleId="32">
    <w:name w:val="正文文本 (32)"/>
    <w:rPr>
      <w:sz w:val="17"/>
      <w:szCs w:val="17"/>
      <w:shd w:val="clear" w:color="auto" w:fill="FFFFFF"/>
      <w:lang w:bidi="ar-SA"/>
    </w:rPr>
  </w:style>
  <w:style w:type="character" w:customStyle="1" w:styleId="opdicttext2">
    <w:name w:val="op_dict_text2"/>
  </w:style>
  <w:style w:type="character" w:customStyle="1" w:styleId="opdicttext22">
    <w:name w:val="op_dict_text22"/>
  </w:style>
  <w:style w:type="character" w:customStyle="1" w:styleId="apple-converted-space">
    <w:name w:val="apple-converted-space"/>
  </w:style>
  <w:style w:type="character" w:customStyle="1" w:styleId="opdicttext23">
    <w:name w:val="op_dict_text23"/>
  </w:style>
  <w:style w:type="character" w:customStyle="1" w:styleId="m1">
    <w:name w:val="m1"/>
    <w:rPr>
      <w:color w:val="666666"/>
    </w:rPr>
  </w:style>
  <w:style w:type="paragraph" w:customStyle="1" w:styleId="CharCharCharCharCharChar">
    <w:name w:val=" Char Char Char Char Char Char"/>
    <w:basedOn w:val="Normal"/>
    <w:pPr>
      <w:widowControl/>
      <w:spacing w:line="300" w:lineRule="auto"/>
      <w:ind w:firstLine="200" w:firstLineChars="200"/>
    </w:pPr>
  </w:style>
  <w:style w:type="paragraph" w:customStyle="1" w:styleId="Default">
    <w:name w:val="Default"/>
    <w:pPr>
      <w:widowControl w:val="0"/>
      <w:autoSpaceDE w:val="0"/>
      <w:autoSpaceDN w:val="0"/>
      <w:adjustRightInd w:val="0"/>
    </w:pPr>
    <w:rPr>
      <w:color w:val="000000"/>
      <w:sz w:val="24"/>
      <w:szCs w:val="24"/>
      <w:lang w:val="en-US" w:eastAsia="zh-CN" w:bidi="ar-SA"/>
    </w:rPr>
  </w:style>
  <w:style w:type="paragraph" w:customStyle="1" w:styleId="Char21">
    <w:name w:val=" Char2"/>
    <w:basedOn w:val="Normal"/>
    <w:pPr>
      <w:widowControl/>
      <w:spacing w:line="300" w:lineRule="auto"/>
      <w:ind w:firstLine="200" w:firstLineChars="200"/>
    </w:pPr>
    <w:rPr>
      <w:rFonts w:ascii="Verdana" w:hAnsi="Verdana"/>
      <w:kern w:val="0"/>
      <w:szCs w:val="20"/>
      <w:lang w:eastAsia="en-US"/>
    </w:rPr>
  </w:style>
  <w:style w:type="paragraph" w:customStyle="1" w:styleId="3">
    <w:name w:val="正文_3"/>
    <w:qFormat/>
    <w:pPr>
      <w:widowControl w:val="0"/>
      <w:jc w:val="both"/>
    </w:pPr>
    <w:rPr>
      <w:rFonts w:ascii="Calibri" w:hAnsi="Calibri"/>
      <w:kern w:val="2"/>
      <w:sz w:val="21"/>
      <w:szCs w:val="22"/>
      <w:lang w:val="en-US" w:eastAsia="zh-CN" w:bidi="ar-SA"/>
    </w:rPr>
  </w:style>
  <w:style w:type="paragraph" w:customStyle="1" w:styleId="111">
    <w:name w:val="正文_1_11"/>
    <w:pPr>
      <w:widowControl w:val="0"/>
      <w:jc w:val="both"/>
    </w:pPr>
    <w:rPr>
      <w:kern w:val="2"/>
      <w:sz w:val="21"/>
      <w:lang w:val="en-US" w:eastAsia="zh-CN" w:bidi="ar-SA"/>
    </w:rPr>
  </w:style>
  <w:style w:type="character" w:customStyle="1" w:styleId="def2">
    <w:name w:val="def2"/>
  </w:style>
  <w:style w:type="character" w:customStyle="1" w:styleId="fontstyle01">
    <w:name w:val="fontstyle01"/>
    <w:rPr>
      <w:rFonts w:ascii="TimesNewRomanPSMT" w:hAnsi="TimesNewRomanPSMT" w:hint="default"/>
      <w:color w:val="000000"/>
      <w:sz w:val="22"/>
      <w:szCs w:val="22"/>
    </w:rPr>
  </w:style>
  <w:style w:type="paragraph" w:customStyle="1" w:styleId="Style4">
    <w:name w:val="_Style 4"/>
    <w:basedOn w:val="Normal"/>
    <w:qFormat/>
    <w:pPr>
      <w:widowControl/>
      <w:spacing w:line="300" w:lineRule="auto"/>
      <w:ind w:firstLine="200" w:firstLineChars="200"/>
    </w:pPr>
    <w:rPr>
      <w:szCs w:val="20"/>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wmf" /><Relationship Id="rId100" Type="http://schemas.openxmlformats.org/officeDocument/2006/relationships/image" Target="media/image51.wmf" /><Relationship Id="rId101" Type="http://schemas.openxmlformats.org/officeDocument/2006/relationships/oleObject" Target="embeddings/oleObject47.bin" /><Relationship Id="rId102" Type="http://schemas.openxmlformats.org/officeDocument/2006/relationships/image" Target="media/image52.wmf" /><Relationship Id="rId103" Type="http://schemas.openxmlformats.org/officeDocument/2006/relationships/oleObject" Target="embeddings/oleObject48.bin" /><Relationship Id="rId104" Type="http://schemas.openxmlformats.org/officeDocument/2006/relationships/oleObject" Target="embeddings/oleObject49.bin" /><Relationship Id="rId105" Type="http://schemas.openxmlformats.org/officeDocument/2006/relationships/image" Target="media/image53.wmf" /><Relationship Id="rId106" Type="http://schemas.openxmlformats.org/officeDocument/2006/relationships/oleObject" Target="embeddings/oleObject50.bin" /><Relationship Id="rId107" Type="http://schemas.openxmlformats.org/officeDocument/2006/relationships/image" Target="media/image54.wmf" /><Relationship Id="rId108" Type="http://schemas.openxmlformats.org/officeDocument/2006/relationships/oleObject" Target="embeddings/oleObject51.bin" /><Relationship Id="rId109" Type="http://schemas.openxmlformats.org/officeDocument/2006/relationships/oleObject" Target="embeddings/oleObject52.bin" /><Relationship Id="rId11" Type="http://schemas.openxmlformats.org/officeDocument/2006/relationships/oleObject" Target="embeddings/oleObject1.bin" /><Relationship Id="rId110" Type="http://schemas.openxmlformats.org/officeDocument/2006/relationships/image" Target="media/image55.png" /><Relationship Id="rId111" Type="http://schemas.openxmlformats.org/officeDocument/2006/relationships/oleObject" Target="embeddings/oleObject53.bin" /><Relationship Id="rId112" Type="http://schemas.openxmlformats.org/officeDocument/2006/relationships/image" Target="media/image56.png" /><Relationship Id="rId113" Type="http://schemas.openxmlformats.org/officeDocument/2006/relationships/image" Target="media/image57.png" /><Relationship Id="rId114" Type="http://schemas.openxmlformats.org/officeDocument/2006/relationships/image" Target="media/image58.png" /><Relationship Id="rId115" Type="http://schemas.openxmlformats.org/officeDocument/2006/relationships/image" Target="media/image59.wmf" /><Relationship Id="rId116" Type="http://schemas.openxmlformats.org/officeDocument/2006/relationships/oleObject" Target="embeddings/oleObject54.bin" /><Relationship Id="rId117" Type="http://schemas.openxmlformats.org/officeDocument/2006/relationships/image" Target="media/image60.png" /><Relationship Id="rId118" Type="http://schemas.openxmlformats.org/officeDocument/2006/relationships/image" Target="media/image61.wmf" /><Relationship Id="rId119" Type="http://schemas.openxmlformats.org/officeDocument/2006/relationships/oleObject" Target="embeddings/oleObject55.bin" /><Relationship Id="rId12" Type="http://schemas.openxmlformats.org/officeDocument/2006/relationships/image" Target="media/image8.png" /><Relationship Id="rId120" Type="http://schemas.openxmlformats.org/officeDocument/2006/relationships/image" Target="media/image62.png" /><Relationship Id="rId121" Type="http://schemas.openxmlformats.org/officeDocument/2006/relationships/image" Target="media/image63.png" /><Relationship Id="rId122" Type="http://schemas.openxmlformats.org/officeDocument/2006/relationships/image" Target="media/image64.png" /><Relationship Id="rId123" Type="http://schemas.openxmlformats.org/officeDocument/2006/relationships/image" Target="media/image65.png" /><Relationship Id="rId124" Type="http://schemas.openxmlformats.org/officeDocument/2006/relationships/image" Target="media/image66.wmf" /><Relationship Id="rId125" Type="http://schemas.openxmlformats.org/officeDocument/2006/relationships/oleObject" Target="embeddings/oleObject56.bin" /><Relationship Id="rId126" Type="http://schemas.openxmlformats.org/officeDocument/2006/relationships/image" Target="media/image67.png" /><Relationship Id="rId127" Type="http://schemas.openxmlformats.org/officeDocument/2006/relationships/image" Target="media/image68.wmf" /><Relationship Id="rId128" Type="http://schemas.openxmlformats.org/officeDocument/2006/relationships/oleObject" Target="embeddings/oleObject57.bin" /><Relationship Id="rId129" Type="http://schemas.openxmlformats.org/officeDocument/2006/relationships/image" Target="media/image69.png" /><Relationship Id="rId13" Type="http://schemas.openxmlformats.org/officeDocument/2006/relationships/image" Target="media/image9.wmf" /><Relationship Id="rId130" Type="http://schemas.openxmlformats.org/officeDocument/2006/relationships/image" Target="media/image70.png" /><Relationship Id="rId131" Type="http://schemas.openxmlformats.org/officeDocument/2006/relationships/image" Target="media/image71.png" /><Relationship Id="rId132" Type="http://schemas.openxmlformats.org/officeDocument/2006/relationships/header" Target="header1.xml" /><Relationship Id="rId133" Type="http://schemas.openxmlformats.org/officeDocument/2006/relationships/footer" Target="footer1.xml" /><Relationship Id="rId134" Type="http://schemas.openxmlformats.org/officeDocument/2006/relationships/image" Target="media/image75.jpeg" /><Relationship Id="rId135" Type="http://schemas.openxmlformats.org/officeDocument/2006/relationships/numbering" Target="numbering.xml" /><Relationship Id="rId136" Type="http://schemas.openxmlformats.org/officeDocument/2006/relationships/styles" Target="styles.xml" /><Relationship Id="rId14" Type="http://schemas.openxmlformats.org/officeDocument/2006/relationships/oleObject" Target="embeddings/oleObject2.bin" /><Relationship Id="rId15" Type="http://schemas.openxmlformats.org/officeDocument/2006/relationships/image" Target="media/image10.wmf" /><Relationship Id="rId16" Type="http://schemas.openxmlformats.org/officeDocument/2006/relationships/oleObject" Target="embeddings/oleObject3.bin" /><Relationship Id="rId17" Type="http://schemas.openxmlformats.org/officeDocument/2006/relationships/image" Target="media/image11.png" /><Relationship Id="rId18" Type="http://schemas.openxmlformats.org/officeDocument/2006/relationships/oleObject" Target="embeddings/oleObject4.bin" /><Relationship Id="rId19" Type="http://schemas.openxmlformats.org/officeDocument/2006/relationships/image" Target="media/image12.wmf" /><Relationship Id="rId2" Type="http://schemas.openxmlformats.org/officeDocument/2006/relationships/webSettings" Target="webSettings.xml" /><Relationship Id="rId20" Type="http://schemas.openxmlformats.org/officeDocument/2006/relationships/oleObject" Target="embeddings/oleObject5.bin" /><Relationship Id="rId21" Type="http://schemas.openxmlformats.org/officeDocument/2006/relationships/oleObject" Target="embeddings/oleObject6.bin" /><Relationship Id="rId22" Type="http://schemas.openxmlformats.org/officeDocument/2006/relationships/image" Target="media/image13.wmf" /><Relationship Id="rId23" Type="http://schemas.openxmlformats.org/officeDocument/2006/relationships/oleObject" Target="embeddings/oleObject7.bin" /><Relationship Id="rId24" Type="http://schemas.openxmlformats.org/officeDocument/2006/relationships/image" Target="media/image14.wmf" /><Relationship Id="rId25" Type="http://schemas.openxmlformats.org/officeDocument/2006/relationships/oleObject" Target="embeddings/oleObject8.bin" /><Relationship Id="rId26" Type="http://schemas.openxmlformats.org/officeDocument/2006/relationships/image" Target="media/image15.wmf" /><Relationship Id="rId27" Type="http://schemas.openxmlformats.org/officeDocument/2006/relationships/oleObject" Target="embeddings/oleObject9.bin" /><Relationship Id="rId28" Type="http://schemas.openxmlformats.org/officeDocument/2006/relationships/oleObject" Target="embeddings/oleObject10.bin" /><Relationship Id="rId29" Type="http://schemas.openxmlformats.org/officeDocument/2006/relationships/image" Target="media/image16.wmf" /><Relationship Id="rId3" Type="http://schemas.openxmlformats.org/officeDocument/2006/relationships/fontTable" Target="fontTable.xml" /><Relationship Id="rId30" Type="http://schemas.openxmlformats.org/officeDocument/2006/relationships/oleObject" Target="embeddings/oleObject11.bin" /><Relationship Id="rId31" Type="http://schemas.openxmlformats.org/officeDocument/2006/relationships/oleObject" Target="embeddings/oleObject12.bin" /><Relationship Id="rId32" Type="http://schemas.openxmlformats.org/officeDocument/2006/relationships/image" Target="media/image17.wmf" /><Relationship Id="rId33" Type="http://schemas.openxmlformats.org/officeDocument/2006/relationships/oleObject" Target="embeddings/oleObject13.bin" /><Relationship Id="rId34" Type="http://schemas.openxmlformats.org/officeDocument/2006/relationships/image" Target="media/image18.wmf" /><Relationship Id="rId35" Type="http://schemas.openxmlformats.org/officeDocument/2006/relationships/oleObject" Target="embeddings/oleObject14.bin" /><Relationship Id="rId36" Type="http://schemas.openxmlformats.org/officeDocument/2006/relationships/image" Target="media/image19.wmf" /><Relationship Id="rId37" Type="http://schemas.openxmlformats.org/officeDocument/2006/relationships/oleObject" Target="embeddings/oleObject15.bin" /><Relationship Id="rId38" Type="http://schemas.openxmlformats.org/officeDocument/2006/relationships/image" Target="media/image20.wmf" /><Relationship Id="rId39" Type="http://schemas.openxmlformats.org/officeDocument/2006/relationships/oleObject" Target="embeddings/oleObject16.bin" /><Relationship Id="rId4" Type="http://schemas.openxmlformats.org/officeDocument/2006/relationships/image" Target="media/image1.png" /><Relationship Id="rId40" Type="http://schemas.openxmlformats.org/officeDocument/2006/relationships/image" Target="media/image21.wmf" /><Relationship Id="rId41" Type="http://schemas.openxmlformats.org/officeDocument/2006/relationships/oleObject" Target="embeddings/oleObject17.bin" /><Relationship Id="rId42" Type="http://schemas.openxmlformats.org/officeDocument/2006/relationships/image" Target="media/image22.wmf" /><Relationship Id="rId43" Type="http://schemas.openxmlformats.org/officeDocument/2006/relationships/oleObject" Target="embeddings/oleObject18.bin" /><Relationship Id="rId44" Type="http://schemas.openxmlformats.org/officeDocument/2006/relationships/image" Target="media/image23.wmf" /><Relationship Id="rId45" Type="http://schemas.openxmlformats.org/officeDocument/2006/relationships/oleObject" Target="embeddings/oleObject19.bin" /><Relationship Id="rId46" Type="http://schemas.openxmlformats.org/officeDocument/2006/relationships/image" Target="media/image24.wmf" /><Relationship Id="rId47" Type="http://schemas.openxmlformats.org/officeDocument/2006/relationships/oleObject" Target="embeddings/oleObject20.bin" /><Relationship Id="rId48" Type="http://schemas.openxmlformats.org/officeDocument/2006/relationships/image" Target="media/image25.wmf" /><Relationship Id="rId49" Type="http://schemas.openxmlformats.org/officeDocument/2006/relationships/oleObject" Target="embeddings/oleObject21.bin" /><Relationship Id="rId5" Type="http://schemas.openxmlformats.org/officeDocument/2006/relationships/image" Target="media/image2.png" /><Relationship Id="rId50" Type="http://schemas.openxmlformats.org/officeDocument/2006/relationships/image" Target="media/image26.wmf" /><Relationship Id="rId51" Type="http://schemas.openxmlformats.org/officeDocument/2006/relationships/oleObject" Target="embeddings/oleObject22.bin" /><Relationship Id="rId52" Type="http://schemas.openxmlformats.org/officeDocument/2006/relationships/image" Target="media/image27.wmf" /><Relationship Id="rId53" Type="http://schemas.openxmlformats.org/officeDocument/2006/relationships/oleObject" Target="embeddings/oleObject23.bin" /><Relationship Id="rId54" Type="http://schemas.openxmlformats.org/officeDocument/2006/relationships/image" Target="media/image28.wmf" /><Relationship Id="rId55" Type="http://schemas.openxmlformats.org/officeDocument/2006/relationships/oleObject" Target="embeddings/oleObject24.bin" /><Relationship Id="rId56" Type="http://schemas.openxmlformats.org/officeDocument/2006/relationships/image" Target="media/image29.png" /><Relationship Id="rId57" Type="http://schemas.openxmlformats.org/officeDocument/2006/relationships/image" Target="media/image30.wmf" /><Relationship Id="rId58" Type="http://schemas.openxmlformats.org/officeDocument/2006/relationships/oleObject" Target="embeddings/oleObject25.bin" /><Relationship Id="rId59" Type="http://schemas.openxmlformats.org/officeDocument/2006/relationships/image" Target="media/image31.wmf" /><Relationship Id="rId6" Type="http://schemas.openxmlformats.org/officeDocument/2006/relationships/image" Target="media/image3.png" /><Relationship Id="rId60" Type="http://schemas.openxmlformats.org/officeDocument/2006/relationships/oleObject" Target="embeddings/oleObject26.bin" /><Relationship Id="rId61" Type="http://schemas.openxmlformats.org/officeDocument/2006/relationships/image" Target="media/image32.wmf" /><Relationship Id="rId62" Type="http://schemas.openxmlformats.org/officeDocument/2006/relationships/oleObject" Target="embeddings/oleObject27.bin" /><Relationship Id="rId63" Type="http://schemas.openxmlformats.org/officeDocument/2006/relationships/image" Target="media/image33.wmf" /><Relationship Id="rId64" Type="http://schemas.openxmlformats.org/officeDocument/2006/relationships/oleObject" Target="embeddings/oleObject28.bin" /><Relationship Id="rId65" Type="http://schemas.openxmlformats.org/officeDocument/2006/relationships/image" Target="media/image34.wmf" /><Relationship Id="rId66" Type="http://schemas.openxmlformats.org/officeDocument/2006/relationships/oleObject" Target="embeddings/oleObject29.bin" /><Relationship Id="rId67" Type="http://schemas.openxmlformats.org/officeDocument/2006/relationships/image" Target="media/image35.wmf" /><Relationship Id="rId68" Type="http://schemas.openxmlformats.org/officeDocument/2006/relationships/oleObject" Target="embeddings/oleObject30.bin" /><Relationship Id="rId69" Type="http://schemas.openxmlformats.org/officeDocument/2006/relationships/image" Target="media/image36.wmf" /><Relationship Id="rId7" Type="http://schemas.openxmlformats.org/officeDocument/2006/relationships/image" Target="media/image4.png" /><Relationship Id="rId70" Type="http://schemas.openxmlformats.org/officeDocument/2006/relationships/oleObject" Target="embeddings/oleObject31.bin" /><Relationship Id="rId71" Type="http://schemas.openxmlformats.org/officeDocument/2006/relationships/image" Target="media/image37.wmf" /><Relationship Id="rId72" Type="http://schemas.openxmlformats.org/officeDocument/2006/relationships/oleObject" Target="embeddings/oleObject32.bin" /><Relationship Id="rId73" Type="http://schemas.openxmlformats.org/officeDocument/2006/relationships/image" Target="media/image38.png" /><Relationship Id="rId74" Type="http://schemas.openxmlformats.org/officeDocument/2006/relationships/image" Target="media/image39.wmf" /><Relationship Id="rId75" Type="http://schemas.openxmlformats.org/officeDocument/2006/relationships/oleObject" Target="embeddings/oleObject33.bin" /><Relationship Id="rId76" Type="http://schemas.openxmlformats.org/officeDocument/2006/relationships/image" Target="media/image40.wmf" /><Relationship Id="rId77" Type="http://schemas.openxmlformats.org/officeDocument/2006/relationships/oleObject" Target="embeddings/oleObject34.bin" /><Relationship Id="rId78" Type="http://schemas.openxmlformats.org/officeDocument/2006/relationships/image" Target="media/image41.wmf" /><Relationship Id="rId79" Type="http://schemas.openxmlformats.org/officeDocument/2006/relationships/oleObject" Target="embeddings/oleObject35.bin" /><Relationship Id="rId8" Type="http://schemas.openxmlformats.org/officeDocument/2006/relationships/image" Target="media/image5.png" /><Relationship Id="rId80" Type="http://schemas.openxmlformats.org/officeDocument/2006/relationships/image" Target="media/image42.wmf" /><Relationship Id="rId81" Type="http://schemas.openxmlformats.org/officeDocument/2006/relationships/oleObject" Target="embeddings/oleObject36.bin" /><Relationship Id="rId82" Type="http://schemas.openxmlformats.org/officeDocument/2006/relationships/image" Target="media/image43.wmf" /><Relationship Id="rId83" Type="http://schemas.openxmlformats.org/officeDocument/2006/relationships/oleObject" Target="embeddings/oleObject37.bin" /><Relationship Id="rId84" Type="http://schemas.openxmlformats.org/officeDocument/2006/relationships/image" Target="media/image44.wmf" /><Relationship Id="rId85" Type="http://schemas.openxmlformats.org/officeDocument/2006/relationships/oleObject" Target="embeddings/oleObject38.bin" /><Relationship Id="rId86" Type="http://schemas.openxmlformats.org/officeDocument/2006/relationships/image" Target="media/image45.wmf" /><Relationship Id="rId87" Type="http://schemas.openxmlformats.org/officeDocument/2006/relationships/oleObject" Target="embeddings/oleObject39.bin" /><Relationship Id="rId88" Type="http://schemas.openxmlformats.org/officeDocument/2006/relationships/image" Target="media/image46.wmf" /><Relationship Id="rId89" Type="http://schemas.openxmlformats.org/officeDocument/2006/relationships/oleObject" Target="embeddings/oleObject40.bin" /><Relationship Id="rId9" Type="http://schemas.openxmlformats.org/officeDocument/2006/relationships/image" Target="media/image6.png" /><Relationship Id="rId90" Type="http://schemas.openxmlformats.org/officeDocument/2006/relationships/image" Target="media/image47.wmf" /><Relationship Id="rId91" Type="http://schemas.openxmlformats.org/officeDocument/2006/relationships/oleObject" Target="embeddings/oleObject41.bin" /><Relationship Id="rId92" Type="http://schemas.openxmlformats.org/officeDocument/2006/relationships/image" Target="media/image48.wmf" /><Relationship Id="rId93" Type="http://schemas.openxmlformats.org/officeDocument/2006/relationships/oleObject" Target="embeddings/oleObject42.bin" /><Relationship Id="rId94" Type="http://schemas.openxmlformats.org/officeDocument/2006/relationships/image" Target="media/image49.wmf" /><Relationship Id="rId95" Type="http://schemas.openxmlformats.org/officeDocument/2006/relationships/oleObject" Target="embeddings/oleObject43.bin" /><Relationship Id="rId96" Type="http://schemas.openxmlformats.org/officeDocument/2006/relationships/image" Target="media/image50.wmf" /><Relationship Id="rId97" Type="http://schemas.openxmlformats.org/officeDocument/2006/relationships/oleObject" Target="embeddings/oleObject44.bin" /><Relationship Id="rId98" Type="http://schemas.openxmlformats.org/officeDocument/2006/relationships/oleObject" Target="embeddings/oleObject45.bin" /><Relationship Id="rId99" Type="http://schemas.openxmlformats.org/officeDocument/2006/relationships/oleObject" Target="embeddings/oleObject46.bin" /></Relationships>
</file>

<file path=word/_rels/footer1.xml.rels>&#65279;<?xml version="1.0" encoding="utf-8" standalone="yes"?><Relationships xmlns="http://schemas.openxmlformats.org/package/2006/relationships"><Relationship Id="rId1" Type="http://schemas.openxmlformats.org/officeDocument/2006/relationships/image" Target="media/image74.png" /><Relationship Id="rId2" Type="http://schemas.openxmlformats.org/officeDocument/2006/relationships/image" Target="media/image73.png" /><Relationship Id="rId3"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72.png" /><Relationship Id="rId2" Type="http://schemas.openxmlformats.org/officeDocument/2006/relationships/image" Target="media/image73.png" /><Relationship Id="rId3"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Template>
  <TotalTime>157256160</TotalTime>
  <Pages>10</Pages>
  <Words>3725</Words>
  <Characters>4827</Characters>
  <Application>Microsoft Office Word</Application>
  <DocSecurity>0</DocSecurity>
  <Lines>64</Lines>
  <Paragraphs>18</Paragraphs>
  <ScaleCrop>false</ScaleCrop>
  <Company/>
  <LinksUpToDate>false</LinksUpToDate>
  <CharactersWithSpaces>4876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2021-03-24T12:39:00Z</dcterms:created>
  <dcterms:modified xsi:type="dcterms:W3CDTF">2023-04-20T06:10:57Z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