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shd w:val="clear" w:color="auto" w:fill="auto"/>
        <w:jc w:val="center"/>
        <w:textAlignment w:val="center"/>
        <w:rPr>
          <w:rFonts w:ascii="楷体" w:eastAsia="楷体" w:hAnsi="楷体" w:cs="楷体" w:hint="eastAsia"/>
          <w:b/>
          <w:sz w:val="30"/>
          <w:lang w:val="en-US" w:eastAsia="zh-CN"/>
        </w:rPr>
      </w:pPr>
      <w:r>
        <w:rPr>
          <w:rFonts w:ascii="楷体" w:eastAsia="楷体" w:hAnsi="楷体" w:cs="楷体" w:hint="eastAsia"/>
          <w:b/>
          <w:sz w:val="30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12369800</wp:posOffset>
            </wp:positionH>
            <wp:positionV relativeFrom="topMargin">
              <wp:posOffset>11798300</wp:posOffset>
            </wp:positionV>
            <wp:extent cx="381000" cy="444500"/>
            <wp:wrapNone/>
            <wp:docPr id="1001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50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b/>
          <w:sz w:val="30"/>
        </w:rPr>
        <w:t>（2018-2022）五年高考化学真题分层汇编-0</w:t>
      </w:r>
      <w:r>
        <w:rPr>
          <w:rFonts w:ascii="楷体" w:eastAsia="楷体" w:hAnsi="楷体" w:cs="楷体" w:hint="eastAsia"/>
          <w:b/>
          <w:sz w:val="30"/>
          <w:lang w:val="en-US" w:eastAsia="zh-CN"/>
        </w:rPr>
        <w:t>2有机化学基础</w:t>
      </w:r>
    </w:p>
    <w:p>
      <w:pPr>
        <w:shd w:val="clear" w:color="auto" w:fill="auto"/>
        <w:jc w:val="center"/>
        <w:textAlignment w:val="center"/>
        <w:rPr>
          <w:rFonts w:ascii="楷体" w:eastAsia="楷体" w:hAnsi="楷体" w:cs="楷体" w:hint="eastAsia"/>
          <w:b/>
          <w:sz w:val="30"/>
        </w:rPr>
      </w:pPr>
      <w:r>
        <w:rPr>
          <w:rFonts w:ascii="楷体" w:eastAsia="楷体" w:hAnsi="楷体" w:cs="楷体" w:hint="eastAsia"/>
          <w:b/>
          <w:sz w:val="30"/>
        </w:rPr>
        <w:t>基础题（江苏专用）</w:t>
      </w:r>
    </w:p>
    <w:p>
      <w:pPr>
        <w:shd w:val="clear" w:color="auto" w:fill="auto"/>
        <w:jc w:val="center"/>
        <w:textAlignment w:val="center"/>
        <w:rPr>
          <w:rFonts w:ascii="楷体" w:eastAsia="楷体" w:hAnsi="楷体" w:cs="楷体" w:hint="eastAsia"/>
          <w:b/>
          <w:sz w:val="30"/>
        </w:rPr>
      </w:pPr>
      <w:bookmarkStart w:id="0" w:name="_GoBack"/>
      <w:bookmarkEnd w:id="0"/>
    </w:p>
    <w:p>
      <w:pPr>
        <w:shd w:val="clear" w:color="auto" w:fill="auto"/>
        <w:jc w:val="left"/>
        <w:textAlignment w:val="center"/>
        <w:rPr>
          <w:rFonts w:ascii="楷体" w:eastAsia="楷体" w:hAnsi="楷体" w:cs="楷体" w:hint="eastAsia"/>
          <w:b/>
          <w:sz w:val="21"/>
          <w:lang w:val="en-US" w:eastAsia="zh-CN"/>
        </w:rPr>
      </w:pPr>
      <w:r>
        <w:rPr>
          <w:rFonts w:ascii="楷体" w:eastAsia="楷体" w:hAnsi="楷体" w:cs="楷体" w:hint="eastAsia"/>
          <w:b/>
          <w:sz w:val="21"/>
        </w:rPr>
        <w:t>一、单选题</w:t>
      </w:r>
      <w:r>
        <w:rPr>
          <w:rFonts w:ascii="楷体" w:eastAsia="楷体" w:hAnsi="楷体" w:cs="楷体" w:hint="eastAsia"/>
          <w:b/>
          <w:sz w:val="21"/>
          <w:lang w:eastAsia="zh-CN"/>
        </w:rPr>
        <w:t>（</w:t>
      </w:r>
      <w:r>
        <w:rPr>
          <w:rFonts w:ascii="楷体" w:eastAsia="楷体" w:hAnsi="楷体" w:cs="楷体" w:hint="eastAsia"/>
          <w:b/>
          <w:sz w:val="21"/>
          <w:lang w:val="en-US" w:eastAsia="zh-CN"/>
        </w:rPr>
        <w:t>共7题）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1．（2022·江苏·高考真题）我国为人类科技发展作出巨大贡献。下列成果研究的物质属于蛋白质的是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A．陶瓷烧制</w:t>
      </w:r>
      <w:r>
        <w:rPr>
          <w:rFonts w:ascii="楷体" w:eastAsia="楷体" w:hAnsi="楷体" w:cs="楷体" w:hint="eastAsia"/>
        </w:rPr>
        <w:tab/>
      </w:r>
      <w:r>
        <w:rPr>
          <w:rFonts w:ascii="楷体" w:eastAsia="楷体" w:hAnsi="楷体" w:cs="楷体" w:hint="eastAsia"/>
        </w:rPr>
        <w:t>B．黑火药</w:t>
      </w:r>
      <w:r>
        <w:rPr>
          <w:rFonts w:ascii="楷体" w:eastAsia="楷体" w:hAnsi="楷体" w:cs="楷体" w:hint="eastAsia"/>
        </w:rPr>
        <w:tab/>
      </w:r>
      <w:r>
        <w:rPr>
          <w:rFonts w:ascii="楷体" w:eastAsia="楷体" w:hAnsi="楷体" w:cs="楷体" w:hint="eastAsia"/>
        </w:rPr>
        <w:t>C．造纸术</w:t>
      </w:r>
      <w:r>
        <w:rPr>
          <w:rFonts w:ascii="楷体" w:eastAsia="楷体" w:hAnsi="楷体" w:cs="楷体" w:hint="eastAsia"/>
        </w:rPr>
        <w:tab/>
      </w:r>
      <w:r>
        <w:rPr>
          <w:rFonts w:ascii="楷体" w:eastAsia="楷体" w:hAnsi="楷体" w:cs="楷体" w:hint="eastAsia"/>
        </w:rPr>
        <w:t>D．合成结晶牛胰岛素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2．（2022·江苏·高考真题）精细化学品Z是X与</w:t>
      </w:r>
      <w:r>
        <w:rPr>
          <w:rFonts w:ascii="楷体" w:eastAsia="楷体" w:hAnsi="楷体" w:cs="楷体" w:hint="eastAsia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e4ddc6b97381d6fbd855ee2d232841de" style="width:21.95pt;height:11.25pt" o:oleicon="f" o:ole="" coordsize="21600,21600" o:preferrelative="t" filled="f" stroked="f">
            <v:stroke joinstyle="miter"/>
            <v:imagedata r:id="rId6" o:title="eqIde4ddc6b97381d6fbd855ee2d232841de"/>
            <o:lock v:ext="edit" aspectratio="t"/>
            <w10:anchorlock/>
          </v:shape>
          <o:OLEObject Type="Embed" ProgID="Equation.DSMT4" ShapeID="_x0000_i1025" DrawAspect="Content" ObjectID="_1468075725" r:id="rId7"/>
        </w:object>
      </w:r>
      <w:r>
        <w:rPr>
          <w:rFonts w:ascii="楷体" w:eastAsia="楷体" w:hAnsi="楷体" w:cs="楷体" w:hint="eastAsia"/>
        </w:rPr>
        <w:t>反应的主产物，X→Z的反应机理如下：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5278120" cy="1165225"/>
            <wp:effectExtent l="0" t="0" r="10160" b="825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75202" name="图片 100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6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下列说法</w:t>
      </w:r>
      <w:r>
        <w:rPr>
          <w:rFonts w:ascii="楷体" w:eastAsia="楷体" w:hAnsi="楷体" w:cs="楷体" w:hint="eastAsia"/>
          <w:u w:val="none"/>
          <w:em w:val="dot"/>
        </w:rPr>
        <w:t>不正确</w:t>
      </w:r>
      <w:r>
        <w:rPr>
          <w:rFonts w:ascii="楷体" w:eastAsia="楷体" w:hAnsi="楷体" w:cs="楷体" w:hint="eastAsia"/>
        </w:rPr>
        <w:t>的是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A．X与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762000" cy="447675"/>
            <wp:effectExtent l="0" t="0" r="0" b="9525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93576" name="图片 1000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互为顺反异构体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B．X能使溴的</w:t>
      </w:r>
      <w:r>
        <w:rPr>
          <w:rFonts w:ascii="楷体" w:eastAsia="楷体" w:hAnsi="楷体" w:cs="楷体" w:hint="eastAsia"/>
        </w:rPr>
        <w:object>
          <v:shape id="_x0000_i1026" type="#_x0000_t75" alt="eqIdecdbd2fbd157f998652d3b129207226b" style="width:23.75pt;height:15.8pt" o:oleicon="f" o:ole="" coordsize="21600,21600" o:preferrelative="t" filled="f" stroked="f">
            <v:stroke joinstyle="miter"/>
            <v:imagedata r:id="rId10" o:title="eqIdecdbd2fbd157f998652d3b129207226b"/>
            <o:lock v:ext="edit" aspectratio="t"/>
            <w10:anchorlock/>
          </v:shape>
          <o:OLEObject Type="Embed" ProgID="Equation.DSMT4" ShapeID="_x0000_i1026" DrawAspect="Content" ObjectID="_1468075726" r:id="rId11"/>
        </w:object>
      </w:r>
      <w:r>
        <w:rPr>
          <w:rFonts w:ascii="楷体" w:eastAsia="楷体" w:hAnsi="楷体" w:cs="楷体" w:hint="eastAsia"/>
        </w:rPr>
        <w:t>溶液褪色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C．X与HBr反应有副产物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62025" cy="457200"/>
            <wp:effectExtent l="0" t="0" r="13335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91962" name="图片 1000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生成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D．Z分子中含有2个手性碳原子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3．（2021·江苏·高考真题）化合物Z是合成抗多发性骨髓瘤药物帕比司他的重要中间体，可由下列反应制得。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4152900" cy="1352550"/>
            <wp:effectExtent l="0" t="0" r="7620" b="381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35798" name="图片 10000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下列有关X、Y、Z的说法正确的是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A．1molX中含有2mol碳氧π键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B．Y与足量HBr反应生成的有机化合物中不含手性碳原子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C．Z在水中的溶解度比Y在水中的溶解度大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D．X、Y、Z分别与足量酸性KMnO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溶液反应所得芳香族化合物相同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4．（2020·江苏·高考真题）根据下列实验操作和现象所得到的结论正确的是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77"/>
        <w:gridCol w:w="6134"/>
        <w:gridCol w:w="1442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选项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实验操作和现象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结论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向淀粉溶液中加适量20%H</w:t>
            </w:r>
            <w:r>
              <w:rPr>
                <w:rFonts w:ascii="楷体" w:eastAsia="楷体" w:hAnsi="楷体" w:cs="楷体" w:hint="eastAsia"/>
                <w:vertAlign w:val="subscript"/>
              </w:rPr>
              <w:t>2</w:t>
            </w:r>
            <w:r>
              <w:rPr>
                <w:rFonts w:ascii="楷体" w:eastAsia="楷体" w:hAnsi="楷体" w:cs="楷体" w:hint="eastAsia"/>
              </w:rPr>
              <w:t>SO</w:t>
            </w:r>
            <w:r>
              <w:rPr>
                <w:rFonts w:ascii="楷体" w:eastAsia="楷体" w:hAnsi="楷体" w:cs="楷体" w:hint="eastAsia"/>
                <w:vertAlign w:val="subscript"/>
              </w:rPr>
              <w:t>4</w:t>
            </w:r>
            <w:r>
              <w:rPr>
                <w:rFonts w:ascii="楷体" w:eastAsia="楷体" w:hAnsi="楷体" w:cs="楷体" w:hint="eastAsia"/>
              </w:rPr>
              <w:t>溶液，加热，冷却后加NaOH溶液至中性，再滴加少量碘水，溶液变蓝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淀粉未水解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B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室温下，向</w:t>
            </w:r>
            <w:r>
              <w:rPr>
                <w:rFonts w:ascii="楷体" w:eastAsia="楷体" w:hAnsi="楷体" w:cs="楷体" w:hint="eastAsia"/>
              </w:rPr>
              <w:object>
                <v:shape id="_x0000_i1027" type="#_x0000_t75" alt="eqIdd6cfd7bdf4228be7fdd5e712d429fba2" style="width:49.25pt;height:14.15pt" o:oleicon="f" o:ole="" coordsize="21600,21600" o:preferrelative="t" filled="f" stroked="f">
                  <v:stroke joinstyle="miter"/>
                  <v:imagedata r:id="rId14" o:title="eqIdd6cfd7bdf4228be7fdd5e712d429fba2"/>
                  <o:lock v:ext="edit" aspectratio="t"/>
                  <w10:anchorlock/>
                </v:shape>
                <o:OLEObject Type="Embed" ProgID="Equation.DSMT4" ShapeID="_x0000_i1027" DrawAspect="Content" ObjectID="_1468075727" r:id="rId15"/>
              </w:object>
            </w:r>
            <w:r>
              <w:rPr>
                <w:rFonts w:ascii="楷体" w:eastAsia="楷体" w:hAnsi="楷体" w:cs="楷体" w:hint="eastAsia"/>
              </w:rPr>
              <w:t>HCl溶液中加入少量镁粉，产生大量气泡，测得溶液温度上升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镁与盐酸反应放热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C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室温下，向浓度均为</w:t>
            </w:r>
            <w:r>
              <w:rPr>
                <w:rFonts w:ascii="楷体" w:eastAsia="楷体" w:hAnsi="楷体" w:cs="楷体" w:hint="eastAsia"/>
              </w:rPr>
              <w:object>
                <v:shape id="_x0000_i1028" type="#_x0000_t75" alt="eqIdd6cfd7bdf4228be7fdd5e712d429fba2" style="width:49.25pt;height:14.15pt" o:oleicon="f" o:ole="" coordsize="21600,21600" o:preferrelative="t" filled="f" stroked="f">
                  <v:stroke joinstyle="miter"/>
                  <v:imagedata r:id="rId14" o:title="eqIdd6cfd7bdf4228be7fdd5e712d429fba2"/>
                  <o:lock v:ext="edit" aspectratio="t"/>
                  <w10:anchorlock/>
                </v:shape>
                <o:OLEObject Type="Embed" ProgID="Equation.DSMT4" ShapeID="_x0000_i1028" DrawAspect="Content" ObjectID="_1468075728" r:id="rId16"/>
              </w:object>
            </w:r>
            <w:r>
              <w:rPr>
                <w:rFonts w:ascii="楷体" w:eastAsia="楷体" w:hAnsi="楷体" w:cs="楷体" w:hint="eastAsia"/>
              </w:rPr>
              <w:t>的BaCl</w:t>
            </w:r>
            <w:r>
              <w:rPr>
                <w:rFonts w:ascii="楷体" w:eastAsia="楷体" w:hAnsi="楷体" w:cs="楷体" w:hint="eastAsia"/>
                <w:vertAlign w:val="subscript"/>
              </w:rPr>
              <w:t>2</w:t>
            </w:r>
            <w:r>
              <w:rPr>
                <w:rFonts w:ascii="楷体" w:eastAsia="楷体" w:hAnsi="楷体" w:cs="楷体" w:hint="eastAsia"/>
              </w:rPr>
              <w:t>和CaCl</w:t>
            </w:r>
            <w:r>
              <w:rPr>
                <w:rFonts w:ascii="楷体" w:eastAsia="楷体" w:hAnsi="楷体" w:cs="楷体" w:hint="eastAsia"/>
                <w:vertAlign w:val="subscript"/>
              </w:rPr>
              <w:t>2</w:t>
            </w:r>
            <w:r>
              <w:rPr>
                <w:rFonts w:ascii="楷体" w:eastAsia="楷体" w:hAnsi="楷体" w:cs="楷体" w:hint="eastAsia"/>
              </w:rPr>
              <w:t>混合溶液中加入Na</w:t>
            </w:r>
            <w:r>
              <w:rPr>
                <w:rFonts w:ascii="楷体" w:eastAsia="楷体" w:hAnsi="楷体" w:cs="楷体" w:hint="eastAsia"/>
                <w:vertAlign w:val="subscript"/>
              </w:rPr>
              <w:t>2</w:t>
            </w:r>
            <w:r>
              <w:rPr>
                <w:rFonts w:ascii="楷体" w:eastAsia="楷体" w:hAnsi="楷体" w:cs="楷体" w:hint="eastAsia"/>
              </w:rPr>
              <w:t>CO</w:t>
            </w:r>
            <w:r>
              <w:rPr>
                <w:rFonts w:ascii="楷体" w:eastAsia="楷体" w:hAnsi="楷体" w:cs="楷体" w:hint="eastAsia"/>
                <w:vertAlign w:val="subscript"/>
              </w:rPr>
              <w:t>3</w:t>
            </w:r>
            <w:r>
              <w:rPr>
                <w:rFonts w:ascii="楷体" w:eastAsia="楷体" w:hAnsi="楷体" w:cs="楷体" w:hint="eastAsia"/>
              </w:rPr>
              <w:t>溶液，出现白色沉淀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白色沉淀是BaCO</w:t>
            </w:r>
            <w:r>
              <w:rPr>
                <w:rFonts w:ascii="楷体" w:eastAsia="楷体" w:hAnsi="楷体" w:cs="楷体" w:hint="eastAsia"/>
                <w:vertAlign w:val="subscript"/>
              </w:rPr>
              <w:t>3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D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向</w:t>
            </w:r>
            <w:r>
              <w:rPr>
                <w:rFonts w:ascii="楷体" w:eastAsia="楷体" w:hAnsi="楷体" w:cs="楷体" w:hint="eastAsia"/>
              </w:rPr>
              <w:object>
                <v:shape id="_x0000_i1029" type="#_x0000_t75" alt="eqIdd6cfd7bdf4228be7fdd5e712d429fba2" style="width:49.25pt;height:14.15pt" o:oleicon="f" o:ole="" coordsize="21600,21600" o:preferrelative="t" filled="f" stroked="f">
                  <v:stroke joinstyle="miter"/>
                  <v:imagedata r:id="rId14" o:title="eqIdd6cfd7bdf4228be7fdd5e712d429fba2"/>
                  <o:lock v:ext="edit" aspectratio="t"/>
                  <w10:anchorlock/>
                </v:shape>
                <o:OLEObject Type="Embed" ProgID="Equation.DSMT4" ShapeID="_x0000_i1029" DrawAspect="Content" ObjectID="_1468075729" r:id="rId17"/>
              </w:object>
            </w:r>
            <w:r>
              <w:rPr>
                <w:rFonts w:ascii="楷体" w:eastAsia="楷体" w:hAnsi="楷体" w:cs="楷体" w:hint="eastAsia"/>
              </w:rPr>
              <w:t>H</w:t>
            </w:r>
            <w:r>
              <w:rPr>
                <w:rFonts w:ascii="楷体" w:eastAsia="楷体" w:hAnsi="楷体" w:cs="楷体" w:hint="eastAsia"/>
                <w:vertAlign w:val="subscript"/>
              </w:rPr>
              <w:t>2</w:t>
            </w:r>
            <w:r>
              <w:rPr>
                <w:rFonts w:ascii="楷体" w:eastAsia="楷体" w:hAnsi="楷体" w:cs="楷体" w:hint="eastAsia"/>
              </w:rPr>
              <w:t>O</w:t>
            </w:r>
            <w:r>
              <w:rPr>
                <w:rFonts w:ascii="楷体" w:eastAsia="楷体" w:hAnsi="楷体" w:cs="楷体" w:hint="eastAsia"/>
                <w:vertAlign w:val="subscript"/>
              </w:rPr>
              <w:t>2</w:t>
            </w:r>
            <w:r>
              <w:rPr>
                <w:rFonts w:ascii="楷体" w:eastAsia="楷体" w:hAnsi="楷体" w:cs="楷体" w:hint="eastAsia"/>
              </w:rPr>
              <w:t>溶液中滴加</w:t>
            </w:r>
            <w:r>
              <w:rPr>
                <w:rFonts w:ascii="楷体" w:eastAsia="楷体" w:hAnsi="楷体" w:cs="楷体" w:hint="eastAsia"/>
              </w:rPr>
              <w:object>
                <v:shape id="_x0000_i1030" type="#_x0000_t75" alt="eqIdd6cfd7bdf4228be7fdd5e712d429fba2" style="width:49.25pt;height:14.15pt" o:oleicon="f" o:ole="" coordsize="21600,21600" o:preferrelative="t" filled="f" stroked="f">
                  <v:stroke joinstyle="miter"/>
                  <v:imagedata r:id="rId14" o:title="eqIdd6cfd7bdf4228be7fdd5e712d429fba2"/>
                  <o:lock v:ext="edit" aspectratio="t"/>
                  <w10:anchorlock/>
                </v:shape>
                <o:OLEObject Type="Embed" ProgID="Equation.DSMT4" ShapeID="_x0000_i1030" DrawAspect="Content" ObjectID="_1468075730" r:id="rId18"/>
              </w:object>
            </w:r>
            <w:r>
              <w:rPr>
                <w:rFonts w:ascii="楷体" w:eastAsia="楷体" w:hAnsi="楷体" w:cs="楷体" w:hint="eastAsia"/>
              </w:rPr>
              <w:t>KMnO</w:t>
            </w:r>
            <w:r>
              <w:rPr>
                <w:rFonts w:ascii="楷体" w:eastAsia="楷体" w:hAnsi="楷体" w:cs="楷体" w:hint="eastAsia"/>
                <w:vertAlign w:val="subscript"/>
              </w:rPr>
              <w:t>4</w:t>
            </w:r>
            <w:r>
              <w:rPr>
                <w:rFonts w:ascii="楷体" w:eastAsia="楷体" w:hAnsi="楷体" w:cs="楷体" w:hint="eastAsia"/>
              </w:rPr>
              <w:t>溶液，溶液褪色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H</w:t>
            </w:r>
            <w:r>
              <w:rPr>
                <w:rFonts w:ascii="楷体" w:eastAsia="楷体" w:hAnsi="楷体" w:cs="楷体" w:hint="eastAsia"/>
                <w:vertAlign w:val="subscript"/>
              </w:rPr>
              <w:t>2</w:t>
            </w:r>
            <w:r>
              <w:rPr>
                <w:rFonts w:ascii="楷体" w:eastAsia="楷体" w:hAnsi="楷体" w:cs="楷体" w:hint="eastAsia"/>
              </w:rPr>
              <w:t>O</w:t>
            </w:r>
            <w:r>
              <w:rPr>
                <w:rFonts w:ascii="楷体" w:eastAsia="楷体" w:hAnsi="楷体" w:cs="楷体" w:hint="eastAsia"/>
                <w:vertAlign w:val="subscript"/>
              </w:rPr>
              <w:t>2</w:t>
            </w:r>
            <w:r>
              <w:rPr>
                <w:rFonts w:ascii="楷体" w:eastAsia="楷体" w:hAnsi="楷体" w:cs="楷体" w:hint="eastAsia"/>
              </w:rPr>
              <w:t>具有氧化性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A．A</w:t>
      </w:r>
      <w:r>
        <w:rPr>
          <w:rFonts w:ascii="楷体" w:eastAsia="楷体" w:hAnsi="楷体" w:cs="楷体" w:hint="eastAsia"/>
        </w:rPr>
        <w:tab/>
      </w:r>
      <w:r>
        <w:rPr>
          <w:rFonts w:ascii="楷体" w:eastAsia="楷体" w:hAnsi="楷体" w:cs="楷体" w:hint="eastAsia"/>
        </w:rPr>
        <w:t>B．B</w:t>
      </w:r>
      <w:r>
        <w:rPr>
          <w:rFonts w:ascii="楷体" w:eastAsia="楷体" w:hAnsi="楷体" w:cs="楷体" w:hint="eastAsia"/>
        </w:rPr>
        <w:tab/>
      </w:r>
      <w:r>
        <w:rPr>
          <w:rFonts w:ascii="楷体" w:eastAsia="楷体" w:hAnsi="楷体" w:cs="楷体" w:hint="eastAsia"/>
        </w:rPr>
        <w:t>C．C</w:t>
      </w:r>
      <w:r>
        <w:rPr>
          <w:rFonts w:ascii="楷体" w:eastAsia="楷体" w:hAnsi="楷体" w:cs="楷体" w:hint="eastAsia"/>
        </w:rPr>
        <w:tab/>
      </w:r>
      <w:r>
        <w:rPr>
          <w:rFonts w:ascii="楷体" w:eastAsia="楷体" w:hAnsi="楷体" w:cs="楷体" w:hint="eastAsia"/>
        </w:rPr>
        <w:t>D．D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5．（2019·江苏·高考真题）糖类是人体所需的重要营养物质。淀粉分子中不含的元素是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A．氢</w:t>
      </w:r>
      <w:r>
        <w:rPr>
          <w:rFonts w:ascii="楷体" w:eastAsia="楷体" w:hAnsi="楷体" w:cs="楷体" w:hint="eastAsia"/>
        </w:rPr>
        <w:tab/>
      </w:r>
      <w:r>
        <w:rPr>
          <w:rFonts w:ascii="楷体" w:eastAsia="楷体" w:hAnsi="楷体" w:cs="楷体" w:hint="eastAsia"/>
        </w:rPr>
        <w:t>B．碳</w:t>
      </w:r>
      <w:r>
        <w:rPr>
          <w:rFonts w:ascii="楷体" w:eastAsia="楷体" w:hAnsi="楷体" w:cs="楷体" w:hint="eastAsia"/>
        </w:rPr>
        <w:tab/>
      </w:r>
      <w:r>
        <w:rPr>
          <w:rFonts w:ascii="楷体" w:eastAsia="楷体" w:hAnsi="楷体" w:cs="楷体" w:hint="eastAsia"/>
        </w:rPr>
        <w:t>C．氮</w:t>
      </w:r>
      <w:r>
        <w:rPr>
          <w:rFonts w:ascii="楷体" w:eastAsia="楷体" w:hAnsi="楷体" w:cs="楷体" w:hint="eastAsia"/>
        </w:rPr>
        <w:tab/>
      </w:r>
      <w:r>
        <w:rPr>
          <w:rFonts w:ascii="楷体" w:eastAsia="楷体" w:hAnsi="楷体" w:cs="楷体" w:hint="eastAsia"/>
        </w:rPr>
        <w:t>D．氧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  <w:sz w:val="21"/>
        </w:rPr>
      </w:pPr>
      <w:r>
        <w:rPr>
          <w:rFonts w:ascii="楷体" w:eastAsia="楷体" w:hAnsi="楷体" w:cs="楷体" w:hint="eastAsia"/>
        </w:rPr>
        <w:t>6．（2018·江苏·高考真题）</w:t>
      </w:r>
      <w:r>
        <w:rPr>
          <w:rFonts w:ascii="楷体" w:eastAsia="楷体" w:hAnsi="楷体" w:cs="楷体" w:hint="eastAsia"/>
          <w:sz w:val="21"/>
        </w:rPr>
        <w:t>在给定条件下，下列选项所示的物质间转化均能实现的是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3152775" cy="266700"/>
            <wp:effectExtent l="0" t="0" r="1905" b="762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23648" name="图片 1000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3162300" cy="333375"/>
            <wp:effectExtent l="0" t="0" r="7620" b="1905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62742" name="图片 1000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3114675" cy="266700"/>
            <wp:effectExtent l="0" t="0" r="9525" b="762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5319" name="图片 10000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2390775" cy="323850"/>
            <wp:effectExtent l="0" t="0" r="1905" b="1143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53754" name="图片 1000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  <w:sz w:val="21"/>
        </w:rPr>
      </w:pPr>
      <w:r>
        <w:rPr>
          <w:rFonts w:ascii="楷体" w:eastAsia="楷体" w:hAnsi="楷体" w:cs="楷体" w:hint="eastAsia"/>
        </w:rPr>
        <w:t>7．（2018·江苏·高考真题）</w:t>
      </w:r>
      <w:r>
        <w:rPr>
          <w:rFonts w:ascii="楷体" w:eastAsia="楷体" w:hAnsi="楷体" w:cs="楷体" w:hint="eastAsia"/>
          <w:sz w:val="21"/>
        </w:rPr>
        <w:t>下列说法正确的是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  <w:sz w:val="21"/>
        </w:rPr>
      </w:pPr>
      <w:r>
        <w:rPr>
          <w:rFonts w:ascii="楷体" w:eastAsia="楷体" w:hAnsi="楷体" w:cs="楷体" w:hint="eastAsia"/>
        </w:rPr>
        <w:t>A．</w:t>
      </w:r>
      <w:r>
        <w:rPr>
          <w:rFonts w:ascii="楷体" w:eastAsia="楷体" w:hAnsi="楷体" w:cs="楷体" w:hint="eastAsia"/>
          <w:sz w:val="21"/>
        </w:rPr>
        <w:t>氢氧燃料电池放电时化学能全部转化为电能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  <w:sz w:val="21"/>
        </w:rPr>
      </w:pPr>
      <w:r>
        <w:rPr>
          <w:rFonts w:ascii="楷体" w:eastAsia="楷体" w:hAnsi="楷体" w:cs="楷体" w:hint="eastAsia"/>
        </w:rPr>
        <w:t>B．</w:t>
      </w:r>
      <w:r>
        <w:rPr>
          <w:rFonts w:ascii="楷体" w:eastAsia="楷体" w:hAnsi="楷体" w:cs="楷体" w:hint="eastAsia"/>
          <w:sz w:val="21"/>
        </w:rPr>
        <w:t>反应</w:t>
      </w:r>
      <w:r>
        <w:rPr>
          <w:rFonts w:ascii="楷体" w:eastAsia="楷体" w:hAnsi="楷体" w:cs="楷体" w:hint="eastAsia"/>
        </w:rPr>
        <w:t>4Fe(s)+3O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(g)=2Fe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(s)</w:t>
      </w:r>
      <w:r>
        <w:rPr>
          <w:rFonts w:ascii="楷体" w:eastAsia="楷体" w:hAnsi="楷体" w:cs="楷体" w:hint="eastAsia"/>
          <w:sz w:val="21"/>
        </w:rPr>
        <w:t>常温下可自发进行，该反应为吸热反应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C．3 mol 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  <w:sz w:val="21"/>
        </w:rPr>
        <w:t>与</w:t>
      </w:r>
      <w:r>
        <w:rPr>
          <w:rFonts w:ascii="楷体" w:eastAsia="楷体" w:hAnsi="楷体" w:cs="楷体" w:hint="eastAsia"/>
        </w:rPr>
        <w:t>1 mol N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  <w:sz w:val="21"/>
        </w:rPr>
        <w:t>混合反应生成</w:t>
      </w:r>
      <w:r>
        <w:rPr>
          <w:rFonts w:ascii="楷体" w:eastAsia="楷体" w:hAnsi="楷体" w:cs="楷体" w:hint="eastAsia"/>
        </w:rPr>
        <w:t>NH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  <w:sz w:val="21"/>
        </w:rPr>
        <w:t>转移电子的数目小于</w:t>
      </w:r>
      <w:r>
        <w:rPr>
          <w:rFonts w:ascii="楷体" w:eastAsia="楷体" w:hAnsi="楷体" w:cs="楷体" w:hint="eastAsia"/>
        </w:rPr>
        <w:t>6×6.02×10</w:t>
      </w:r>
      <w:r>
        <w:rPr>
          <w:rFonts w:ascii="楷体" w:eastAsia="楷体" w:hAnsi="楷体" w:cs="楷体" w:hint="eastAsia"/>
          <w:vertAlign w:val="superscript"/>
        </w:rPr>
        <w:t>23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  <w:sz w:val="21"/>
        </w:rPr>
      </w:pPr>
      <w:r>
        <w:rPr>
          <w:rFonts w:ascii="楷体" w:eastAsia="楷体" w:hAnsi="楷体" w:cs="楷体" w:hint="eastAsia"/>
        </w:rPr>
        <w:t>D．</w:t>
      </w:r>
      <w:r>
        <w:rPr>
          <w:rFonts w:ascii="楷体" w:eastAsia="楷体" w:hAnsi="楷体" w:cs="楷体" w:hint="eastAsia"/>
          <w:sz w:val="21"/>
        </w:rPr>
        <w:t>在酶催化淀粉水解反应中，温度越高淀粉水解速率越快</w:t>
      </w:r>
    </w:p>
    <w:p>
      <w:pPr>
        <w:shd w:val="clear" w:color="auto" w:fill="auto"/>
        <w:spacing w:line="360" w:lineRule="auto"/>
        <w:jc w:val="center"/>
        <w:textAlignment w:val="center"/>
        <w:rPr>
          <w:rFonts w:ascii="楷体" w:eastAsia="楷体" w:hAnsi="楷体" w:cs="楷体" w:hint="eastAsia"/>
          <w:b/>
          <w:sz w:val="30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  <w:b/>
          <w:sz w:val="21"/>
          <w:lang w:val="en-US" w:eastAsia="zh-CN"/>
        </w:rPr>
      </w:pPr>
      <w:r>
        <w:rPr>
          <w:rFonts w:ascii="楷体" w:eastAsia="楷体" w:hAnsi="楷体" w:cs="楷体" w:hint="eastAsia"/>
          <w:b/>
          <w:sz w:val="21"/>
        </w:rPr>
        <w:t>二、多选题</w:t>
      </w:r>
      <w:r>
        <w:rPr>
          <w:rFonts w:ascii="楷体" w:eastAsia="楷体" w:hAnsi="楷体" w:cs="楷体" w:hint="eastAsia"/>
          <w:b/>
          <w:sz w:val="21"/>
          <w:lang w:eastAsia="zh-CN"/>
        </w:rPr>
        <w:t>（</w:t>
      </w:r>
      <w:r>
        <w:rPr>
          <w:rFonts w:ascii="楷体" w:eastAsia="楷体" w:hAnsi="楷体" w:cs="楷体" w:hint="eastAsia"/>
          <w:b/>
          <w:sz w:val="21"/>
          <w:lang w:val="en-US" w:eastAsia="zh-CN"/>
        </w:rPr>
        <w:t>共3题）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8．（2020·江苏·高考真题）化合物Z是合成某种抗结核候选药物的重要中间体，可由下列反应制得。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5278120" cy="916940"/>
            <wp:effectExtent l="0" t="0" r="10160" b="1270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61531" name="图片 1000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1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下列有关化合物X、Y和Z的说法正确的是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A．X分子中不含手性碳原子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B．Y分子中的碳原子一定处于同一平面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C．Z在浓硫酸催化下加热可发生消去反应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D．X、Z分别在过量NaOH溶液中加热，均能生成丙三醇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9．（2019·江苏·高考真题）化合物Y具有抗菌、消炎作用，可由X制得。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5278120" cy="1774190"/>
            <wp:effectExtent l="0" t="0" r="10160" b="8890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58381" name="图片 1000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下列有关化合物X、Y的说法正确的是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A．1 mol X最多能与2 mol NaOH反应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B．Y与乙醇发生酯化反应可得到X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C．X、Y均能与酸性KMnO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溶液反应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D．室温下X、Y分别与足量Br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加成的产物分子中手性碳原子数目相等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10．（2018·江苏·高考真题）化合物Y 能用于高性能光学树脂的合成，可由化合物X与2－甲基丙烯酰氯在一定条件下反应制得：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3714750" cy="1000125"/>
            <wp:effectExtent l="0" t="0" r="3810" b="571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02114" name="图片 1000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下列有关化合物X、Y 的说法正确的是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A．X 分子中所有原子一定在同一平面上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B．Y与Br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的加成产物分子中含有手性碳原子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C．X、Y均不能使酸性KMnO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溶液褪色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D．X→Y的反应为取代反应</w:t>
      </w:r>
    </w:p>
    <w:p>
      <w:pPr>
        <w:shd w:val="clear" w:color="auto" w:fill="auto"/>
        <w:spacing w:line="360" w:lineRule="auto"/>
        <w:jc w:val="center"/>
        <w:textAlignment w:val="center"/>
        <w:rPr>
          <w:rFonts w:ascii="楷体" w:eastAsia="楷体" w:hAnsi="楷体" w:cs="楷体" w:hint="eastAsia"/>
          <w:b/>
          <w:sz w:val="30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  <w:b/>
          <w:sz w:val="21"/>
          <w:lang w:val="en-US" w:eastAsia="zh-CN"/>
        </w:rPr>
      </w:pPr>
      <w:r>
        <w:rPr>
          <w:rFonts w:ascii="楷体" w:eastAsia="楷体" w:hAnsi="楷体" w:cs="楷体" w:hint="eastAsia"/>
          <w:b/>
          <w:sz w:val="21"/>
        </w:rPr>
        <w:t>三、实验题</w:t>
      </w:r>
      <w:r>
        <w:rPr>
          <w:rFonts w:ascii="楷体" w:eastAsia="楷体" w:hAnsi="楷体" w:cs="楷体" w:hint="eastAsia"/>
          <w:b/>
          <w:sz w:val="21"/>
          <w:lang w:eastAsia="zh-CN"/>
        </w:rPr>
        <w:t>（</w:t>
      </w:r>
      <w:r>
        <w:rPr>
          <w:rFonts w:ascii="楷体" w:eastAsia="楷体" w:hAnsi="楷体" w:cs="楷体" w:hint="eastAsia"/>
          <w:b/>
          <w:sz w:val="21"/>
          <w:lang w:val="en-US" w:eastAsia="zh-CN"/>
        </w:rPr>
        <w:t>共3题）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11．（2020·江苏·高考真题）羟基乙酸钠易溶于热水，微溶于冷水，不溶于醇、醚等有机溶剂。制备少量羟基乙酸钠的反应为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object>
          <v:shape id="_x0000_i1031" type="#_x0000_t75" alt="eqIdb83fd1f220d8cbd1dd2f6ad38af22553" style="width:290.4pt;height:15.8pt" o:oleicon="f" o:ole="" coordsize="21600,21600" o:preferrelative="t" filled="f" stroked="f">
            <v:stroke joinstyle="miter"/>
            <v:imagedata r:id="rId26" o:title="eqIdb83fd1f220d8cbd1dd2f6ad38af22553"/>
            <o:lock v:ext="edit" aspectratio="t"/>
            <w10:anchorlock/>
          </v:shape>
          <o:OLEObject Type="Embed" ProgID="Equation.DSMT4" ShapeID="_x0000_i1031" DrawAspect="Content" ObjectID="_1468075731" r:id="rId2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实验步骤如下：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1562100" cy="2076450"/>
            <wp:effectExtent l="0" t="0" r="0" b="11430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40450" name="图片 1000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步骤1：如图所示装置的反应瓶中，加入40g氯乙酸、50mL水，搅拌。逐步加入40%NaOH溶液，在95℃继续搅拌反应2小时，反应过程中控制pH约为9。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步骤2：蒸出部分水至液面有薄膜，加少量热水，趁热过滤。滤液冷却至15℃，过滤得粗产品。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步骤3：粗产品溶解于适量热水中，加活性炭脱色，分离掉活性炭。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步骤4：将去除活性炭后的溶液加到适量乙醇中，冷却至15℃以下，结晶、过滤、干燥，得羟基乙酸钠。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(1)步骤1中，如图所示的装置中仪器A的名称是___________；逐步加入NaOH溶液的目的是____________。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(2)步骤2中，蒸馏烧瓶中加入沸石或碎瓷片的目的是_______________。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(3)步骤3中，粗产品溶解于过量水会导致产率__________(填“增大”或“减小”)；去除活性炭的操作名称是_______________。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(4)步骤4中，将去除活性炭后的溶液加到适量乙醇中的目的是_______________。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12．（2019·江苏·高考真题）丙炔酸甲酯（CH≡C-COOCH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）是一种重要的有机化工原料，沸点为103~105 ℃。实验室制备少量丙炔酸甲酯的反应为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CH≡C-COOH+CH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OH</w:t>
      </w:r>
      <w:r>
        <w:rPr>
          <w:rFonts w:ascii="楷体" w:eastAsia="楷体" w:hAnsi="楷体" w:cs="楷体" w:hint="eastAsia"/>
        </w:rPr>
        <w:object>
          <v:shape id="_x0000_i1032" type="#_x0000_t75" alt="eqIdd0cf0996d50a3d83c08e2c8b7899e38b" style="width:64.2pt;height:17.85pt" o:oleicon="f" o:ole="" coordsize="21600,21600" o:preferrelative="t" filled="f" stroked="f">
            <v:stroke joinstyle="miter"/>
            <v:imagedata r:id="rId29" o:title="eqIdd0cf0996d50a3d83c08e2c8b7899e38b"/>
            <o:lock v:ext="edit" aspectratio="t"/>
            <w10:anchorlock/>
          </v:shape>
          <o:OLEObject Type="Embed" ProgID="Equation.DSMT4" ShapeID="_x0000_i1032" DrawAspect="Content" ObjectID="_1468075732" r:id="rId30"/>
        </w:object>
      </w:r>
      <w:r>
        <w:rPr>
          <w:rFonts w:ascii="楷体" w:eastAsia="楷体" w:hAnsi="楷体" w:cs="楷体" w:hint="eastAsia"/>
        </w:rPr>
        <w:t>CH≡C-COOCH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+H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实验步骤如下：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步骤1：在反应瓶中，加入14 g丙炔酸、50 mL甲醇和2 mL浓硫酸，搅拌，加热回流一段时间。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步骤2：蒸出过量的甲醇（装置见下图）。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步骤3：反应液冷却后，依次用饱和NaCl溶液、5%Na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溶液、水洗涤。分离出有机相。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步骤4：有机相经无水Na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SO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干燥、过滤、蒸馏，得丙炔酸甲酯。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2028825" cy="1438275"/>
            <wp:effectExtent l="0" t="0" r="13335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06472" name="图片 1000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（1）步骤1中，加入过量甲醇的目的是________。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（2）步骤2中，上图所示的装置中仪器A的名称是______；蒸馏烧瓶中加入碎瓷片的目的是______。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（3）步骤3中，用5%Na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溶液洗涤，主要除去的物质是____；分离出有机相的操作名称为____。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（4）步骤4中，蒸馏时不能用水浴加热的原因是________。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13．（2018·江苏·高考真题）3，4−亚甲二氧基苯甲酸是一种用途广泛的有机合成中间体，微溶于水，实验室可用KMnO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氧化3，4−亚甲二氧基苯甲醛制备，其反应方程式为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4876800" cy="971550"/>
            <wp:effectExtent l="0" t="0" r="0" b="381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09141" name="图片 1000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实验步骤如下：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步骤1：向反应瓶中加入3，4−亚甲二氧基苯甲醛和水，快速搅拌，于70～80 ℃滴加KMnO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溶液。反应结束后，加入KOH溶液至碱性。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步骤2：趁热过滤，洗涤滤饼，合并滤液和洗涤液。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步骤3：对合并后的溶液进行处理。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步骤4：抽滤，洗涤，干燥，得3，4−亚甲二氧基苯甲酸固体。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（1）步骤1中，反应结束后，若观察到反应液呈紫红色，需向溶液中滴加NaHSO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溶液，</w:t>
      </w:r>
      <w:r>
        <w:rPr>
          <w:rFonts w:ascii="楷体" w:eastAsia="楷体" w:hAnsi="楷体" w:cs="楷体" w:hint="eastAsia"/>
        </w:rPr>
        <w:object>
          <v:shape id="_x0000_i1033" type="#_x0000_t75" alt="eqIdf4da2b7e78dc98c8d3be24acf0ff0447" style="width:26.4pt;height:14.95pt" o:oleicon="f" o:ole="" coordsize="21600,21600" o:preferrelative="t" filled="f" stroked="f">
            <v:stroke joinstyle="miter"/>
            <v:imagedata r:id="rId33" o:title="eqIdf4da2b7e78dc98c8d3be24acf0ff0447"/>
            <o:lock v:ext="edit" aspectratio="t"/>
            <w10:anchorlock/>
          </v:shape>
          <o:OLEObject Type="Embed" ProgID="Equation.DSMT4" ShapeID="_x0000_i1033" DrawAspect="Content" ObjectID="_1468075733" r:id="rId34"/>
        </w:object>
      </w:r>
      <w:r>
        <w:rPr>
          <w:rFonts w:ascii="楷体" w:eastAsia="楷体" w:hAnsi="楷体" w:cs="楷体" w:hint="eastAsia"/>
        </w:rPr>
        <w:t>转化为_____________（填化学式）；加入KOH溶液至碱性的目的是____________________________。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（2）步骤2中，趁热过滤除去的物质是__________________（填化学式）。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（3）步骤3中，处理合并后溶液的实验操作为__________________。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（4）步骤4中，抽滤所用的装置包括_______________、吸滤瓶、安全瓶和抽气泵。</w:t>
      </w:r>
    </w:p>
    <w:p>
      <w:pPr>
        <w:shd w:val="clear" w:color="auto" w:fill="auto"/>
        <w:spacing w:line="360" w:lineRule="auto"/>
        <w:jc w:val="center"/>
        <w:textAlignment w:val="center"/>
        <w:rPr>
          <w:rFonts w:ascii="楷体" w:eastAsia="楷体" w:hAnsi="楷体" w:cs="楷体" w:hint="eastAsia"/>
          <w:b/>
          <w:sz w:val="30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  <w:b/>
          <w:sz w:val="21"/>
          <w:lang w:val="en-US" w:eastAsia="zh-CN"/>
        </w:rPr>
      </w:pPr>
      <w:r>
        <w:rPr>
          <w:rFonts w:ascii="楷体" w:eastAsia="楷体" w:hAnsi="楷体" w:cs="楷体" w:hint="eastAsia"/>
          <w:b/>
          <w:sz w:val="21"/>
        </w:rPr>
        <w:t>四、有机推断题</w:t>
      </w:r>
      <w:r>
        <w:rPr>
          <w:rFonts w:ascii="楷体" w:eastAsia="楷体" w:hAnsi="楷体" w:cs="楷体" w:hint="eastAsia"/>
          <w:b/>
          <w:sz w:val="21"/>
          <w:lang w:eastAsia="zh-CN"/>
        </w:rPr>
        <w:t>（</w:t>
      </w:r>
      <w:r>
        <w:rPr>
          <w:rFonts w:ascii="楷体" w:eastAsia="楷体" w:hAnsi="楷体" w:cs="楷体" w:hint="eastAsia"/>
          <w:b/>
          <w:sz w:val="21"/>
          <w:lang w:val="en-US" w:eastAsia="zh-CN"/>
        </w:rPr>
        <w:t>共5题）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14．（2022·江苏·高考真题）化合物G可用于药用多肽的结构修饰，其人工合成路线如下：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5257800" cy="1504950"/>
            <wp:effectExtent l="0" t="0" r="0" b="381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46957" name="图片 1000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(1)A分子中碳原子的杂化轨道类型为_______。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(2)B→C的反应类型为_______。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(3)D的一种同分异构体同时满足下列条件，写出该同分异构体的结构简式：_______。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①分子中含有4种不同化学环境的氢原子；②碱性条件水解，酸化后得2种产物，其中一种含苯环且有2种含氧官能团，2种产物均能被银氨溶液氧化。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(4)F的分子式为</w:t>
      </w:r>
      <w:r>
        <w:rPr>
          <w:rFonts w:ascii="楷体" w:eastAsia="楷体" w:hAnsi="楷体" w:cs="楷体" w:hint="eastAsia"/>
        </w:rPr>
        <w:object>
          <v:shape id="_x0000_i1034" type="#_x0000_t75" alt="eqId2ce44cbbf850099081c0bb3251e473d8" style="width:50.1pt;height:15.8pt" o:oleicon="f" o:ole="" coordsize="21600,21600" o:preferrelative="t" filled="f" stroked="f">
            <v:stroke joinstyle="miter"/>
            <v:imagedata r:id="rId36" o:title="eqId2ce44cbbf850099081c0bb3251e473d8"/>
            <o:lock v:ext="edit" aspectratio="t"/>
            <w10:anchorlock/>
          </v:shape>
          <o:OLEObject Type="Embed" ProgID="Equation.DSMT4" ShapeID="_x0000_i1034" DrawAspect="Content" ObjectID="_1468075734" r:id="rId37"/>
        </w:object>
      </w:r>
      <w:r>
        <w:rPr>
          <w:rFonts w:ascii="楷体" w:eastAsia="楷体" w:hAnsi="楷体" w:cs="楷体" w:hint="eastAsia"/>
        </w:rPr>
        <w:t>，其结构简式为_______。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(5)已知：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2238375" cy="571500"/>
            <wp:effectExtent l="0" t="0" r="1905" b="7620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7398" name="图片 1000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(R和R'表示烃基或氢，R''表示烃基)；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2095500" cy="466725"/>
            <wp:effectExtent l="0" t="0" r="7620" b="5715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75621" name="图片 1000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写出以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771525" cy="447675"/>
            <wp:effectExtent l="0" t="0" r="5715" b="9525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64859" name="图片 1000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和</w:t>
      </w:r>
      <w:r>
        <w:rPr>
          <w:rFonts w:ascii="楷体" w:eastAsia="楷体" w:hAnsi="楷体" w:cs="楷体" w:hint="eastAsia"/>
        </w:rPr>
        <w:object>
          <v:shape id="_x0000_i1035" type="#_x0000_t75" alt="eqIdfb6a84a88399fdbc9c090ca66269d675" style="width:47.5pt;height:15.65pt" o:oleicon="f" o:ole="" coordsize="21600,21600" o:preferrelative="t" filled="f" stroked="f">
            <v:stroke joinstyle="miter"/>
            <v:imagedata r:id="rId41" o:title="eqIdfb6a84a88399fdbc9c090ca66269d675"/>
            <o:lock v:ext="edit" aspectratio="t"/>
            <w10:anchorlock/>
          </v:shape>
          <o:OLEObject Type="Embed" ProgID="Equation.DSMT4" ShapeID="_x0000_i1035" DrawAspect="Content" ObjectID="_1468075735" r:id="rId42"/>
        </w:object>
      </w:r>
      <w:r>
        <w:rPr>
          <w:rFonts w:ascii="楷体" w:eastAsia="楷体" w:hAnsi="楷体" w:cs="楷体" w:hint="eastAsia"/>
        </w:rPr>
        <w:t>为原料制备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695325" cy="600075"/>
            <wp:effectExtent l="0" t="0" r="5715" b="9525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70694" name="图片 1000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的合成路线流程图(无机试剂和有机溶剂任用，合成路线流程图示例见本题题干)_______。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15．（2021·江苏·高考真题）F是一种天然产物，具有抗肿瘤等活性，其人工合成路线如图: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5278120" cy="2609215"/>
            <wp:effectExtent l="0" t="0" r="10160" b="12065"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04736" name="图片 1000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(1)A分子中采取sp</w:t>
      </w:r>
      <w:r>
        <w:rPr>
          <w:rFonts w:ascii="楷体" w:eastAsia="楷体" w:hAnsi="楷体" w:cs="楷体" w:hint="eastAsia"/>
          <w:vertAlign w:val="superscript"/>
        </w:rPr>
        <w:t>2</w:t>
      </w:r>
      <w:r>
        <w:rPr>
          <w:rFonts w:ascii="楷体" w:eastAsia="楷体" w:hAnsi="楷体" w:cs="楷体" w:hint="eastAsia"/>
        </w:rPr>
        <w:t>杂化的碳原子数目是___。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(2)B的一种同分异构体同时满足下列条件，写出该同分异构体的结构简式:___。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①分子中不同化学环境的氢原子个数比是2:2:2:1。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②苯环上有4个取代基，且有两种含氧官能团。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(3)A+B→C的反应需经历A+B→X→C的过程，中间体X的分子式为C</w:t>
      </w:r>
      <w:r>
        <w:rPr>
          <w:rFonts w:ascii="楷体" w:eastAsia="楷体" w:hAnsi="楷体" w:cs="楷体" w:hint="eastAsia"/>
          <w:vertAlign w:val="subscript"/>
        </w:rPr>
        <w:t>17</w:t>
      </w:r>
      <w:r>
        <w:rPr>
          <w:rFonts w:ascii="楷体" w:eastAsia="楷体" w:hAnsi="楷体" w:cs="楷体" w:hint="eastAsia"/>
        </w:rPr>
        <w:t>H</w:t>
      </w:r>
      <w:r>
        <w:rPr>
          <w:rFonts w:ascii="楷体" w:eastAsia="楷体" w:hAnsi="楷体" w:cs="楷体" w:hint="eastAsia"/>
          <w:vertAlign w:val="subscript"/>
        </w:rPr>
        <w:t>17</w:t>
      </w:r>
      <w:r>
        <w:rPr>
          <w:rFonts w:ascii="楷体" w:eastAsia="楷体" w:hAnsi="楷体" w:cs="楷体" w:hint="eastAsia"/>
        </w:rPr>
        <w:t>NO</w:t>
      </w:r>
      <w:r>
        <w:rPr>
          <w:rFonts w:ascii="楷体" w:eastAsia="楷体" w:hAnsi="楷体" w:cs="楷体" w:hint="eastAsia"/>
          <w:vertAlign w:val="subscript"/>
        </w:rPr>
        <w:t>6</w:t>
      </w:r>
      <w:r>
        <w:rPr>
          <w:rFonts w:ascii="楷体" w:eastAsia="楷体" w:hAnsi="楷体" w:cs="楷体" w:hint="eastAsia"/>
        </w:rPr>
        <w:t>。X→C的反应类型为___。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(4)E→F中有一种分子式为C</w:t>
      </w:r>
      <w:r>
        <w:rPr>
          <w:rFonts w:ascii="楷体" w:eastAsia="楷体" w:hAnsi="楷体" w:cs="楷体" w:hint="eastAsia"/>
          <w:vertAlign w:val="subscript"/>
        </w:rPr>
        <w:t>15</w:t>
      </w:r>
      <w:r>
        <w:rPr>
          <w:rFonts w:ascii="楷体" w:eastAsia="楷体" w:hAnsi="楷体" w:cs="楷体" w:hint="eastAsia"/>
        </w:rPr>
        <w:t>H</w:t>
      </w:r>
      <w:r>
        <w:rPr>
          <w:rFonts w:ascii="楷体" w:eastAsia="楷体" w:hAnsi="楷体" w:cs="楷体" w:hint="eastAsia"/>
          <w:vertAlign w:val="subscript"/>
        </w:rPr>
        <w:t>14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的副产物生成，该副产物的结构简式为___。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(5)写出以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714375" cy="428625"/>
            <wp:effectExtent l="0" t="0" r="1905" b="13335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50909" name="图片 1000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和F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76300" cy="409575"/>
            <wp:effectExtent l="0" t="0" r="7620" b="1905"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43433" name="图片 1000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OH为原料制备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752600" cy="790575"/>
            <wp:effectExtent l="0" t="0" r="0" b="1905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38454" name="图片 1000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 的合成路线流程图___(无机试剂和有机溶剂任用，合成路线流程图示例见本题题干)。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16．（2020·江苏·高考真题）化合物F是合成某种抗肿瘤药物的重要中间体，其合成路线如下：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5278120" cy="1445895"/>
            <wp:effectExtent l="0" t="0" r="10160" b="1905"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5148" name="图片 1000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4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(1)A中的含氧官能团名称为硝基、__________和____________。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(2)B的结构简式为______________。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(3)C→D的反应类型为___________。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(4)C的一种同分异构体同时满足下列条件，写出该同分异构体的结构简式________。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①能与FeCl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溶液发生显色反应。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②能发生水解反应，水解产物之一是α-氨基酸，另一产物分子中不同化学环境的氢原子数目比为1:1且含苯环。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(5)写出以CH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CHO和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71550" cy="466725"/>
            <wp:effectExtent l="0" t="0" r="3810" b="5715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188" name="图片 1000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为原料制备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790700" cy="762000"/>
            <wp:effectExtent l="0" t="0" r="7620" b="0"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4634" name="图片 1000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的合成路线流程图(无机试剂和有机溶剂任用，合成路线流程图示例见本题题干)________。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17．（2019·江苏·高考真题）化合物F是合成一种天然茋类化合物的重要中间体，其合成路线如下：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5278120" cy="1974850"/>
            <wp:effectExtent l="0" t="0" r="10160" b="6350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43215" name="图片 1000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（1）A中含氧官能团的名称为________和________。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（2）A→B的反应类型为________。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（3）C→D的反应中有副产物X（分子式为C</w:t>
      </w:r>
      <w:r>
        <w:rPr>
          <w:rFonts w:ascii="楷体" w:eastAsia="楷体" w:hAnsi="楷体" w:cs="楷体" w:hint="eastAsia"/>
          <w:vertAlign w:val="subscript"/>
        </w:rPr>
        <w:t>12</w:t>
      </w:r>
      <w:r>
        <w:rPr>
          <w:rFonts w:ascii="楷体" w:eastAsia="楷体" w:hAnsi="楷体" w:cs="楷体" w:hint="eastAsia"/>
        </w:rPr>
        <w:t>H</w:t>
      </w:r>
      <w:r>
        <w:rPr>
          <w:rFonts w:ascii="楷体" w:eastAsia="楷体" w:hAnsi="楷体" w:cs="楷体" w:hint="eastAsia"/>
          <w:vertAlign w:val="subscript"/>
        </w:rPr>
        <w:t>15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6</w:t>
      </w:r>
      <w:r>
        <w:rPr>
          <w:rFonts w:ascii="楷体" w:eastAsia="楷体" w:hAnsi="楷体" w:cs="楷体" w:hint="eastAsia"/>
        </w:rPr>
        <w:t>Br）生成，写出X的结构简式：________。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（4）C的一种同分异构体同时满足下列条件，写出该同分异构体的结构简式：________。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①能与FeCl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溶液发生显色反应；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②碱性水解后酸化，含苯环的产物分子中不同化学环境的氢原子数目比为1∶1。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（5）已知：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3838575" cy="838200"/>
            <wp:effectExtent l="0" t="0" r="1905" b="0"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95712" name="图片 1000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（R表示烃基，R'和R"表示烃基或氢），写出以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171575" cy="638175"/>
            <wp:effectExtent l="0" t="0" r="1905" b="1905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89425" name="图片 1000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和CH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OH为原料制备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438275" cy="695325"/>
            <wp:effectExtent l="0" t="0" r="9525" b="5715"/>
            <wp:docPr id="100030" name="图片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90830" name="图片 1000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的合成路线流程图（无机试剂和有机溶剂任用，合成路线流程图示例见本题题干）。________________________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18．（2018·江苏·高考真题）丹参醇是存在于中药丹参中的一种天然产物。合成丹参醇的部分路线如下：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4905375" cy="1123950"/>
            <wp:effectExtent l="0" t="0" r="1905" b="381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34822" name="图片 1000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4895850" cy="1171575"/>
            <wp:effectExtent l="0" t="0" r="11430" b="1905"/>
            <wp:docPr id="100032" name="图片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90952" name="图片 1000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已知：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647825" cy="400050"/>
            <wp:effectExtent l="0" t="0" r="13335" b="11430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91306" name="图片 1000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（1）A中的官能团名称为__________________（写两种）。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（2）D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447675" cy="190500"/>
            <wp:effectExtent l="0" t="0" r="9525" b="7620"/>
            <wp:docPr id="100034" name="图片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2388" name="图片 1000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E的反应类型为__________________。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（3）B的分子式为C</w:t>
      </w:r>
      <w:r>
        <w:rPr>
          <w:rFonts w:ascii="楷体" w:eastAsia="楷体" w:hAnsi="楷体" w:cs="楷体" w:hint="eastAsia"/>
          <w:vertAlign w:val="subscript"/>
        </w:rPr>
        <w:t>9</w:t>
      </w:r>
      <w:r>
        <w:rPr>
          <w:rFonts w:ascii="楷体" w:eastAsia="楷体" w:hAnsi="楷体" w:cs="楷体" w:hint="eastAsia"/>
        </w:rPr>
        <w:t>H</w:t>
      </w:r>
      <w:r>
        <w:rPr>
          <w:rFonts w:ascii="楷体" w:eastAsia="楷体" w:hAnsi="楷体" w:cs="楷体" w:hint="eastAsia"/>
          <w:vertAlign w:val="subscript"/>
        </w:rPr>
        <w:t>14</w:t>
      </w:r>
      <w:r>
        <w:rPr>
          <w:rFonts w:ascii="楷体" w:eastAsia="楷体" w:hAnsi="楷体" w:cs="楷体" w:hint="eastAsia"/>
        </w:rPr>
        <w:t>O，写出B的结构简式：__________________。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（4）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00100" cy="628650"/>
            <wp:effectExtent l="0" t="0" r="7620" b="11430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57902" name="图片 10003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的一种同分异构体同时满足下列条件，写出该同分异构体的结构简式：_________。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①分子中含有苯环，能与FeCl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溶液发生显色反应，不能发生银镜反应；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②碱性条件水解生成两种产物，酸化后分子中均只有2种不同化学环境的氢。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（5）写出以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361950" cy="390525"/>
            <wp:effectExtent l="0" t="0" r="3810" b="5715"/>
            <wp:docPr id="100036" name="图片 1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60571" name="图片 10003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714375" cy="476250"/>
            <wp:effectExtent l="0" t="0" r="1905" b="11430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69404" name="图片 1000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为原料制备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028700" cy="466725"/>
            <wp:effectExtent l="0" t="0" r="7620" b="5715"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99729" name="图片 10003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的合成路线流程图（无机试剂和乙醇任用，合成路线流程图示例见本题题干）。______________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  <w:sectPr>
          <w:footerReference w:type="even" r:id="rId63"/>
          <w:footerReference w:type="default" r:id="rId64"/>
          <w:pgSz w:w="11907" w:h="16839"/>
          <w:pgMar w:top="900" w:right="1997" w:bottom="900" w:left="1997" w:header="500" w:footer="500" w:gutter="0"/>
          <w:cols w:num="1" w:sep="1" w:space="425"/>
          <w:docGrid w:type="lines" w:linePitch="312" w:charSpace="0"/>
        </w:sectPr>
      </w:pPr>
    </w:p>
    <w:p>
      <w:pPr>
        <w:shd w:val="clear" w:color="auto" w:fill="auto"/>
        <w:jc w:val="center"/>
        <w:textAlignment w:val="center"/>
        <w:rPr>
          <w:rFonts w:ascii="楷体" w:eastAsia="楷体" w:hAnsi="楷体" w:cs="楷体" w:hint="eastAsia"/>
          <w:b/>
          <w:sz w:val="21"/>
        </w:rPr>
      </w:pPr>
      <w:r>
        <w:rPr>
          <w:rFonts w:ascii="楷体" w:eastAsia="楷体" w:hAnsi="楷体" w:cs="楷体" w:hint="eastAsia"/>
          <w:b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1．D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【详解】A．陶瓷的主要成分是硅酸盐，陶瓷烧制研究的物质是硅的化合物，A不符合题意；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B．黑火药研究的物质是硫、碳和硝酸钾，B不符合题意；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C．造纸术研究的物质是纤维素，C不符合题意；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D．胰岛素的主要成分是蛋白质，故合成结晶牛胰岛素研究的物质是蛋白质，D符合题意；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答案选D。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2．D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【详解】A．X与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76300" cy="514350"/>
            <wp:effectExtent l="0" t="0" r="7620" b="3810"/>
            <wp:docPr id="653597837" name="图片 65359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82867" name="图片 6535978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互为顺反异构体，故A正确；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B．X中含有碳碳双键，故能使溴的</w:t>
      </w:r>
      <w:r>
        <w:rPr>
          <w:rFonts w:ascii="楷体" w:eastAsia="楷体" w:hAnsi="楷体" w:cs="楷体" w:hint="eastAsia"/>
        </w:rPr>
        <w:object>
          <v:shape id="_x0000_i1036" type="#_x0000_t75" alt="eqIdecdbd2fbd157f998652d3b129207226b" style="width:23.75pt;height:15.8pt" o:oleicon="f" o:ole="" coordsize="21600,21600" o:preferrelative="t" filled="f" stroked="f">
            <v:stroke joinstyle="miter"/>
            <v:imagedata r:id="rId10" o:title="eqIdecdbd2fbd157f998652d3b129207226b"/>
            <o:lock v:ext="edit" aspectratio="t"/>
            <w10:anchorlock/>
          </v:shape>
          <o:OLEObject Type="Embed" ProgID="Equation.DSMT4" ShapeID="_x0000_i1036" DrawAspect="Content" ObjectID="_1468075736" r:id="rId65"/>
        </w:object>
      </w:r>
      <w:r>
        <w:rPr>
          <w:rFonts w:ascii="楷体" w:eastAsia="楷体" w:hAnsi="楷体" w:cs="楷体" w:hint="eastAsia"/>
        </w:rPr>
        <w:t>溶液褪色，故B正确；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C．X是不对称烯烃，与HBr发生加成反应还可以生成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162050" cy="552450"/>
            <wp:effectExtent l="0" t="0" r="11430" b="11430"/>
            <wp:docPr id="1434212559" name="图片 143421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29532" name="图片 143421255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，故C正确；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D．Z分子中含有的手性碳原子如图：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247775" cy="923925"/>
            <wp:effectExtent l="0" t="0" r="1905" b="5715"/>
            <wp:docPr id="1065663021" name="图片 106566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71833" name="图片 10656630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，含有1个手性碳原子，故D错误；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故选D。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3．D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【详解】A．1molX中含有1mol碳氧π键，醛基中含有1个碳氧π键，羟基中不含有碳氧π键，A错误；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B．Y与足量HBr反应生成的有机化合物中含手性碳原子，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285875" cy="1162050"/>
            <wp:effectExtent l="0" t="0" r="9525" b="11430"/>
            <wp:docPr id="570718225" name="图片 570718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90428" name="图片 5707182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 ，B错误；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C．Z中含有酯基不易溶于水，Y含有羧基和羟基易溶于水，Z在水中的溶解度比Y在水中的溶解小，C错误；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D．X、Y、Z分别与足量酸性KMnO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溶液反应所得芳香族化合物相同均为：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895475" cy="704850"/>
            <wp:effectExtent l="0" t="0" r="9525" b="11430"/>
            <wp:docPr id="1662480298" name="图片 166248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64440" name="图片 16624802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，D正确；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答案选D。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4．B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【详解】A .加入碘水后，溶液呈蓝色，只能说明溶液中含有淀粉，并不能说明淀粉是否发生了水解反应，故A错误；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B.加入盐酸后，产生大量气泡，说明镁与盐酸发生化学反应，此时溶液温度上升，可证明镁与盐酸反应放热，故B正确；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C.BaCl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、CaCl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均能与Na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反应，反应产生了白色沉淀，沉淀可能为BaCO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或CaCO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或二者混合物，故C错误；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D.向H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溶液中加入高锰酸钾后，发生化学反应2KMnO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+3H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=2MnO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+2KOH+2H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O+3O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↑等(中性条件)，该反应中H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被氧化，体现出还原性，故D错误；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综上所述，故答案为：B。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点睛】淀粉在稀硫酸作催化剂下的水解程度确定试验较为典型，一般分三种考法：①淀粉未发生水解：向充分反应后的溶液中加入碘单质，溶液变蓝，然后加入过量氢氧化钠溶液使溶液呈碱性，然后加入新制氢氧化铜溶液并加热，未生成砖红色沉淀；②淀粉部分发生水解：向充分反应后的溶液中加入碘单质，溶液变蓝，然后加入过量氢氧化钠溶液使溶液呈碱性，然后加入新制氢氧化铜溶液并加热，生成砖红色沉淀；③向充分反应后的溶液中加入碘单质，溶液不变蓝，然后加入过量氢氧化钠溶液使溶液呈碱性，然后加入新制氢氧化铜溶液并加热，生成砖红色沉淀。此实验中需要注意：①碘单质需在加入氢氧化钠溶液之前加入，否则氢氧化钠与碘单质反应，不能完成淀粉的检验；②酸性水解后的溶液需要加入氢氧化钠溶液碱化，否则无法完成葡萄糖的检验；③利用新制氢氧化铜溶液或银氨溶液检验葡萄糖试验中，均需要加热，银镜反应一般为水浴加热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5．C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【分析】此题属于一道简单题目，考点为营养物质中糖类的组成元素。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【详解】淀粉属于多糖，分子组成为（C</w:t>
      </w:r>
      <w:r>
        <w:rPr>
          <w:rFonts w:ascii="楷体" w:eastAsia="楷体" w:hAnsi="楷体" w:cs="楷体" w:hint="eastAsia"/>
          <w:vertAlign w:val="subscript"/>
        </w:rPr>
        <w:t>6</w:t>
      </w:r>
      <w:r>
        <w:rPr>
          <w:rFonts w:ascii="楷体" w:eastAsia="楷体" w:hAnsi="楷体" w:cs="楷体" w:hint="eastAsia"/>
        </w:rPr>
        <w:t>H</w:t>
      </w:r>
      <w:r>
        <w:rPr>
          <w:rFonts w:ascii="楷体" w:eastAsia="楷体" w:hAnsi="楷体" w:cs="楷体" w:hint="eastAsia"/>
          <w:vertAlign w:val="subscript"/>
        </w:rPr>
        <w:t>10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5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  <w:vertAlign w:val="subscript"/>
        </w:rPr>
        <w:t>n</w:t>
      </w:r>
      <w:r>
        <w:rPr>
          <w:rFonts w:ascii="楷体" w:eastAsia="楷体" w:hAnsi="楷体" w:cs="楷体" w:hint="eastAsia"/>
        </w:rPr>
        <w:t>，组成元素为C、H、O，不含N元素；故选C。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6．A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【详解】分析：A项，NaHCO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受热分解成Na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、CO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和H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O，Na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与饱和石灰水反应生成CaCO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和NaOH；B项，Al与NaOH溶液反应生成NaAlO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和H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，NaAlO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与过量盐酸反应生成NaCl、AlCl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和H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O；C项，AgNO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中加入氨水可获得银氨溶液，蔗糖中不含醛基，蔗糖不能发生银镜反应；D项，Al与Fe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高温发生铝热反应生成Al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和Fe，Fe与HCl反应生成FeCl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和H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详解：A项，NaHCO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受热分解成Na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、CO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和H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O，Na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与饱和石灰水反应生成CaCO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和NaOH，两步反应均能实现；B项，Al与NaOH溶液反应生成NaAlO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和H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，NaAlO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与过量盐酸反应生成NaCl、AlCl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和H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O，第二步反应不能实现；C项，AgNO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中加入氨水可获得银氨溶液，蔗糖中不含醛基，蔗糖不能发生银镜反应，第二步反应不能实现；D项，Al与Fe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高温发生铝热反应生成Al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和Fe，Fe与HCl反应生成FeCl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和H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，第二步反应不能实现；物质间转化均能实现的是A项，答案选A。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点睛：本题考查元素及其化合物之间的相互转化和反应条件，解题的关键是熟悉常见物质的化学性质和转化的条件。注意量的多少对生成物的影响，如NaAlO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与少量HCl反应生成NaCl和Al（OH）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，NaAlO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与过量HCl反应生成NaCl、AlCl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和H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7．C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【详解】A项，氢氧燃料电池放电时化学能不能全部转化为电能，理论上能量转化率高达85%～90%，A项错误；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B项，反应4Fe（s）+3O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（g）=2Fe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（s）的ΔS</w:t>
      </w:r>
      <w:r>
        <w:rPr>
          <w:rFonts w:ascii="楷体" w:eastAsia="楷体" w:hAnsi="楷体" w:cs="楷体" w:hint="eastAsia"/>
        </w:rPr>
        <w:object>
          <v:shape id="_x0000_i1037" type="#_x0000_t75" alt="eqId4ff7942da6c3fc4005256fb1458557c0" style="width:8.75pt;height:9.45pt" o:oleicon="f" o:ole="" coordsize="21600,21600" o:preferrelative="t" filled="f" stroked="f">
            <v:stroke joinstyle="miter"/>
            <v:imagedata r:id="rId69" o:title="eqId4ff7942da6c3fc4005256fb1458557c0"/>
            <o:lock v:ext="edit" aspectratio="t"/>
            <w10:anchorlock/>
          </v:shape>
          <o:OLEObject Type="Embed" ProgID="Equation.DSMT4" ShapeID="_x0000_i1037" DrawAspect="Content" ObjectID="_1468075737" r:id="rId70"/>
        </w:object>
      </w:r>
      <w:r>
        <w:rPr>
          <w:rFonts w:ascii="楷体" w:eastAsia="楷体" w:hAnsi="楷体" w:cs="楷体" w:hint="eastAsia"/>
        </w:rPr>
        <w:t>0，该反应常温下可自发进行，该反应为放热反应，B项错误；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C项，N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与H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的反应为可逆反应，3molH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与1molN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混合反应生成NH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，转移电子数小于6mol，转移电子数小于6</w:t>
      </w:r>
      <w:r>
        <w:rPr>
          <w:rFonts w:ascii="楷体" w:eastAsia="楷体" w:hAnsi="楷体" w:cs="楷体" w:hint="eastAsia"/>
        </w:rPr>
        <w:object>
          <v:shape id="_x0000_i1038" type="#_x0000_t75" alt="eqId2468403b3eba9e40bfa36f464e927738" style="width:7.9pt;height:8.55pt" o:oleicon="f" o:ole="" coordsize="21600,21600" o:preferrelative="t" filled="f" stroked="f">
            <v:stroke joinstyle="miter"/>
            <v:imagedata r:id="rId71" o:title="eqId2468403b3eba9e40bfa36f464e927738"/>
            <o:lock v:ext="edit" aspectratio="t"/>
            <w10:anchorlock/>
          </v:shape>
          <o:OLEObject Type="Embed" ProgID="Equation.DSMT4" ShapeID="_x0000_i1038" DrawAspect="Content" ObjectID="_1468075738" r:id="rId72"/>
        </w:object>
      </w:r>
      <w:r>
        <w:rPr>
          <w:rFonts w:ascii="楷体" w:eastAsia="楷体" w:hAnsi="楷体" w:cs="楷体" w:hint="eastAsia"/>
        </w:rPr>
        <w:t>6.02</w:t>
      </w:r>
      <w:r>
        <w:rPr>
          <w:rFonts w:ascii="楷体" w:eastAsia="楷体" w:hAnsi="楷体" w:cs="楷体" w:hint="eastAsia"/>
        </w:rPr>
        <w:object>
          <v:shape id="_x0000_i1039" type="#_x0000_t75" alt="eqId2468403b3eba9e40bfa36f464e927738" style="width:7.9pt;height:8.55pt" o:oleicon="f" o:ole="" coordsize="21600,21600" o:preferrelative="t" filled="f" stroked="f">
            <v:stroke joinstyle="miter"/>
            <v:imagedata r:id="rId71" o:title="eqId2468403b3eba9e40bfa36f464e927738"/>
            <o:lock v:ext="edit" aspectratio="t"/>
            <w10:anchorlock/>
          </v:shape>
          <o:OLEObject Type="Embed" ProgID="Equation.DSMT4" ShapeID="_x0000_i1039" DrawAspect="Content" ObjectID="_1468075739" r:id="rId73"/>
        </w:object>
      </w:r>
      <w:r>
        <w:rPr>
          <w:rFonts w:ascii="楷体" w:eastAsia="楷体" w:hAnsi="楷体" w:cs="楷体" w:hint="eastAsia"/>
        </w:rPr>
        <w:t>10</w:t>
      </w:r>
      <w:r>
        <w:rPr>
          <w:rFonts w:ascii="楷体" w:eastAsia="楷体" w:hAnsi="楷体" w:cs="楷体" w:hint="eastAsia"/>
          <w:vertAlign w:val="superscript"/>
        </w:rPr>
        <w:t>23</w:t>
      </w:r>
      <w:r>
        <w:rPr>
          <w:rFonts w:ascii="楷体" w:eastAsia="楷体" w:hAnsi="楷体" w:cs="楷体" w:hint="eastAsia"/>
        </w:rPr>
        <w:t>，C项正确；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D项，酶是一类具有催化作用的蛋白质，酶的催化作用具有的特点是：条件温和、不需加热，具有高度的专一性、高效催化作用，温度越高酶会发生变性，催化活性降低，淀粉水解速率减慢，D项错误；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答案选C。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点睛】本题考查燃料电池中能量的转化、化学反应自发性的判断、可逆的氧化还原反应中转移电子数的计算、蛋白质的变性和酶的催化特点。弄清化学反应中能量的转化、化学反应自发性的判据、可逆反应的特点、蛋白质的性质和酶催化的特点是解题的关键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8．CD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【详解】A .X中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285875" cy="600075"/>
            <wp:effectExtent l="0" t="0" r="9525" b="9525"/>
            <wp:docPr id="1590489275" name="图片 159048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61822" name="图片 15904892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红色碳原子为手性碳原子，故A说法错误；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B.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657350" cy="561975"/>
            <wp:effectExtent l="0" t="0" r="3810" b="1905"/>
            <wp:docPr id="743917967" name="图片 74391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31831" name="图片 7439179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中与氧原子相连接的碳原子之间化学键为单键，可以旋转，因此左侧甲基上碳原子不一定与苯环以及右侧碳原子共平面，故B说法错误；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C.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2476500" cy="523875"/>
            <wp:effectExtent l="0" t="0" r="7620" b="9525"/>
            <wp:docPr id="65468107" name="图片 6546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26755" name="图片 6546810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中与羟基相连接的碳原子邻位碳原子上有氢原子，在浓硫酸作催化并加热条件下，能够发生消去反应，故C说法正确；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D.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228725" cy="561975"/>
            <wp:effectExtent l="0" t="0" r="5715" b="1905"/>
            <wp:docPr id="1708288943" name="图片 1708288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22871" name="图片 17082889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中含有卤素原子，在过量氢氧化钠溶液并加热条件下能够发生取代反应生成丙三醇，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2476500" cy="523875"/>
            <wp:effectExtent l="0" t="0" r="7620" b="9525"/>
            <wp:docPr id="1908338967" name="图片 1908338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44631" name="图片 19083389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在氢氧化钠溶液作用下先发生水解反应生成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304925" cy="590550"/>
            <wp:effectExtent l="0" t="0" r="5715" b="3810"/>
            <wp:docPr id="200240731" name="图片 20024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08224" name="图片 2002407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，然后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247775" cy="571500"/>
            <wp:effectExtent l="0" t="0" r="1905" b="7620"/>
            <wp:docPr id="902543102" name="图片 90254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53106" name="图片 9025431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在氢氧化钠溶液并加热条件下能够发生取代反应生成丙三醇，故D说法正确；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综上所述，说法正确的是：CD。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【点睛】醇类和卤代烃若发生消去反应，则醇分子中羟基(-OH)或卤代烃中卤原子相连的碳原子必须有相邻的碳原子，且此相邻的碳原子上还必须连有氢原子时，才可发生消去反应。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9．CD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【详解】A.X分子中，1mol羧基消耗1molNaOH，1mol由酚羟基形成的酯基消耗2molNaOH，所以1molX最多能与3molNaOH反应，故A错误；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B.比较X与Y的结构可知，Y与乙酸发生酯化反应可得到X，故B错误；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C.X和Y分子中都含有碳碳双键，所以均能与酸性高锰酸钾溶液反应，故C正确；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D.X和Y分子中碳碳双键的位置相同，分别与足量Br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加成后产物的结构相似，所以具有相同数目的手性碳原子，都有3个，故D正确；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故选CD。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10．BD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【详解】A.X中与苯环直接相连的2个H、3个Br、1个O和苯环碳原子一定在同一平面上，由于单键可以旋转，X分子中羟基氢与其它原子不一定在同一平面上，A项错误；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B.Y与Br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的加成产物为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790700" cy="714375"/>
            <wp:effectExtent l="0" t="0" r="7620" b="1905"/>
            <wp:docPr id="2073616421" name="图片 2073616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05773" name="图片 20736164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771650" cy="685800"/>
            <wp:effectExtent l="0" t="0" r="11430" b="0"/>
            <wp:docPr id="1525612632" name="图片 152561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55646" name="图片 15256126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中“*”碳为手性碳原子，B项正确；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C.X中含酚羟基，X能与酸性KMnO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溶液反应，Y中含碳碳双键，Y能使酸性KMnO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溶液褪色，C项错误；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D项，对比X、2-甲基丙烯酰氯和Y的结构简式，X+2－甲基丙烯酰氯→Y+HCl，反应类型为取代反应，D项正确；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答案选BD。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【点睛】本题考查有机物的结构和性质、手性碳原子的判断、有机物共面原子的判断。难点是分子中共面原子的确定，分子中共面原子的判断需要注意：①联想典型有机物的结构，如CH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、乙烯、乙炔、苯、甲醛等；②单键可以旋转，双键和三键不能旋转；③任意三个原子一定共平面。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11．     (回流)冷凝管     防止升温太快、控制反应体系pH     防止暴沸     减小     趁热过滤     提高羟基乙酸钠的析出量(产率)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【分析】制备少量羟基乙酸钠的反应为</w:t>
      </w:r>
      <w:r>
        <w:rPr>
          <w:rFonts w:ascii="楷体" w:eastAsia="楷体" w:hAnsi="楷体" w:cs="楷体" w:hint="eastAsia"/>
        </w:rPr>
        <w:object>
          <v:shape id="_x0000_i1040" type="#_x0000_t75" alt="eqIdb83fd1f220d8cbd1dd2f6ad38af22553" style="width:290.4pt;height:15.8pt" o:oleicon="f" o:ole="" coordsize="21600,21600" o:preferrelative="t" filled="f" stroked="f">
            <v:stroke joinstyle="miter"/>
            <v:imagedata r:id="rId26" o:title="eqIdb83fd1f220d8cbd1dd2f6ad38af22553"/>
            <o:lock v:ext="edit" aspectratio="t"/>
            <w10:anchorlock/>
          </v:shape>
          <o:OLEObject Type="Embed" ProgID="Equation.DSMT4" ShapeID="_x0000_i1040" DrawAspect="Content" ObjectID="_1468075740" r:id="rId80"/>
        </w:object>
      </w:r>
      <w:r>
        <w:rPr>
          <w:rFonts w:ascii="楷体" w:eastAsia="楷体" w:hAnsi="楷体" w:cs="楷体" w:hint="eastAsia"/>
        </w:rPr>
        <w:t>，根据羟基乙酸钠易溶于热水，粗产品溶解于适量热水中，加活性炭脱色，分离掉活性炭，趁热过滤，根据羟基乙酸钠不溶于醇，将去除活性炭后的溶液加到适量乙醇中，冷却至15℃以下，结晶、过滤、干燥，得羟基乙酸钠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(1)根据图中仪器得出仪器A的名称为冷凝管，根据题中信息可知制备羟基乙酸钠的反应为放热反应，逐步加入NaOH溶液的目的是防止升温太快，同时控制反应体系的pH；故答案为：(回流)冷凝管；防止升温太快，控制反应体系的pH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(2步骤2中烧瓶中加入沸石或碎瓷片的目的是防止暴沸；故答案为：防止暴沸。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(3)粗产品溶于过量水，导致在水中溶解过多，得到的产物减少，因此导致产率减小；由于产品易溶于热水，微溶于冷水，因此去除活性炭的操作名称是趁热过滤；故答案为：减少；趁热过滤。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(4)根据信息，产品不溶于乙醇、乙醚等有机溶剂中，因此步骤4中，将去除活性炭后的溶液加到适量乙醇中的目的是降低产品的溶解度，提高羟基乙酸钠的析出量(产量)；故答案为：提高羟基乙酸钠的析出量(产量)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【点睛】化学实验是常考题型，主要考查实验仪器、实验操作、对新的信息知识的理解。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12．     作为溶剂、提高丙炔酸的转化率     (直形)冷凝管     防止暴沸     丙炔酸     分液     丙炔酸甲酯的沸点比水的高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【详解】（1）一般来说，酯化反应为可逆反应，加入过量的甲醇，提高丙炔酸的转化率，丙炔酸溶解于甲醇，甲醇还作为反应的溶剂；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（2）根据装置图，仪器A为直形冷凝管；加热液体时，为防止液体暴沸，需要加入碎瓷片或沸石，因此本题中加入碎瓷片的目的是防止液体暴沸；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（3）丙炔酸甲酯的沸点为103℃~105℃，制备丙炔酸甲酯采用水浴加热，因此反应液中除含有丙炔酸甲酯外，还含有丙炔酸、硫酸；通过饱和NaCl溶液可吸收硫酸；5%的Na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溶液的作用是除去丙炔酸，降低丙炔酸甲酯在水中的溶解度，使之析出；水洗除去NaCl、Na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，然后通过分液的方法得到丙炔酸甲酯；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（4）水浴加热提供最高温度为100℃，而丙炔酸甲酯的沸点为103℃~105℃，采用水浴加热，不能达到丙炔酸甲酯的沸点，不能将丙炔酸甲酯蒸出，因此蒸馏时不能用水浴加热。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点睛】《实验化学》的考查，相对比较简单，本题可以联想实验制备乙酸乙酯作答，如碳酸钠的作用，实验室制备乙酸乙酯的实验中，饱和碳酸钠的作用是吸收乙醇，除去乙酸，降低乙酸乙酯的溶解度使之析出等，平时复习实验时，应注重课本实验复习，特别是课本实验现象、实验不足等等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13．     SO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  <w:vertAlign w:val="superscript"/>
        </w:rPr>
        <w:t>2−</w:t>
      </w:r>
      <w:r>
        <w:rPr>
          <w:rFonts w:ascii="楷体" w:eastAsia="楷体" w:hAnsi="楷体" w:cs="楷体" w:hint="eastAsia"/>
        </w:rPr>
        <w:t>     将反应生成的酸转化为可溶性的盐     MnO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     向溶液中滴加盐酸至水层不再产生沉淀     布氏漏斗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【详解】（1）反应结束后，反应液呈紫红色，说明KMnO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过量，KMnO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具有强氧化性将HSO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  <w:vertAlign w:val="superscript"/>
        </w:rPr>
        <w:t>-</w:t>
      </w:r>
      <w:r>
        <w:rPr>
          <w:rFonts w:ascii="楷体" w:eastAsia="楷体" w:hAnsi="楷体" w:cs="楷体" w:hint="eastAsia"/>
        </w:rPr>
        <w:t>氧化成SO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  <w:vertAlign w:val="superscript"/>
        </w:rPr>
        <w:t>2-</w:t>
      </w:r>
      <w:r>
        <w:rPr>
          <w:rFonts w:ascii="楷体" w:eastAsia="楷体" w:hAnsi="楷体" w:cs="楷体" w:hint="eastAsia"/>
        </w:rPr>
        <w:t>，反应的离子方程式为2MnO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  <w:vertAlign w:val="superscript"/>
        </w:rPr>
        <w:t>-</w:t>
      </w:r>
      <w:r>
        <w:rPr>
          <w:rFonts w:ascii="楷体" w:eastAsia="楷体" w:hAnsi="楷体" w:cs="楷体" w:hint="eastAsia"/>
        </w:rPr>
        <w:t>+3HSO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  <w:vertAlign w:val="superscript"/>
        </w:rPr>
        <w:t>-</w:t>
      </w:r>
      <w:r>
        <w:rPr>
          <w:rFonts w:ascii="楷体" w:eastAsia="楷体" w:hAnsi="楷体" w:cs="楷体" w:hint="eastAsia"/>
        </w:rPr>
        <w:t>=2MnO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↓+3SO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  <w:vertAlign w:val="superscript"/>
        </w:rPr>
        <w:t>2-</w:t>
      </w:r>
      <w:r>
        <w:rPr>
          <w:rFonts w:ascii="楷体" w:eastAsia="楷体" w:hAnsi="楷体" w:cs="楷体" w:hint="eastAsia"/>
        </w:rPr>
        <w:t>+H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O+H</w:t>
      </w:r>
      <w:r>
        <w:rPr>
          <w:rFonts w:ascii="楷体" w:eastAsia="楷体" w:hAnsi="楷体" w:cs="楷体" w:hint="eastAsia"/>
          <w:vertAlign w:val="superscript"/>
        </w:rPr>
        <w:t>+</w:t>
      </w:r>
      <w:r>
        <w:rPr>
          <w:rFonts w:ascii="楷体" w:eastAsia="楷体" w:hAnsi="楷体" w:cs="楷体" w:hint="eastAsia"/>
        </w:rPr>
        <w:t>。根据中和反应原理，加入KOH将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52450" cy="733425"/>
            <wp:effectExtent l="0" t="0" r="11430" b="13335"/>
            <wp:docPr id="2114683930" name="图片 211468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25868" name="图片 21146839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转化为可溶于水的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619125" cy="723900"/>
            <wp:effectExtent l="0" t="0" r="5715" b="7620"/>
            <wp:docPr id="249351075" name="图片 24935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21178" name="图片 2493510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（2）MnO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难溶于水，步骤2中趁热过滤是减少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619125" cy="723900"/>
            <wp:effectExtent l="0" t="0" r="5715" b="7620"/>
            <wp:docPr id="1508525356" name="图片 150852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51729" name="图片 15085253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的溶解，步骤2中趁热过滤除去的物质是MnO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（3）步骤3中，合并后的滤液中主要成分为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619125" cy="723900"/>
            <wp:effectExtent l="0" t="0" r="5715" b="7620"/>
            <wp:docPr id="600841617" name="图片 60084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58701" name="图片 6008416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，为了制得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52450" cy="733425"/>
            <wp:effectExtent l="0" t="0" r="11430" b="13335"/>
            <wp:docPr id="92076093" name="图片 92076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1148" name="图片 920760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，需要将合并后的溶液进行酸化；处理合并后溶液的实验操作为：向溶液中滴加盐酸至水层不再产生沉淀。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（4）抽滤所用的装置包括布氏漏斗、吸滤瓶、安全瓶和抽气泵。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点睛】本题以“3，4−亚甲二氧基苯甲酸的制备实验步骤”为背景，侧重了解学生对《实验化学》模块的学习情况，考查物质的分离和提纯、实验步骤的补充、基本实验装置和仪器、利用所学知识解决问题的能力，解题的关键是根据实验原理，整体了解实验过程，围绕实验目的作答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14．(1)sp</w:t>
      </w:r>
      <w:r>
        <w:rPr>
          <w:rFonts w:ascii="楷体" w:eastAsia="楷体" w:hAnsi="楷体" w:cs="楷体" w:hint="eastAsia"/>
          <w:vertAlign w:val="superscript"/>
        </w:rPr>
        <w:t>2</w:t>
      </w:r>
      <w:r>
        <w:rPr>
          <w:rFonts w:ascii="楷体" w:eastAsia="楷体" w:hAnsi="楷体" w:cs="楷体" w:hint="eastAsia"/>
        </w:rPr>
        <w:t>和sp</w:t>
      </w:r>
      <w:r>
        <w:rPr>
          <w:rFonts w:ascii="楷体" w:eastAsia="楷体" w:hAnsi="楷体" w:cs="楷体" w:hint="eastAsia"/>
          <w:vertAlign w:val="superscript"/>
        </w:rPr>
        <w:t>3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(2)取代反应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552575" cy="962025"/>
            <wp:effectExtent l="0" t="0" r="1905" b="13335"/>
            <wp:docPr id="1525244755" name="图片 152524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72245" name="图片 15252447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(4)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571625" cy="628650"/>
            <wp:effectExtent l="0" t="0" r="13335" b="11430"/>
            <wp:docPr id="1657877124" name="图片 1657877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52267" name="图片 16578771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(5)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191125" cy="704850"/>
            <wp:effectExtent l="0" t="0" r="5715" b="11430"/>
            <wp:docPr id="2144281369" name="图片 214428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18557" name="图片 214428136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【分析】A（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247775" cy="609600"/>
            <wp:effectExtent l="0" t="0" r="1905" b="0"/>
            <wp:docPr id="532070295" name="图片 53207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72842" name="图片 5320702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）和CH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I发生取代反应生成B（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200150" cy="666750"/>
            <wp:effectExtent l="0" t="0" r="3810" b="3810"/>
            <wp:docPr id="2116850854" name="图片 211685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5987" name="图片 21168508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）；B和SOCl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发生取代反应生成C（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104900" cy="647700"/>
            <wp:effectExtent l="0" t="0" r="7620" b="7620"/>
            <wp:docPr id="1349445547" name="图片 134944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38621" name="图片 13494455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）；C和CH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OH发生取代反应生成D（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409700" cy="723900"/>
            <wp:effectExtent l="0" t="0" r="7620" b="7620"/>
            <wp:docPr id="822944655" name="图片 82294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25585" name="图片 8229446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）；D和NH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OH发生反应生成E（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447800" cy="742950"/>
            <wp:effectExtent l="0" t="0" r="0" b="3810"/>
            <wp:docPr id="93276775" name="图片 9327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61075" name="图片 932767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）；E经过还原反应转化为F，F经酸性水解后再调节pH到7转化为G，该过程酯基发生水解，酯基转化为羧基，则</w:t>
      </w:r>
      <w:r>
        <w:rPr>
          <w:rFonts w:ascii="楷体" w:eastAsia="楷体" w:hAnsi="楷体" w:cs="楷体" w:hint="eastAsia"/>
        </w:rPr>
        <w:t>F</w:t>
      </w:r>
      <w:r>
        <w:rPr>
          <w:rFonts w:ascii="楷体" w:eastAsia="楷体" w:hAnsi="楷体" w:cs="楷体" w:hint="eastAsia"/>
        </w:rPr>
        <w:t>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676400" cy="666750"/>
            <wp:effectExtent l="0" t="0" r="0" b="3810"/>
            <wp:docPr id="363692347" name="图片 36369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21732" name="图片 3636923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【详解】（1）A分子中，苯环上的碳原子和双键上的碳原子为sp</w:t>
      </w:r>
      <w:r>
        <w:rPr>
          <w:rFonts w:ascii="楷体" w:eastAsia="楷体" w:hAnsi="楷体" w:cs="楷体" w:hint="eastAsia"/>
          <w:vertAlign w:val="superscript"/>
        </w:rPr>
        <w:t>2</w:t>
      </w:r>
      <w:r>
        <w:rPr>
          <w:rFonts w:ascii="楷体" w:eastAsia="楷体" w:hAnsi="楷体" w:cs="楷体" w:hint="eastAsia"/>
        </w:rPr>
        <w:t>杂化，亚甲基上的碳原子为sp</w:t>
      </w:r>
      <w:r>
        <w:rPr>
          <w:rFonts w:ascii="楷体" w:eastAsia="楷体" w:hAnsi="楷体" w:cs="楷体" w:hint="eastAsia"/>
          <w:vertAlign w:val="superscript"/>
        </w:rPr>
        <w:t>3</w:t>
      </w:r>
      <w:r>
        <w:rPr>
          <w:rFonts w:ascii="楷体" w:eastAsia="楷体" w:hAnsi="楷体" w:cs="楷体" w:hint="eastAsia"/>
        </w:rPr>
        <w:t>杂化，即A分子中碳原子的杂化轨道类型为sp</w:t>
      </w:r>
      <w:r>
        <w:rPr>
          <w:rFonts w:ascii="楷体" w:eastAsia="楷体" w:hAnsi="楷体" w:cs="楷体" w:hint="eastAsia"/>
          <w:vertAlign w:val="superscript"/>
        </w:rPr>
        <w:t>2</w:t>
      </w:r>
      <w:r>
        <w:rPr>
          <w:rFonts w:ascii="楷体" w:eastAsia="楷体" w:hAnsi="楷体" w:cs="楷体" w:hint="eastAsia"/>
        </w:rPr>
        <w:t>和sp</w:t>
      </w:r>
      <w:r>
        <w:rPr>
          <w:rFonts w:ascii="楷体" w:eastAsia="楷体" w:hAnsi="楷体" w:cs="楷体" w:hint="eastAsia"/>
          <w:vertAlign w:val="superscript"/>
        </w:rPr>
        <w:t>3</w:t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（2）B→C的反应中，B中的羟基被氯原子代替，该反应为取代反应。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（3）D的分子式为C</w:t>
      </w:r>
      <w:r>
        <w:rPr>
          <w:rFonts w:ascii="楷体" w:eastAsia="楷体" w:hAnsi="楷体" w:cs="楷体" w:hint="eastAsia"/>
          <w:vertAlign w:val="subscript"/>
        </w:rPr>
        <w:t>12</w:t>
      </w:r>
      <w:r>
        <w:rPr>
          <w:rFonts w:ascii="楷体" w:eastAsia="楷体" w:hAnsi="楷体" w:cs="楷体" w:hint="eastAsia"/>
        </w:rPr>
        <w:t>H</w:t>
      </w:r>
      <w:r>
        <w:rPr>
          <w:rFonts w:ascii="楷体" w:eastAsia="楷体" w:hAnsi="楷体" w:cs="楷体" w:hint="eastAsia"/>
          <w:vertAlign w:val="subscript"/>
        </w:rPr>
        <w:t>14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，其一种同分异构体在碱性条件水解，酸化后得2种产物，其中一种含苯环且有2种含氧官能团，2种产物均能被银氨溶液氧化，说明该同分异构体为酯，且水解产物都含有醛基，则水解产物中，有一种是甲酸，另外一种含有羟基和醛基，该同分异构体属于甲酸酯；同时，该同分异构体分子中含有4种不同化学环境的氢原子，则该同分异构体的结构简式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552575" cy="962025"/>
            <wp:effectExtent l="0" t="0" r="1905" b="13335"/>
            <wp:docPr id="1481436366" name="图片 1481436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39834" name="图片 14814363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（4）由分析可知，F的结构简式为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571625" cy="628650"/>
            <wp:effectExtent l="0" t="0" r="13335" b="11430"/>
            <wp:docPr id="847666079" name="图片 84766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1556" name="图片 84766607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（5）根据已知的第一个反应可知，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09625" cy="495300"/>
            <wp:effectExtent l="0" t="0" r="13335" b="7620"/>
            <wp:docPr id="1993979289" name="图片 199397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57829" name="图片 19939792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与CH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MgBr反应生成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04875" cy="885825"/>
            <wp:effectExtent l="0" t="0" r="9525" b="13335"/>
            <wp:docPr id="1260063241" name="图片 126006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29500" name="图片 12600632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04875" cy="885825"/>
            <wp:effectExtent l="0" t="0" r="9525" b="13335"/>
            <wp:docPr id="1239548993" name="图片 123954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16421" name="图片 12395489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再被氧化为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33450" cy="1028700"/>
            <wp:effectExtent l="0" t="0" r="11430" b="7620"/>
            <wp:docPr id="1976656453" name="图片 1976656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78552" name="图片 19766564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，根据已知的第二个反应可知，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33450" cy="1028700"/>
            <wp:effectExtent l="0" t="0" r="11430" b="7620"/>
            <wp:docPr id="1095534665" name="图片 1095534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85518" name="图片 10955346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可以转化为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47725" cy="971550"/>
            <wp:effectExtent l="0" t="0" r="5715" b="3810"/>
            <wp:docPr id="1146058690" name="图片 1146058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54343" name="图片 114605869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，根据流程图中D→E的反应可知，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47725" cy="971550"/>
            <wp:effectExtent l="0" t="0" r="5715" b="3810"/>
            <wp:docPr id="520592948" name="图片 52059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28373" name="图片 5205929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和NH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OH反应生成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028700" cy="933450"/>
            <wp:effectExtent l="0" t="0" r="7620" b="11430"/>
            <wp:docPr id="159371798" name="图片 15937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41963" name="图片 1593717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；综上所述，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028700" cy="933450"/>
            <wp:effectExtent l="0" t="0" r="7620" b="11430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85305" name="图片 1000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的合成路线为：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238750" cy="714375"/>
            <wp:effectExtent l="0" t="0" r="3810" b="1905"/>
            <wp:docPr id="100040" name="图片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54177" name="图片 1000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15．(1)7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71500" cy="638175"/>
            <wp:effectExtent l="0" t="0" r="7620" b="1905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47378" name="图片 1000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或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600075" cy="600075"/>
            <wp:effectExtent l="0" t="0" r="9525" b="9525"/>
            <wp:docPr id="100042" name="图片 1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56384" name="图片 1000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(3)消去反应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(4)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81075" cy="676275"/>
            <wp:effectExtent l="0" t="0" r="9525" b="9525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7827" name="图片 1000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(5)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278120" cy="1950720"/>
            <wp:effectExtent l="0" t="0" r="10160" b="0"/>
            <wp:docPr id="100044" name="图片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78941" name="图片 1000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5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【分析】A和B在K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作用、加热条件反应得到C、HF和H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O，C和H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发生还原反应得到D，D发生取代反应生成E，E发生取代反应得到F。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（1）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从成键方式看，形成双键的中心原子通常采用sp</w:t>
      </w:r>
      <w:r>
        <w:rPr>
          <w:rFonts w:ascii="楷体" w:eastAsia="楷体" w:hAnsi="楷体" w:cs="楷体" w:hint="eastAsia"/>
          <w:vertAlign w:val="superscript"/>
        </w:rPr>
        <w:t>2</w:t>
      </w:r>
      <w:r>
        <w:rPr>
          <w:rFonts w:ascii="楷体" w:eastAsia="楷体" w:hAnsi="楷体" w:cs="楷体" w:hint="eastAsia"/>
        </w:rPr>
        <w:t>杂化，醛基和苯环中的碳原子为sp</w:t>
      </w:r>
      <w:r>
        <w:rPr>
          <w:rFonts w:ascii="楷体" w:eastAsia="楷体" w:hAnsi="楷体" w:cs="楷体" w:hint="eastAsia"/>
          <w:vertAlign w:val="superscript"/>
        </w:rPr>
        <w:t>2</w:t>
      </w:r>
      <w:r>
        <w:rPr>
          <w:rFonts w:ascii="楷体" w:eastAsia="楷体" w:hAnsi="楷体" w:cs="楷体" w:hint="eastAsia"/>
        </w:rPr>
        <w:t>杂化，饱和C为sp</w:t>
      </w:r>
      <w:r>
        <w:rPr>
          <w:rFonts w:ascii="楷体" w:eastAsia="楷体" w:hAnsi="楷体" w:cs="楷体" w:hint="eastAsia"/>
          <w:vertAlign w:val="superscript"/>
        </w:rPr>
        <w:t>3</w:t>
      </w:r>
      <w:r>
        <w:rPr>
          <w:rFonts w:ascii="楷体" w:eastAsia="楷体" w:hAnsi="楷体" w:cs="楷体" w:hint="eastAsia"/>
        </w:rPr>
        <w:t>杂化，故共有7个碳原子采取sp</w:t>
      </w:r>
      <w:r>
        <w:rPr>
          <w:rFonts w:ascii="楷体" w:eastAsia="楷体" w:hAnsi="楷体" w:cs="楷体" w:hint="eastAsia"/>
          <w:vertAlign w:val="superscript"/>
        </w:rPr>
        <w:t>2</w:t>
      </w:r>
      <w:r>
        <w:rPr>
          <w:rFonts w:ascii="楷体" w:eastAsia="楷体" w:hAnsi="楷体" w:cs="楷体" w:hint="eastAsia"/>
        </w:rPr>
        <w:t>杂化；故答案为:7；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的一种同分异构体，环上有4个取代基，且有两种含氧官能团，根据其不饱和度可知，这两种含氧官能团为羟基和含羰基的官能团；分子中不同化学环境的氢原子个数比是2:2:2:1，说明分子结构具有一定的对称性，则该物质可能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28675" cy="933450"/>
            <wp:effectExtent l="0" t="0" r="9525" b="11430"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35817" name="图片 1000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或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81075" cy="981075"/>
            <wp:effectExtent l="0" t="0" r="9525" b="9525"/>
            <wp:docPr id="100046" name="图片 1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23554" name="图片 1000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；故答案为: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66775" cy="971550"/>
            <wp:effectExtent l="0" t="0" r="1905" b="3810"/>
            <wp:docPr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96573" name="图片 1000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或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19150" cy="819150"/>
            <wp:effectExtent l="0" t="0" r="3810" b="3810"/>
            <wp:docPr id="100048" name="图片 1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79110" name="图片 1000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（3）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由题给C结构式可知，C的分子式为C</w:t>
      </w:r>
      <w:r>
        <w:rPr>
          <w:rFonts w:ascii="楷体" w:eastAsia="楷体" w:hAnsi="楷体" w:cs="楷体" w:hint="eastAsia"/>
          <w:vertAlign w:val="subscript"/>
        </w:rPr>
        <w:t>17</w:t>
      </w:r>
      <w:r>
        <w:rPr>
          <w:rFonts w:ascii="楷体" w:eastAsia="楷体" w:hAnsi="楷体" w:cs="楷体" w:hint="eastAsia"/>
        </w:rPr>
        <w:t>H</w:t>
      </w:r>
      <w:r>
        <w:rPr>
          <w:rFonts w:ascii="楷体" w:eastAsia="楷体" w:hAnsi="楷体" w:cs="楷体" w:hint="eastAsia"/>
          <w:vertAlign w:val="subscript"/>
        </w:rPr>
        <w:t>15</w:t>
      </w:r>
      <w:r>
        <w:rPr>
          <w:rFonts w:ascii="楷体" w:eastAsia="楷体" w:hAnsi="楷体" w:cs="楷体" w:hint="eastAsia"/>
        </w:rPr>
        <w:t>NO</w:t>
      </w:r>
      <w:r>
        <w:rPr>
          <w:rFonts w:ascii="楷体" w:eastAsia="楷体" w:hAnsi="楷体" w:cs="楷体" w:hint="eastAsia"/>
          <w:vertAlign w:val="subscript"/>
        </w:rPr>
        <w:t>5</w:t>
      </w:r>
      <w:r>
        <w:rPr>
          <w:rFonts w:ascii="楷体" w:eastAsia="楷体" w:hAnsi="楷体" w:cs="楷体" w:hint="eastAsia"/>
        </w:rPr>
        <w:t>；中间体X的分子式为C</w:t>
      </w:r>
      <w:r>
        <w:rPr>
          <w:rFonts w:ascii="楷体" w:eastAsia="楷体" w:hAnsi="楷体" w:cs="楷体" w:hint="eastAsia"/>
          <w:vertAlign w:val="subscript"/>
        </w:rPr>
        <w:t>17</w:t>
      </w:r>
      <w:r>
        <w:rPr>
          <w:rFonts w:ascii="楷体" w:eastAsia="楷体" w:hAnsi="楷体" w:cs="楷体" w:hint="eastAsia"/>
        </w:rPr>
        <w:t>H</w:t>
      </w:r>
      <w:r>
        <w:rPr>
          <w:rFonts w:ascii="楷体" w:eastAsia="楷体" w:hAnsi="楷体" w:cs="楷体" w:hint="eastAsia"/>
          <w:vertAlign w:val="subscript"/>
        </w:rPr>
        <w:t>17</w:t>
      </w:r>
      <w:r>
        <w:rPr>
          <w:rFonts w:ascii="楷体" w:eastAsia="楷体" w:hAnsi="楷体" w:cs="楷体" w:hint="eastAsia"/>
        </w:rPr>
        <w:t>NO</w:t>
      </w:r>
      <w:r>
        <w:rPr>
          <w:rFonts w:ascii="楷体" w:eastAsia="楷体" w:hAnsi="楷体" w:cs="楷体" w:hint="eastAsia"/>
          <w:vertAlign w:val="subscript"/>
        </w:rPr>
        <w:t>6</w:t>
      </w:r>
      <w:r>
        <w:rPr>
          <w:rFonts w:ascii="楷体" w:eastAsia="楷体" w:hAnsi="楷体" w:cs="楷体" w:hint="eastAsia"/>
        </w:rPr>
        <w:t>；结合C的结构简式可知X→C生成碳碳双键，反应类型为消去反应；故答案为:消去反应；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（4）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由E与F结构简式可知，E→F为甲氧基被-OH取代，则可能另一个甲氧基也被-OH取代，副产物的分子式为C</w:t>
      </w:r>
      <w:r>
        <w:rPr>
          <w:rFonts w:ascii="楷体" w:eastAsia="楷体" w:hAnsi="楷体" w:cs="楷体" w:hint="eastAsia"/>
          <w:vertAlign w:val="subscript"/>
        </w:rPr>
        <w:t>15</w:t>
      </w:r>
      <w:r>
        <w:rPr>
          <w:rFonts w:ascii="楷体" w:eastAsia="楷体" w:hAnsi="楷体" w:cs="楷体" w:hint="eastAsia"/>
        </w:rPr>
        <w:t>H</w:t>
      </w:r>
      <w:r>
        <w:rPr>
          <w:rFonts w:ascii="楷体" w:eastAsia="楷体" w:hAnsi="楷体" w:cs="楷体" w:hint="eastAsia"/>
          <w:vertAlign w:val="subscript"/>
        </w:rPr>
        <w:t>14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，则其结构简式为: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81075" cy="676275"/>
            <wp:effectExtent l="0" t="0" r="9525" b="9525"/>
            <wp:docPr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32679" name="图片 1000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；故答案为: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81075" cy="676275"/>
            <wp:effectExtent l="0" t="0" r="9525" b="9525"/>
            <wp:docPr id="100050" name="图片 1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39862" name="图片 1000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（5）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以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628650" cy="352425"/>
            <wp:effectExtent l="0" t="0" r="11430" b="13335"/>
            <wp:docPr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82895" name="图片 10005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42975" cy="390525"/>
            <wp:effectExtent l="0" t="0" r="1905" b="5715"/>
            <wp:docPr id="100052" name="图片 1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43628" name="图片 10005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为原料制备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057275" cy="495300"/>
            <wp:effectExtent l="0" t="0" r="9525" b="7620"/>
            <wp:docPr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99544" name="图片 1000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，两个碳环以-O-连接在一起，则一定会发生类似A+B→C的反应，则需要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90550" cy="457200"/>
            <wp:effectExtent l="0" t="0" r="3810" b="0"/>
            <wp:docPr id="100054" name="图片 1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67308" name="图片 1000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143000" cy="400050"/>
            <wp:effectExtent l="0" t="0" r="0" b="11430"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36076" name="图片 1000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，故需要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628650" cy="352425"/>
            <wp:effectExtent l="0" t="0" r="11430" b="13335"/>
            <wp:docPr id="100056" name="图片 1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67984" name="图片 1000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先得到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619125" cy="457200"/>
            <wp:effectExtent l="0" t="0" r="5715" b="0"/>
            <wp:docPr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96514" name="图片 1000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52450" cy="409575"/>
            <wp:effectExtent l="0" t="0" r="11430" b="1905"/>
            <wp:docPr id="100058" name="图片 1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37490" name="图片 1000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得到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90550" cy="457200"/>
            <wp:effectExtent l="0" t="0" r="3810" b="0"/>
            <wp:docPr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500212" name="图片 10005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90550" cy="457200"/>
            <wp:effectExtent l="0" t="0" r="3810" b="0"/>
            <wp:docPr id="100060" name="图片 1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71292" name="图片 1000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143000" cy="400050"/>
            <wp:effectExtent l="0" t="0" r="0" b="11430"/>
            <wp:docPr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7288" name="图片 10006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得到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047750" cy="419100"/>
            <wp:effectExtent l="0" t="0" r="3810" b="7620"/>
            <wp:docPr id="100062" name="图片 1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06497" name="图片 10006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047750" cy="419100"/>
            <wp:effectExtent l="0" t="0" r="3810" b="7620"/>
            <wp:docPr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53697" name="图片 1000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催化氧化得到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057275" cy="495300"/>
            <wp:effectExtent l="0" t="0" r="9525" b="7620"/>
            <wp:docPr id="100064" name="图片 1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8072" name="图片 1000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，可设计合成路线为: 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278120" cy="1950720"/>
            <wp:effectExtent l="0" t="0" r="10160" b="0"/>
            <wp:docPr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02198" name="图片 1000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5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；故答案为: 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278120" cy="1950720"/>
            <wp:effectExtent l="0" t="0" r="10160" b="0"/>
            <wp:docPr id="100066" name="图片 1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04150" name="图片 1000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5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16．     醛基     (酚)羟基     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495425" cy="647700"/>
            <wp:effectExtent l="0" t="0" r="13335" b="7620"/>
            <wp:docPr id="100067" name="图片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70597" name="图片 1000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     取代反应     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2085975" cy="923925"/>
            <wp:effectExtent l="0" t="0" r="1905" b="5715"/>
            <wp:docPr id="100068" name="图片 1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94401" name="图片 10006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     </w:t>
      </w:r>
      <w:r>
        <w:rPr>
          <w:rFonts w:ascii="楷体" w:eastAsia="楷体" w:hAnsi="楷体" w:cs="楷体" w:hint="eastAsia"/>
        </w:rPr>
        <w:object>
          <v:shape id="_x0000_i1041" type="#_x0000_t75" alt="eqIde03d82ab7c31202ac8bd7a26221df489" style="width:264.85pt;height:28.4pt" o:oleicon="f" o:ole="" coordsize="21600,21600" o:preferrelative="t" filled="f" stroked="f">
            <v:stroke joinstyle="miter"/>
            <v:imagedata r:id="rId110" o:title="eqIde03d82ab7c31202ac8bd7a26221df489"/>
            <o:lock v:ext="edit" aspectratio="t"/>
            <w10:anchorlock/>
          </v:shape>
          <o:OLEObject Type="Embed" ProgID="Equation.DSMT4" ShapeID="_x0000_i1041" DrawAspect="Content" ObjectID="_1468075741" r:id="rId111"/>
        </w:objec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4791075" cy="752475"/>
            <wp:effectExtent l="0" t="0" r="9525" b="9525"/>
            <wp:docPr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46828" name="图片 10006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【分析】本题从官能团的性质进行分析，利用对比反应前后有机物不同判断反应类型；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【详解】(1)根据A的结构简式，A中含氧官能团有硝基、酚羟基、醛基；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(2)对比A和C的结构简式，可推出A→B：CH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I中的－CH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取代酚羟基上的H，即B的结构简式为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514475" cy="657225"/>
            <wp:effectExtent l="0" t="0" r="9525" b="13335"/>
            <wp:docPr id="100070" name="图片 1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76273" name="图片 10007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(3)对比C和D的结构简式，Br原子取代－CH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OH中的羟基位置，该反应类型为取代反应；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(4)①能与FeCl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溶液发生显色反应，说明含有酚羟基；②能发生水解反应，说明含有酯基或肽键，水解产物之一是α－氨基酸，该有机物中含有“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476375" cy="495300"/>
            <wp:effectExtent l="0" t="0" r="1905" b="7620"/>
            <wp:docPr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19856" name="图片 10007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”，另一产物分子中不同化学环境的氢原子数目之比为1：1，且含有苯环，说明是对称结构，综上所述，符合条件的是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943100" cy="857250"/>
            <wp:effectExtent l="0" t="0" r="7620" b="11430"/>
            <wp:docPr id="100072" name="图片 1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46019" name="图片 1000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(5)生成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428750" cy="714375"/>
            <wp:effectExtent l="0" t="0" r="3810" b="1905"/>
            <wp:docPr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35811" name="图片 10007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，根据E生成F，应是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400175" cy="342900"/>
            <wp:effectExtent l="0" t="0" r="1905" b="7620"/>
            <wp:docPr id="100074" name="图片 1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25301" name="图片 10007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与H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发生反应得到，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524000" cy="371475"/>
            <wp:effectExtent l="0" t="0" r="0" b="9525"/>
            <wp:docPr id="100075" name="图片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96161" name="图片 1000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按照D→E，应由CH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Br与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76300" cy="428625"/>
            <wp:effectExtent l="0" t="0" r="7620" b="13335"/>
            <wp:docPr id="100076" name="图片 1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86331" name="图片 10007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反应得到，CH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CHO与H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发生加成反应生成CH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OH，CH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OH在PBr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作用下生成CH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Br，合成路线是</w:t>
      </w:r>
      <w:r>
        <w:rPr>
          <w:rFonts w:ascii="楷体" w:eastAsia="楷体" w:hAnsi="楷体" w:cs="楷体" w:hint="eastAsia"/>
        </w:rPr>
        <w:object>
          <v:shape id="_x0000_i1042" type="#_x0000_t75" alt="eqId997326d61ad52437ec618c2e055cf89f" style="width:257.8pt;height:29pt" o:oleicon="f" o:ole="" coordsize="21600,21600" o:preferrelative="t" filled="f" stroked="f">
            <v:stroke joinstyle="miter"/>
            <v:imagedata r:id="rId118" o:title="eqId997326d61ad52437ec618c2e055cf89f"/>
            <o:lock v:ext="edit" aspectratio="t"/>
            <w10:anchorlock/>
          </v:shape>
          <o:OLEObject Type="Embed" ProgID="Equation.DSMT4" ShapeID="_x0000_i1042" DrawAspect="Content" ObjectID="_1468075742" r:id="rId119"/>
        </w:objec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4791075" cy="752475"/>
            <wp:effectExtent l="0" t="0" r="9525" b="9525"/>
            <wp:docPr id="100077" name="图片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21663" name="图片 1000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【点睛】有机物的推断和合成中，利用官能团的性质以及反应条件下进行分析和推断，同时应注意利用对比的方法找出断键和生成键的部位，从而确定发生的反应类型。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17．     （酚）羟基     羧基     取代反应     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666875" cy="685800"/>
            <wp:effectExtent l="0" t="0" r="9525" b="0"/>
            <wp:docPr id="100078" name="图片 1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35295" name="图片 10007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     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162050" cy="752475"/>
            <wp:effectExtent l="0" t="0" r="11430" b="9525"/>
            <wp:docPr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04675" name="图片 10007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     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2400300" cy="400050"/>
            <wp:effectExtent l="0" t="0" r="7620" b="11430"/>
            <wp:docPr id="100080" name="图片 1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91627" name="图片 1000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3895725" cy="1371600"/>
            <wp:effectExtent l="0" t="0" r="5715" b="0"/>
            <wp:docPr id="100081" name="图片 1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72221" name="图片 10008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【分析】有机物A和SOCl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在加热条件下发生取代反应生成B，B和甲醇发生取代反应生成C，C和CH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OCH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Cl在三乙胺存在条件下发生取代反应生成D，D和CH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I在K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条件下发生取代反应生成E，E在LiAlH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条件下发生还原反应生成F，据此解答。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【详解】（1）由A的结构简式可知，A中含氧官能团为-OH和-COOH，名称为(酚)羟基、羧基，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故答案为(酚)羟基；羧基；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（2）根据以上分析可知，A→B的反应中-COOH中的羟基被氯原子取代，反应类型为取代反应，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故答案为取代反应；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（3）观察对比C、D的结构可知，C→D的反应中酚羟基上的氢原子被-CH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取代生成D，根据副产物X的分子式C</w:t>
      </w:r>
      <w:r>
        <w:rPr>
          <w:rFonts w:ascii="楷体" w:eastAsia="楷体" w:hAnsi="楷体" w:cs="楷体" w:hint="eastAsia"/>
          <w:vertAlign w:val="subscript"/>
        </w:rPr>
        <w:t>12</w:t>
      </w:r>
      <w:r>
        <w:rPr>
          <w:rFonts w:ascii="楷体" w:eastAsia="楷体" w:hAnsi="楷体" w:cs="楷体" w:hint="eastAsia"/>
        </w:rPr>
        <w:t>H</w:t>
      </w:r>
      <w:r>
        <w:rPr>
          <w:rFonts w:ascii="楷体" w:eastAsia="楷体" w:hAnsi="楷体" w:cs="楷体" w:hint="eastAsia"/>
          <w:vertAlign w:val="subscript"/>
        </w:rPr>
        <w:t>15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6</w:t>
      </w:r>
      <w:r>
        <w:rPr>
          <w:rFonts w:ascii="楷体" w:eastAsia="楷体" w:hAnsi="楷体" w:cs="楷体" w:hint="eastAsia"/>
        </w:rPr>
        <w:t>Br，C→D的反应生成的副产物为C中两个酚羟基都发生了取代反应，可知X的结构简式为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457325" cy="657225"/>
            <wp:effectExtent l="0" t="0" r="5715" b="13335"/>
            <wp:docPr id="100082" name="图片 1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94888" name="图片 10008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故答案为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457325" cy="657225"/>
            <wp:effectExtent l="0" t="0" r="5715" b="13335"/>
            <wp:docPr id="100083" name="图片 1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40626" name="图片 10008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（4）C为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104900" cy="571500"/>
            <wp:effectExtent l="0" t="0" r="7620" b="7620"/>
            <wp:docPr id="100084" name="图片 1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49483" name="图片 10008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，C的同分异构体满足以下条件：①能与FeCl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溶液发生显色反应，说明含有酚羟基；②碱性水解后酸化，含苯环的产物分子中不同化学环境的氢原子数目比为1:1，说明含苯环的产物分子中有两种类型的氢原子且数目相等，应为间苯三酚，则该同分异构体为酚酯，结构简式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047750" cy="676275"/>
            <wp:effectExtent l="0" t="0" r="3810" b="9525"/>
            <wp:docPr id="100085" name="图片 1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90273" name="图片 10008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故答案为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047750" cy="676275"/>
            <wp:effectExtent l="0" t="0" r="3810" b="9525"/>
            <wp:docPr id="100086" name="图片 1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79046" name="图片 10008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（5）根据逆合成法，若要制备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71550" cy="485775"/>
            <wp:effectExtent l="0" t="0" r="3810" b="1905"/>
            <wp:docPr id="100087" name="图片 1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34396" name="图片 10008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，根据题给已知可先制备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00100" cy="457200"/>
            <wp:effectExtent l="0" t="0" r="7620" b="0"/>
            <wp:docPr id="100088" name="图片 1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95821" name="图片 10008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和CH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CHO。结合所给原料，1-丙醇催化氧化生成CH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 xml:space="preserve">CHO，参考题中E→F的反应条件， 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790575" cy="447675"/>
            <wp:effectExtent l="0" t="0" r="1905" b="9525"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79885" name="图片 1000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在LiAlH</w:t>
      </w:r>
      <w:r>
        <w:rPr>
          <w:rFonts w:ascii="楷体" w:eastAsia="楷体" w:hAnsi="楷体" w:cs="楷体" w:hint="eastAsia"/>
          <w:vertAlign w:val="subscript"/>
        </w:rPr>
        <w:t>4</w:t>
      </w:r>
      <w:r>
        <w:rPr>
          <w:rFonts w:ascii="楷体" w:eastAsia="楷体" w:hAnsi="楷体" w:cs="楷体" w:hint="eastAsia"/>
        </w:rPr>
        <w:t>条件下发生还原反应生成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733425" cy="428625"/>
            <wp:effectExtent l="0" t="0" r="13335" b="13335"/>
            <wp:docPr id="100090" name="图片 1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64843" name="图片 10009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733425" cy="428625"/>
            <wp:effectExtent l="0" t="0" r="13335" b="13335"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2061" name="图片 10009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和HCl发生取代反应生成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685800" cy="419100"/>
            <wp:effectExtent l="0" t="0" r="0" b="7620"/>
            <wp:docPr id="100092" name="图片 1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00620" name="图片 10009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685800" cy="419100"/>
            <wp:effectExtent l="0" t="0" r="0" b="7620"/>
            <wp:docPr id="100093" name="图片 1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78357" name="图片 10009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在Mg、无水乙醚条件下发生已知中的反应生成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00100" cy="457200"/>
            <wp:effectExtent l="0" t="0" r="7620" b="0"/>
            <wp:docPr id="100094" name="图片 1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53944" name="图片 1000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00100" cy="457200"/>
            <wp:effectExtent l="0" t="0" r="7620" b="0"/>
            <wp:docPr id="100095" name="图片 1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3643" name="图片 1000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和CH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CHO在一定条件下反应生成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71550" cy="485775"/>
            <wp:effectExtent l="0" t="0" r="3810" b="1905"/>
            <wp:docPr id="100096" name="图片 1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29177" name="图片 10009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，所以合成路线设计为：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OH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495300" cy="276225"/>
            <wp:effectExtent l="0" t="0" r="7620" b="13335"/>
            <wp:docPr id="100097" name="图片 1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52091" name="图片 10009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CHO，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3333750" cy="1085850"/>
            <wp:effectExtent l="0" t="0" r="3810" b="11430"/>
            <wp:docPr id="100098" name="图片 1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62986" name="图片 10009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故答案为CH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OH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495300" cy="276225"/>
            <wp:effectExtent l="0" t="0" r="7620" b="13335"/>
            <wp:docPr id="100099" name="图片 1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32852" name="图片 1000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CH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CHO，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drawing>
          <wp:inline distT="0" distB="0" distL="114300" distR="114300">
            <wp:extent cx="3333750" cy="1085850"/>
            <wp:effectExtent l="0" t="0" r="3810" b="11430"/>
            <wp:docPr id="100100" name="图片 1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07837" name="图片 1001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点睛】本题以化合物F的合成路线为载体，考查官能团的识别、反应类型的判断、副产物结构简式的推导、限定条件同分异构体的书写、有机合成路线的设计。难点是有机合成路线的设计，有机合成路线的设计，先对比原料和产物的结构，采用“切割化学键”的分析方法，分析官能团发生了什么改变，碳干骨架发生了什么变化，再根据有机物的之间的相互转化和题给信息进行设计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18．     碳碳双键</w:t>
      </w:r>
      <w:r>
        <w:rPr>
          <w:rFonts w:ascii="楷体" w:eastAsia="楷体" w:hAnsi="楷体" w:cs="楷体" w:hint="eastAsia"/>
          <w:kern w:val="0"/>
          <w:sz w:val="24"/>
          <w:szCs w:val="24"/>
        </w:rPr>
        <w:t>   </w:t>
      </w:r>
      <w:r>
        <w:rPr>
          <w:rFonts w:ascii="楷体" w:eastAsia="楷体" w:hAnsi="楷体" w:cs="楷体" w:hint="eastAsia"/>
        </w:rPr>
        <w:t xml:space="preserve">羰基     消去反应     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90550" cy="571500"/>
            <wp:effectExtent l="0" t="0" r="3810" b="7620"/>
            <wp:docPr id="100101" name="图片 1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77947" name="图片 1001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     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533525" cy="409575"/>
            <wp:effectExtent l="0" t="0" r="5715" b="1905"/>
            <wp:docPr id="100102" name="图片 1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22708" name="图片 1001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     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3571875" cy="1085850"/>
            <wp:effectExtent l="0" t="0" r="9525" b="11430"/>
            <wp:docPr id="100103" name="图片 1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29289" name="图片 1001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【详解】（1）根据A的结构简式，A中的官能团为碳碳双键、羰基。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（2）对比D和E的结构简式，D→E脱去了小分子水，且E中生成新的碳碳双键，故为消去反应。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（3）B的分子式为C</w:t>
      </w:r>
      <w:r>
        <w:rPr>
          <w:rFonts w:ascii="楷体" w:eastAsia="楷体" w:hAnsi="楷体" w:cs="楷体" w:hint="eastAsia"/>
          <w:vertAlign w:val="subscript"/>
        </w:rPr>
        <w:t>9</w:t>
      </w:r>
      <w:r>
        <w:rPr>
          <w:rFonts w:ascii="楷体" w:eastAsia="楷体" w:hAnsi="楷体" w:cs="楷体" w:hint="eastAsia"/>
        </w:rPr>
        <w:t>H</w:t>
      </w:r>
      <w:r>
        <w:rPr>
          <w:rFonts w:ascii="楷体" w:eastAsia="楷体" w:hAnsi="楷体" w:cs="楷体" w:hint="eastAsia"/>
          <w:vertAlign w:val="subscript"/>
        </w:rPr>
        <w:t>14</w:t>
      </w:r>
      <w:r>
        <w:rPr>
          <w:rFonts w:ascii="楷体" w:eastAsia="楷体" w:hAnsi="楷体" w:cs="楷体" w:hint="eastAsia"/>
        </w:rPr>
        <w:t>O，根据A→B→C结合题给已知可推断出B的结构简式为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638175" cy="504825"/>
            <wp:effectExtent l="0" t="0" r="1905" b="13335"/>
            <wp:docPr id="100104" name="图片 1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52594" name="图片 10010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（4）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00100" cy="628650"/>
            <wp:effectExtent l="0" t="0" r="7620" b="11430"/>
            <wp:docPr id="100105" name="图片 1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96984" name="图片 1001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的分子式为C</w:t>
      </w:r>
      <w:r>
        <w:rPr>
          <w:rFonts w:ascii="楷体" w:eastAsia="楷体" w:hAnsi="楷体" w:cs="楷体" w:hint="eastAsia"/>
          <w:vertAlign w:val="subscript"/>
        </w:rPr>
        <w:t>9</w:t>
      </w:r>
      <w:r>
        <w:rPr>
          <w:rFonts w:ascii="楷体" w:eastAsia="楷体" w:hAnsi="楷体" w:cs="楷体" w:hint="eastAsia"/>
        </w:rPr>
        <w:t>H</w:t>
      </w:r>
      <w:r>
        <w:rPr>
          <w:rFonts w:ascii="楷体" w:eastAsia="楷体" w:hAnsi="楷体" w:cs="楷体" w:hint="eastAsia"/>
          <w:vertAlign w:val="subscript"/>
        </w:rPr>
        <w:t>6</w:t>
      </w:r>
      <w:r>
        <w:rPr>
          <w:rFonts w:ascii="楷体" w:eastAsia="楷体" w:hAnsi="楷体" w:cs="楷体" w:hint="eastAsia"/>
        </w:rPr>
        <w:t>O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，结构中有五个双键和两个环，不饱和度为7；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00100" cy="628650"/>
            <wp:effectExtent l="0" t="0" r="7620" b="11430"/>
            <wp:docPr id="100106" name="图片 1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87066" name="图片 1001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的同分异构体中含有苯环，能与FeCl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溶液发生显色反应，不能发生银镜反应，则其结构中含酚羟基、不含醛基；碱性条件水解生成两种产物，酸化后分子中均只有2种不同化学环境的氢，说明其分子结构中含酯基且水解产物的结构对称性高；符合条件的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800100" cy="628650"/>
            <wp:effectExtent l="0" t="0" r="7620" b="11430"/>
            <wp:docPr id="100107" name="图片 1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27577" name="图片 10010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的同分异构体的结构简式为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1695450" cy="419100"/>
            <wp:effectExtent l="0" t="0" r="11430" b="7620"/>
            <wp:docPr id="100108" name="图片 1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42110" name="图片 1001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（5）对比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04875" cy="409575"/>
            <wp:effectExtent l="0" t="0" r="9525" b="1905"/>
            <wp:docPr id="100109" name="图片 1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37327" name="图片 1001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与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295275" cy="314325"/>
            <wp:effectExtent l="0" t="0" r="9525" b="5715"/>
            <wp:docPr id="100110" name="图片 1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91930" name="图片 1001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714375" cy="476250"/>
            <wp:effectExtent l="0" t="0" r="1905" b="11430"/>
            <wp:docPr id="100111" name="图片 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25191" name="图片 1001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的结构简式，根据题给已知，模仿题给已知构建碳干骨架；需要由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295275" cy="314325"/>
            <wp:effectExtent l="0" t="0" r="9525" b="5715"/>
            <wp:docPr id="100112" name="图片 1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83755" name="图片 1001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合成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295275" cy="323850"/>
            <wp:effectExtent l="0" t="0" r="9525" b="11430"/>
            <wp:docPr id="100113" name="图片 1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50244" name="图片 1001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，官能团的变化由1个碳碳双键变为2个碳碳双键，联想官能团之间的相互转化，由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295275" cy="314325"/>
            <wp:effectExtent l="0" t="0" r="9525" b="5715"/>
            <wp:docPr id="100114" name="图片 1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41249" name="图片 1001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与Br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发生加成反应生成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52450" cy="457200"/>
            <wp:effectExtent l="0" t="0" r="11430" b="0"/>
            <wp:docPr id="100115" name="图片 1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97884" name="图片 1001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52450" cy="457200"/>
            <wp:effectExtent l="0" t="0" r="11430" b="0"/>
            <wp:docPr id="100116" name="图片 1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29774" name="图片 1001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在NaOH醇溶液中发生消去反应生成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295275" cy="323850"/>
            <wp:effectExtent l="0" t="0" r="9525" b="11430"/>
            <wp:docPr id="100117" name="图片 1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00575" name="图片 1001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；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295275" cy="323850"/>
            <wp:effectExtent l="0" t="0" r="9525" b="11430"/>
            <wp:docPr id="100118" name="图片 1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62428" name="图片 1001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与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714375" cy="476250"/>
            <wp:effectExtent l="0" t="0" r="1905" b="11430"/>
            <wp:docPr id="100119" name="图片 1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51022" name="图片 1001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发生加成反应生成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04875" cy="409575"/>
            <wp:effectExtent l="0" t="0" r="9525" b="1905"/>
            <wp:docPr id="100120" name="图片 1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25923" name="图片 1001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04875" cy="409575"/>
            <wp:effectExtent l="0" t="0" r="9525" b="1905"/>
            <wp:docPr id="100121" name="图片 1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58334" name="图片 1001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与H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发生加成反应生成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904875" cy="409575"/>
            <wp:effectExtent l="0" t="0" r="9525" b="1905"/>
            <wp:docPr id="100122" name="图片 1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11846" name="图片 1001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。合成路线流程图为：</w:t>
      </w:r>
      <w:r>
        <w:rPr>
          <w:rFonts w:ascii="楷体" w:eastAsia="楷体" w:hAnsi="楷体" w:cs="楷体" w:hint="eastAsia"/>
        </w:rPr>
        <w:drawing>
          <wp:inline distT="0" distB="0" distL="114300" distR="114300">
            <wp:extent cx="5267325" cy="504825"/>
            <wp:effectExtent l="0" t="0" r="5715" b="13335"/>
            <wp:docPr id="100123" name="图片 1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6709" name="图片 1001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【点睛】本题以丹参醇的部分合成路线为载体，考查官能团的识别、反应类型的判断、结构简式的推导、限定条件同分异构体的书写、有机合成路线的设计。难点是限定条件同分异构体的书写和有机合成路线的设计，同分异构体的书写先确定不饱和度和官能团，再用残基法确定可能的结构；有机合成路线的设计，先对比原料和产物的结构，采用“切割化学键”的分析方法，分析官能团发生了什么改变，碳干骨架发生了什么变化，再根据有机物的之间的相互转化和题给信息进行设计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楷体" w:eastAsia="楷体" w:hAnsi="楷体" w:cs="楷体" w:hint="eastAsia"/>
        </w:rPr>
        <w:sectPr>
          <w:headerReference w:type="default" r:id="rId145"/>
          <w:footerReference w:type="even" r:id="rId146"/>
          <w:footerReference w:type="default" r:id="rId147"/>
          <w:pgSz w:w="11906" w:h="16838"/>
          <w:pgMar w:top="1440" w:right="1797" w:bottom="1440" w:left="1797" w:header="851" w:footer="992" w:gutter="0"/>
          <w:pgNumType w:start="1"/>
          <w:cols w:num="1" w:space="425"/>
          <w:docGrid w:type="lines" w:linePitch="312" w:charSpace="0"/>
        </w:sectPr>
      </w:pPr>
    </w:p>
    <w:p>
      <w:r>
        <w:rPr>
          <w:rFonts w:ascii="楷体" w:eastAsia="楷体" w:hAnsi="楷体" w:cs="楷体" w:hint="eastAsia"/>
        </w:rPr>
        <w:drawing>
          <wp:inline>
            <wp:extent cx="5278120" cy="6316718"/>
            <wp:docPr id="100192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87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31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JXc-TeX-main-R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49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0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721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52" type="#_x0000_t75" alt="学科网 zxxk.com" style="width:0.05pt;height:0.05pt;margin-top:-20.75pt;margin-left:64.05pt;position:absolute;z-index:251662336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3" type="#_x0000_t75" alt="学科网 zxxk.com" style="width:0.75pt;height:0.75pt;margin-top:8.45pt;margin-left:351pt;position:absolute;z-index:251660288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43B54"/>
    <w:rsid w:val="001D7A06"/>
    <w:rsid w:val="00284433"/>
    <w:rsid w:val="002A1EC6"/>
    <w:rsid w:val="002E035E"/>
    <w:rsid w:val="004151FC"/>
    <w:rsid w:val="006B16C5"/>
    <w:rsid w:val="00776133"/>
    <w:rsid w:val="008C07DE"/>
    <w:rsid w:val="00A30CCE"/>
    <w:rsid w:val="00AC3E9C"/>
    <w:rsid w:val="00BC4F14"/>
    <w:rsid w:val="00BF535F"/>
    <w:rsid w:val="00C02FC6"/>
    <w:rsid w:val="00C806B0"/>
    <w:rsid w:val="00E476EE"/>
    <w:rsid w:val="00EF035E"/>
    <w:rsid w:val="6CFC6AD2"/>
  </w:rsids>
  <w:docVars>
    <w:docVar w:name="commondata" w:val="eyJoZGlkIjoiZTM4ZWU0YTk5ODVmMmVjMGNkZTA4M2FmMDNmNjk3ZGQ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00" Type="http://schemas.openxmlformats.org/officeDocument/2006/relationships/image" Target="media/image79.png" /><Relationship Id="rId101" Type="http://schemas.openxmlformats.org/officeDocument/2006/relationships/image" Target="media/image80.png" /><Relationship Id="rId102" Type="http://schemas.openxmlformats.org/officeDocument/2006/relationships/image" Target="media/image81.png" /><Relationship Id="rId103" Type="http://schemas.openxmlformats.org/officeDocument/2006/relationships/image" Target="media/image82.png" /><Relationship Id="rId104" Type="http://schemas.openxmlformats.org/officeDocument/2006/relationships/image" Target="media/image83.png" /><Relationship Id="rId105" Type="http://schemas.openxmlformats.org/officeDocument/2006/relationships/image" Target="media/image84.png" /><Relationship Id="rId106" Type="http://schemas.openxmlformats.org/officeDocument/2006/relationships/image" Target="media/image85.png" /><Relationship Id="rId107" Type="http://schemas.openxmlformats.org/officeDocument/2006/relationships/image" Target="media/image86.png" /><Relationship Id="rId108" Type="http://schemas.openxmlformats.org/officeDocument/2006/relationships/image" Target="media/image87.png" /><Relationship Id="rId109" Type="http://schemas.openxmlformats.org/officeDocument/2006/relationships/image" Target="media/image88.png" /><Relationship Id="rId11" Type="http://schemas.openxmlformats.org/officeDocument/2006/relationships/oleObject" Target="embeddings/oleObject2.bin" /><Relationship Id="rId110" Type="http://schemas.openxmlformats.org/officeDocument/2006/relationships/image" Target="media/image89.wmf" /><Relationship Id="rId111" Type="http://schemas.openxmlformats.org/officeDocument/2006/relationships/oleObject" Target="embeddings/oleObject17.bin" /><Relationship Id="rId112" Type="http://schemas.openxmlformats.org/officeDocument/2006/relationships/image" Target="media/image90.png" /><Relationship Id="rId113" Type="http://schemas.openxmlformats.org/officeDocument/2006/relationships/image" Target="media/image91.png" /><Relationship Id="rId114" Type="http://schemas.openxmlformats.org/officeDocument/2006/relationships/image" Target="media/image92.png" /><Relationship Id="rId115" Type="http://schemas.openxmlformats.org/officeDocument/2006/relationships/image" Target="media/image93.png" /><Relationship Id="rId116" Type="http://schemas.openxmlformats.org/officeDocument/2006/relationships/image" Target="media/image94.png" /><Relationship Id="rId117" Type="http://schemas.openxmlformats.org/officeDocument/2006/relationships/image" Target="media/image95.png" /><Relationship Id="rId118" Type="http://schemas.openxmlformats.org/officeDocument/2006/relationships/image" Target="media/image96.wmf" /><Relationship Id="rId119" Type="http://schemas.openxmlformats.org/officeDocument/2006/relationships/oleObject" Target="embeddings/oleObject18.bin" /><Relationship Id="rId12" Type="http://schemas.openxmlformats.org/officeDocument/2006/relationships/image" Target="media/image6.png" /><Relationship Id="rId120" Type="http://schemas.openxmlformats.org/officeDocument/2006/relationships/image" Target="media/image97.png" /><Relationship Id="rId121" Type="http://schemas.openxmlformats.org/officeDocument/2006/relationships/image" Target="media/image98.png" /><Relationship Id="rId122" Type="http://schemas.openxmlformats.org/officeDocument/2006/relationships/image" Target="media/image99.png" /><Relationship Id="rId123" Type="http://schemas.openxmlformats.org/officeDocument/2006/relationships/image" Target="media/image100.png" /><Relationship Id="rId124" Type="http://schemas.openxmlformats.org/officeDocument/2006/relationships/image" Target="media/image101.png" /><Relationship Id="rId125" Type="http://schemas.openxmlformats.org/officeDocument/2006/relationships/image" Target="media/image102.png" /><Relationship Id="rId126" Type="http://schemas.openxmlformats.org/officeDocument/2006/relationships/image" Target="media/image103.png" /><Relationship Id="rId127" Type="http://schemas.openxmlformats.org/officeDocument/2006/relationships/image" Target="media/image104.png" /><Relationship Id="rId128" Type="http://schemas.openxmlformats.org/officeDocument/2006/relationships/image" Target="media/image105.png" /><Relationship Id="rId129" Type="http://schemas.openxmlformats.org/officeDocument/2006/relationships/image" Target="media/image106.png" /><Relationship Id="rId13" Type="http://schemas.openxmlformats.org/officeDocument/2006/relationships/image" Target="media/image7.png" /><Relationship Id="rId130" Type="http://schemas.openxmlformats.org/officeDocument/2006/relationships/image" Target="media/image107.png" /><Relationship Id="rId131" Type="http://schemas.openxmlformats.org/officeDocument/2006/relationships/image" Target="media/image108.png" /><Relationship Id="rId132" Type="http://schemas.openxmlformats.org/officeDocument/2006/relationships/image" Target="media/image109.png" /><Relationship Id="rId133" Type="http://schemas.openxmlformats.org/officeDocument/2006/relationships/image" Target="media/image110.png" /><Relationship Id="rId134" Type="http://schemas.openxmlformats.org/officeDocument/2006/relationships/image" Target="media/image111.png" /><Relationship Id="rId135" Type="http://schemas.openxmlformats.org/officeDocument/2006/relationships/image" Target="media/image112.png" /><Relationship Id="rId136" Type="http://schemas.openxmlformats.org/officeDocument/2006/relationships/image" Target="media/image113.png" /><Relationship Id="rId137" Type="http://schemas.openxmlformats.org/officeDocument/2006/relationships/image" Target="media/image114.png" /><Relationship Id="rId138" Type="http://schemas.openxmlformats.org/officeDocument/2006/relationships/image" Target="media/image115.png" /><Relationship Id="rId139" Type="http://schemas.openxmlformats.org/officeDocument/2006/relationships/image" Target="media/image116.png" /><Relationship Id="rId14" Type="http://schemas.openxmlformats.org/officeDocument/2006/relationships/image" Target="media/image8.wmf" /><Relationship Id="rId140" Type="http://schemas.openxmlformats.org/officeDocument/2006/relationships/image" Target="media/image117.png" /><Relationship Id="rId141" Type="http://schemas.openxmlformats.org/officeDocument/2006/relationships/image" Target="media/image118.png" /><Relationship Id="rId142" Type="http://schemas.openxmlformats.org/officeDocument/2006/relationships/image" Target="media/image119.png" /><Relationship Id="rId143" Type="http://schemas.openxmlformats.org/officeDocument/2006/relationships/image" Target="media/image120.png" /><Relationship Id="rId144" Type="http://schemas.openxmlformats.org/officeDocument/2006/relationships/image" Target="media/image121.png" /><Relationship Id="rId145" Type="http://schemas.openxmlformats.org/officeDocument/2006/relationships/header" Target="header1.xml" /><Relationship Id="rId146" Type="http://schemas.openxmlformats.org/officeDocument/2006/relationships/footer" Target="footer3.xml" /><Relationship Id="rId147" Type="http://schemas.openxmlformats.org/officeDocument/2006/relationships/footer" Target="footer4.xml" /><Relationship Id="rId148" Type="http://schemas.openxmlformats.org/officeDocument/2006/relationships/image" Target="media/image122.jpeg" /><Relationship Id="rId149" Type="http://schemas.openxmlformats.org/officeDocument/2006/relationships/theme" Target="theme/theme1.xml" /><Relationship Id="rId15" Type="http://schemas.openxmlformats.org/officeDocument/2006/relationships/oleObject" Target="embeddings/oleObject3.bin" /><Relationship Id="rId150" Type="http://schemas.openxmlformats.org/officeDocument/2006/relationships/styles" Target="styles.xml" /><Relationship Id="rId16" Type="http://schemas.openxmlformats.org/officeDocument/2006/relationships/oleObject" Target="embeddings/oleObject4.bin" /><Relationship Id="rId17" Type="http://schemas.openxmlformats.org/officeDocument/2006/relationships/oleObject" Target="embeddings/oleObject5.bin" /><Relationship Id="rId18" Type="http://schemas.openxmlformats.org/officeDocument/2006/relationships/oleObject" Target="embeddings/oleObject6.bin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wmf" /><Relationship Id="rId27" Type="http://schemas.openxmlformats.org/officeDocument/2006/relationships/oleObject" Target="embeddings/oleObject7.bin" /><Relationship Id="rId28" Type="http://schemas.openxmlformats.org/officeDocument/2006/relationships/image" Target="media/image17.png" /><Relationship Id="rId29" Type="http://schemas.openxmlformats.org/officeDocument/2006/relationships/image" Target="media/image18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8.bin" /><Relationship Id="rId31" Type="http://schemas.openxmlformats.org/officeDocument/2006/relationships/image" Target="media/image19.png" /><Relationship Id="rId32" Type="http://schemas.openxmlformats.org/officeDocument/2006/relationships/image" Target="media/image20.png" /><Relationship Id="rId33" Type="http://schemas.openxmlformats.org/officeDocument/2006/relationships/image" Target="media/image21.wmf" /><Relationship Id="rId34" Type="http://schemas.openxmlformats.org/officeDocument/2006/relationships/oleObject" Target="embeddings/oleObject9.bin" /><Relationship Id="rId35" Type="http://schemas.openxmlformats.org/officeDocument/2006/relationships/image" Target="media/image22.png" /><Relationship Id="rId36" Type="http://schemas.openxmlformats.org/officeDocument/2006/relationships/image" Target="media/image23.wmf" /><Relationship Id="rId37" Type="http://schemas.openxmlformats.org/officeDocument/2006/relationships/oleObject" Target="embeddings/oleObject10.bin" /><Relationship Id="rId38" Type="http://schemas.openxmlformats.org/officeDocument/2006/relationships/image" Target="media/image24.png" /><Relationship Id="rId39" Type="http://schemas.openxmlformats.org/officeDocument/2006/relationships/image" Target="media/image25.png" /><Relationship Id="rId4" Type="http://schemas.openxmlformats.org/officeDocument/2006/relationships/customXml" Target="../customXml/item1.xml" /><Relationship Id="rId40" Type="http://schemas.openxmlformats.org/officeDocument/2006/relationships/image" Target="media/image26.png" /><Relationship Id="rId41" Type="http://schemas.openxmlformats.org/officeDocument/2006/relationships/image" Target="media/image27.wmf" /><Relationship Id="rId42" Type="http://schemas.openxmlformats.org/officeDocument/2006/relationships/oleObject" Target="embeddings/oleObject11.bin" /><Relationship Id="rId43" Type="http://schemas.openxmlformats.org/officeDocument/2006/relationships/image" Target="media/image28.png" /><Relationship Id="rId44" Type="http://schemas.openxmlformats.org/officeDocument/2006/relationships/image" Target="media/image29.png" /><Relationship Id="rId45" Type="http://schemas.openxmlformats.org/officeDocument/2006/relationships/image" Target="media/image30.png" /><Relationship Id="rId46" Type="http://schemas.openxmlformats.org/officeDocument/2006/relationships/image" Target="media/image31.png" /><Relationship Id="rId47" Type="http://schemas.openxmlformats.org/officeDocument/2006/relationships/image" Target="media/image32.png" /><Relationship Id="rId48" Type="http://schemas.openxmlformats.org/officeDocument/2006/relationships/image" Target="media/image33.png" /><Relationship Id="rId49" Type="http://schemas.openxmlformats.org/officeDocument/2006/relationships/image" Target="media/image34.png" /><Relationship Id="rId5" Type="http://schemas.openxmlformats.org/officeDocument/2006/relationships/image" Target="media/image1.png" /><Relationship Id="rId50" Type="http://schemas.openxmlformats.org/officeDocument/2006/relationships/image" Target="media/image35.png" /><Relationship Id="rId51" Type="http://schemas.openxmlformats.org/officeDocument/2006/relationships/image" Target="media/image36.png" /><Relationship Id="rId52" Type="http://schemas.openxmlformats.org/officeDocument/2006/relationships/image" Target="media/image37.png" /><Relationship Id="rId53" Type="http://schemas.openxmlformats.org/officeDocument/2006/relationships/image" Target="media/image38.png" /><Relationship Id="rId54" Type="http://schemas.openxmlformats.org/officeDocument/2006/relationships/image" Target="media/image39.png" /><Relationship Id="rId55" Type="http://schemas.openxmlformats.org/officeDocument/2006/relationships/image" Target="media/image40.png" /><Relationship Id="rId56" Type="http://schemas.openxmlformats.org/officeDocument/2006/relationships/image" Target="media/image41.png" /><Relationship Id="rId57" Type="http://schemas.openxmlformats.org/officeDocument/2006/relationships/image" Target="media/image42.png" /><Relationship Id="rId58" Type="http://schemas.openxmlformats.org/officeDocument/2006/relationships/image" Target="media/image43.png" /><Relationship Id="rId59" Type="http://schemas.openxmlformats.org/officeDocument/2006/relationships/image" Target="media/image44.png" /><Relationship Id="rId6" Type="http://schemas.openxmlformats.org/officeDocument/2006/relationships/image" Target="media/image2.wmf" /><Relationship Id="rId60" Type="http://schemas.openxmlformats.org/officeDocument/2006/relationships/image" Target="media/image45.png" /><Relationship Id="rId61" Type="http://schemas.openxmlformats.org/officeDocument/2006/relationships/image" Target="media/image46.png" /><Relationship Id="rId62" Type="http://schemas.openxmlformats.org/officeDocument/2006/relationships/image" Target="media/image47.png" /><Relationship Id="rId63" Type="http://schemas.openxmlformats.org/officeDocument/2006/relationships/footer" Target="footer1.xml" /><Relationship Id="rId64" Type="http://schemas.openxmlformats.org/officeDocument/2006/relationships/footer" Target="footer2.xml" /><Relationship Id="rId65" Type="http://schemas.openxmlformats.org/officeDocument/2006/relationships/oleObject" Target="embeddings/oleObject12.bin" /><Relationship Id="rId66" Type="http://schemas.openxmlformats.org/officeDocument/2006/relationships/image" Target="media/image49.png" /><Relationship Id="rId67" Type="http://schemas.openxmlformats.org/officeDocument/2006/relationships/image" Target="media/image50.png" /><Relationship Id="rId68" Type="http://schemas.openxmlformats.org/officeDocument/2006/relationships/image" Target="media/image51.png" /><Relationship Id="rId69" Type="http://schemas.openxmlformats.org/officeDocument/2006/relationships/image" Target="media/image52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13.bin" /><Relationship Id="rId71" Type="http://schemas.openxmlformats.org/officeDocument/2006/relationships/image" Target="media/image53.wmf" /><Relationship Id="rId72" Type="http://schemas.openxmlformats.org/officeDocument/2006/relationships/oleObject" Target="embeddings/oleObject14.bin" /><Relationship Id="rId73" Type="http://schemas.openxmlformats.org/officeDocument/2006/relationships/oleObject" Target="embeddings/oleObject15.bin" /><Relationship Id="rId74" Type="http://schemas.openxmlformats.org/officeDocument/2006/relationships/image" Target="media/image54.png" /><Relationship Id="rId75" Type="http://schemas.openxmlformats.org/officeDocument/2006/relationships/image" Target="media/image55.png" /><Relationship Id="rId76" Type="http://schemas.openxmlformats.org/officeDocument/2006/relationships/image" Target="media/image56.png" /><Relationship Id="rId77" Type="http://schemas.openxmlformats.org/officeDocument/2006/relationships/image" Target="media/image57.png" /><Relationship Id="rId78" Type="http://schemas.openxmlformats.org/officeDocument/2006/relationships/image" Target="media/image58.png" /><Relationship Id="rId79" Type="http://schemas.openxmlformats.org/officeDocument/2006/relationships/image" Target="media/image59.png" /><Relationship Id="rId8" Type="http://schemas.openxmlformats.org/officeDocument/2006/relationships/image" Target="media/image3.png" /><Relationship Id="rId80" Type="http://schemas.openxmlformats.org/officeDocument/2006/relationships/oleObject" Target="embeddings/oleObject16.bin" /><Relationship Id="rId81" Type="http://schemas.openxmlformats.org/officeDocument/2006/relationships/image" Target="media/image60.png" /><Relationship Id="rId82" Type="http://schemas.openxmlformats.org/officeDocument/2006/relationships/image" Target="media/image61.png" /><Relationship Id="rId83" Type="http://schemas.openxmlformats.org/officeDocument/2006/relationships/image" Target="media/image62.png" /><Relationship Id="rId84" Type="http://schemas.openxmlformats.org/officeDocument/2006/relationships/image" Target="media/image63.png" /><Relationship Id="rId85" Type="http://schemas.openxmlformats.org/officeDocument/2006/relationships/image" Target="media/image64.png" /><Relationship Id="rId86" Type="http://schemas.openxmlformats.org/officeDocument/2006/relationships/image" Target="media/image65.png" /><Relationship Id="rId87" Type="http://schemas.openxmlformats.org/officeDocument/2006/relationships/image" Target="media/image66.png" /><Relationship Id="rId88" Type="http://schemas.openxmlformats.org/officeDocument/2006/relationships/image" Target="media/image67.png" /><Relationship Id="rId89" Type="http://schemas.openxmlformats.org/officeDocument/2006/relationships/image" Target="media/image68.png" /><Relationship Id="rId9" Type="http://schemas.openxmlformats.org/officeDocument/2006/relationships/image" Target="media/image4.png" /><Relationship Id="rId90" Type="http://schemas.openxmlformats.org/officeDocument/2006/relationships/image" Target="media/image69.png" /><Relationship Id="rId91" Type="http://schemas.openxmlformats.org/officeDocument/2006/relationships/image" Target="media/image70.png" /><Relationship Id="rId92" Type="http://schemas.openxmlformats.org/officeDocument/2006/relationships/image" Target="media/image71.png" /><Relationship Id="rId93" Type="http://schemas.openxmlformats.org/officeDocument/2006/relationships/image" Target="media/image72.png" /><Relationship Id="rId94" Type="http://schemas.openxmlformats.org/officeDocument/2006/relationships/image" Target="media/image73.png" /><Relationship Id="rId95" Type="http://schemas.openxmlformats.org/officeDocument/2006/relationships/image" Target="media/image74.png" /><Relationship Id="rId96" Type="http://schemas.openxmlformats.org/officeDocument/2006/relationships/image" Target="media/image75.png" /><Relationship Id="rId97" Type="http://schemas.openxmlformats.org/officeDocument/2006/relationships/image" Target="media/image76.png" /><Relationship Id="rId98" Type="http://schemas.openxmlformats.org/officeDocument/2006/relationships/image" Target="media/image77.png" /><Relationship Id="rId99" Type="http://schemas.openxmlformats.org/officeDocument/2006/relationships/image" Target="media/image78.png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10275</Words>
  <Characters>12053</Characters>
  <Application>Microsoft Office Word</Application>
  <DocSecurity>0</DocSecurity>
  <Lines>0</Lines>
  <Paragraphs>0</Paragraphs>
  <ScaleCrop>false</ScaleCrop>
  <Company/>
  <LinksUpToDate>false</LinksUpToDate>
  <CharactersWithSpaces>12258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Sai</cp:lastModifiedBy>
  <cp:revision>14</cp:revision>
  <dcterms:created xsi:type="dcterms:W3CDTF">2017-07-19T12:07:00Z</dcterms:created>
  <dcterms:modified xsi:type="dcterms:W3CDTF">2023-03-12T15:05:23Z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