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BB2" w:rsidRDefault="00F66BB2" w:rsidP="00771F4A">
      <w:pPr>
        <w:pStyle w:val="2"/>
        <w:jc w:val="center"/>
      </w:pPr>
      <w:r w:rsidRPr="00F66BB2">
        <w:t>技法</w:t>
      </w:r>
      <w:r w:rsidRPr="00771F4A">
        <w:rPr>
          <w:rFonts w:ascii="Times New Roman" w:hAnsi="Times New Roman"/>
        </w:rPr>
        <w:t>3</w:t>
      </w:r>
      <w:r>
        <w:t xml:space="preserve">　</w:t>
      </w:r>
      <w:r w:rsidRPr="00F66BB2">
        <w:t>原因措施类</w:t>
      </w:r>
    </w:p>
    <w:p w:rsidR="00F66BB2" w:rsidRDefault="00F66BB2" w:rsidP="00771F4A">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WORD\\</w:instrText>
      </w:r>
      <w:r w:rsidR="00574749">
        <w:rPr>
          <w:rFonts w:ascii="Times New Roman" w:hAnsi="Times New Roman" w:cs="Times New Roman" w:hint="eastAsia"/>
        </w:rPr>
        <w:instrText>技法解读</w:instrText>
      </w:r>
      <w:r w:rsidR="00574749">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w:instrText>
      </w:r>
      <w:r w:rsidR="005F60CD">
        <w:rPr>
          <w:rFonts w:ascii="Times New Roman" w:hAnsi="Times New Roman" w:cs="Times New Roman" w:hint="eastAsia"/>
        </w:rPr>
        <w:instrText>技法解读</w:instrText>
      </w:r>
      <w:r w:rsidR="005F60CD">
        <w:rPr>
          <w:rFonts w:ascii="Times New Roman" w:hAnsi="Times New Roman" w:cs="Times New Roman" w:hint="eastAsia"/>
        </w:rPr>
        <w:instrText>A.TIF"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w:instrText>
      </w:r>
      <w:r w:rsidR="00A527FC">
        <w:rPr>
          <w:rFonts w:ascii="Times New Roman" w:hAnsi="Times New Roman" w:cs="Times New Roman" w:hint="eastAsia"/>
        </w:rPr>
        <w:instrText>技法解读</w:instrText>
      </w:r>
      <w:r w:rsidR="00A527FC">
        <w:rPr>
          <w:rFonts w:ascii="Times New Roman" w:hAnsi="Times New Roman" w:cs="Times New Roman" w:hint="eastAsia"/>
        </w:rPr>
        <w:instrText>A.TIF"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技法解读</w:instrText>
      </w:r>
      <w:r w:rsidR="00241E60">
        <w:rPr>
          <w:rFonts w:ascii="Times New Roman" w:hAnsi="Times New Roman" w:cs="Times New Roman" w:hint="eastAsia"/>
        </w:rPr>
        <w:instrText>A.TIF"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241E60">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22.7pt">
            <v:imagedata r:id="rId6" r:href="rId7"/>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rPr>
          <w:rFonts w:ascii="Times New Roman" w:hAnsi="Times New Roman" w:cs="Times New Roman"/>
        </w:rPr>
      </w:pPr>
      <w:r>
        <w:rPr>
          <w:rFonts w:ascii="Times New Roman" w:eastAsia="黑体" w:hAnsi="Times New Roman" w:cs="Times New Roman"/>
        </w:rPr>
        <w:t>[</w:t>
      </w:r>
      <w:r w:rsidRPr="00F66BB2">
        <w:rPr>
          <w:rFonts w:ascii="Times New Roman" w:eastAsia="黑体" w:hAnsi="Times New Roman" w:cs="Times New Roman"/>
        </w:rPr>
        <w:t>试题特征</w:t>
      </w:r>
      <w:r>
        <w:rPr>
          <w:rFonts w:ascii="Times New Roman" w:eastAsia="黑体" w:hAnsi="Times New Roman" w:cs="Times New Roman"/>
        </w:rPr>
        <w:t>]</w:t>
      </w:r>
      <w:r>
        <w:rPr>
          <w:rFonts w:ascii="Times New Roman" w:hAnsi="Times New Roman" w:cs="Times New Roman"/>
        </w:rPr>
        <w:t xml:space="preserve">　</w:t>
      </w:r>
      <w:r w:rsidRPr="00F66BB2">
        <w:rPr>
          <w:rFonts w:ascii="Times New Roman" w:hAnsi="Times New Roman" w:cs="Times New Roman"/>
        </w:rPr>
        <w:t>综合思维是地理学科核心素养之一</w:t>
      </w:r>
      <w:r>
        <w:rPr>
          <w:rFonts w:ascii="Times New Roman" w:hAnsi="Times New Roman" w:cs="Times New Roman"/>
        </w:rPr>
        <w:t>，</w:t>
      </w:r>
      <w:r w:rsidRPr="00F66BB2">
        <w:rPr>
          <w:rFonts w:ascii="Times New Roman" w:hAnsi="Times New Roman" w:cs="Times New Roman"/>
        </w:rPr>
        <w:t>对综合思维的考查最直接的题型就是分析地理事象之间的因果关系或方法措施</w:t>
      </w:r>
      <w:r>
        <w:rPr>
          <w:rFonts w:ascii="Times New Roman" w:hAnsi="Times New Roman" w:cs="Times New Roman"/>
        </w:rPr>
        <w:t>。</w:t>
      </w:r>
      <w:r w:rsidRPr="00F66BB2">
        <w:rPr>
          <w:rFonts w:ascii="Times New Roman" w:hAnsi="Times New Roman" w:cs="Times New Roman"/>
        </w:rPr>
        <w:t>命题形式上</w:t>
      </w:r>
      <w:r>
        <w:rPr>
          <w:rFonts w:ascii="Times New Roman" w:hAnsi="Times New Roman" w:cs="Times New Roman"/>
        </w:rPr>
        <w:t>，</w:t>
      </w:r>
      <w:r w:rsidRPr="00F66BB2">
        <w:rPr>
          <w:rFonts w:ascii="Times New Roman" w:hAnsi="Times New Roman" w:cs="Times New Roman"/>
        </w:rPr>
        <w:t>常以区域图为载体</w:t>
      </w:r>
      <w:r>
        <w:rPr>
          <w:rFonts w:ascii="Times New Roman" w:hAnsi="Times New Roman" w:cs="Times New Roman"/>
        </w:rPr>
        <w:t>，</w:t>
      </w:r>
      <w:r w:rsidRPr="00F66BB2">
        <w:rPr>
          <w:rFonts w:ascii="Times New Roman" w:hAnsi="Times New Roman" w:cs="Times New Roman"/>
        </w:rPr>
        <w:t>就区域内典型地理现象或地理事物进行设问</w:t>
      </w:r>
      <w:r>
        <w:rPr>
          <w:rFonts w:ascii="Times New Roman" w:hAnsi="Times New Roman" w:cs="Times New Roman"/>
        </w:rPr>
        <w:t>，</w:t>
      </w:r>
      <w:r w:rsidRPr="00F66BB2">
        <w:rPr>
          <w:rFonts w:ascii="Times New Roman" w:hAnsi="Times New Roman" w:cs="Times New Roman"/>
        </w:rPr>
        <w:t>通常是</w:t>
      </w:r>
      <w:r w:rsidRPr="00F66BB2">
        <w:rPr>
          <w:rFonts w:hAnsi="宋体" w:cs="Times New Roman"/>
        </w:rPr>
        <w:t>“</w:t>
      </w:r>
      <w:r w:rsidRPr="00F66BB2">
        <w:rPr>
          <w:rFonts w:ascii="Times New Roman" w:hAnsi="Times New Roman" w:cs="Times New Roman"/>
        </w:rPr>
        <w:t>分析</w:t>
      </w:r>
      <w:r w:rsidRPr="00F66BB2">
        <w:rPr>
          <w:rFonts w:hAnsi="宋体" w:cs="Times New Roman"/>
        </w:rPr>
        <w:t>××</w:t>
      </w:r>
      <w:r w:rsidRPr="00F66BB2">
        <w:rPr>
          <w:rFonts w:ascii="Times New Roman" w:hAnsi="Times New Roman" w:cs="Times New Roman"/>
        </w:rPr>
        <w:t>地理现象</w:t>
      </w:r>
      <w:r>
        <w:rPr>
          <w:rFonts w:ascii="Times New Roman" w:hAnsi="Times New Roman" w:cs="Times New Roman"/>
        </w:rPr>
        <w:t>(</w:t>
      </w:r>
      <w:r w:rsidRPr="00F66BB2">
        <w:rPr>
          <w:rFonts w:ascii="Times New Roman" w:hAnsi="Times New Roman" w:cs="Times New Roman"/>
        </w:rPr>
        <w:t>自然或社会</w:t>
      </w:r>
      <w:r>
        <w:rPr>
          <w:rFonts w:ascii="Times New Roman" w:hAnsi="Times New Roman" w:cs="Times New Roman"/>
        </w:rPr>
        <w:t>)</w:t>
      </w:r>
      <w:r w:rsidRPr="00F66BB2">
        <w:rPr>
          <w:rFonts w:ascii="Times New Roman" w:hAnsi="Times New Roman" w:cs="Times New Roman"/>
        </w:rPr>
        <w:t>的原因</w:t>
      </w:r>
      <w:r w:rsidRPr="00F66BB2">
        <w:rPr>
          <w:rFonts w:hAnsi="宋体" w:cs="Times New Roman"/>
        </w:rPr>
        <w:t>”“</w:t>
      </w:r>
      <w:r w:rsidRPr="00F66BB2">
        <w:rPr>
          <w:rFonts w:ascii="Times New Roman" w:hAnsi="Times New Roman" w:cs="Times New Roman"/>
        </w:rPr>
        <w:t>分析</w:t>
      </w:r>
      <w:r w:rsidRPr="00F66BB2">
        <w:rPr>
          <w:rFonts w:hAnsi="宋体" w:cs="Times New Roman"/>
        </w:rPr>
        <w:t>××</w:t>
      </w:r>
      <w:r w:rsidRPr="00F66BB2">
        <w:rPr>
          <w:rFonts w:ascii="Times New Roman" w:hAnsi="Times New Roman" w:cs="Times New Roman"/>
        </w:rPr>
        <w:t>地理事物成因</w:t>
      </w:r>
      <w:r w:rsidRPr="00F66BB2">
        <w:rPr>
          <w:rFonts w:hAnsi="宋体" w:cs="Times New Roman"/>
        </w:rPr>
        <w:t>”“</w:t>
      </w:r>
      <w:r w:rsidRPr="00F66BB2">
        <w:rPr>
          <w:rFonts w:ascii="Times New Roman" w:hAnsi="Times New Roman" w:cs="Times New Roman"/>
        </w:rPr>
        <w:t>简述</w:t>
      </w:r>
      <w:r w:rsidRPr="00F66BB2">
        <w:rPr>
          <w:rFonts w:hAnsi="宋体" w:cs="Times New Roman"/>
        </w:rPr>
        <w:t>……</w:t>
      </w:r>
      <w:r w:rsidRPr="00F66BB2">
        <w:rPr>
          <w:rFonts w:ascii="Times New Roman" w:hAnsi="Times New Roman" w:cs="Times New Roman"/>
        </w:rPr>
        <w:t>措施</w:t>
      </w:r>
      <w:r w:rsidRPr="00F66BB2">
        <w:rPr>
          <w:rFonts w:hAnsi="宋体" w:cs="Times New Roman"/>
        </w:rPr>
        <w:t>”“</w:t>
      </w:r>
      <w:r w:rsidRPr="00F66BB2">
        <w:rPr>
          <w:rFonts w:ascii="Times New Roman" w:hAnsi="Times New Roman" w:cs="Times New Roman"/>
        </w:rPr>
        <w:t>提出</w:t>
      </w:r>
      <w:r w:rsidRPr="00F66BB2">
        <w:rPr>
          <w:rFonts w:hAnsi="宋体" w:cs="Times New Roman"/>
        </w:rPr>
        <w:t>……</w:t>
      </w:r>
      <w:r w:rsidRPr="00F66BB2">
        <w:rPr>
          <w:rFonts w:ascii="Times New Roman" w:hAnsi="Times New Roman" w:cs="Times New Roman"/>
        </w:rPr>
        <w:t>建议</w:t>
      </w:r>
      <w:r w:rsidRPr="00F66BB2">
        <w:rPr>
          <w:rFonts w:hAnsi="宋体" w:cs="Times New Roman"/>
        </w:rPr>
        <w:t>”</w:t>
      </w:r>
      <w:r w:rsidRPr="00F66BB2">
        <w:rPr>
          <w:rFonts w:ascii="Times New Roman" w:hAnsi="Times New Roman" w:cs="Times New Roman"/>
        </w:rPr>
        <w:t>等</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eastAsia="黑体" w:hAnsi="Times New Roman" w:cs="Times New Roman"/>
        </w:rPr>
        <w:t>[</w:t>
      </w:r>
      <w:r w:rsidRPr="00F66BB2">
        <w:rPr>
          <w:rFonts w:ascii="Times New Roman" w:eastAsia="黑体" w:hAnsi="Times New Roman" w:cs="Times New Roman"/>
        </w:rPr>
        <w:t>解题方法</w:t>
      </w:r>
      <w:r>
        <w:rPr>
          <w:rFonts w:ascii="Times New Roman" w:eastAsia="黑体" w:hAnsi="Times New Roman" w:cs="Times New Roman"/>
        </w:rPr>
        <w:t>]</w:t>
      </w:r>
      <w:r>
        <w:rPr>
          <w:rFonts w:ascii="Times New Roman" w:hAnsi="Times New Roman" w:cs="Times New Roman"/>
        </w:rPr>
        <w:t xml:space="preserve">　</w:t>
      </w:r>
      <w:r w:rsidRPr="00F66BB2">
        <w:rPr>
          <w:rFonts w:ascii="Times New Roman" w:hAnsi="Times New Roman" w:cs="Times New Roman"/>
        </w:rPr>
        <w:t>1.</w:t>
      </w:r>
      <w:r w:rsidRPr="00F66BB2">
        <w:rPr>
          <w:rFonts w:ascii="Times New Roman" w:eastAsia="黑体" w:hAnsi="Times New Roman" w:cs="Times New Roman"/>
        </w:rPr>
        <w:t>原因类</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第一步</w:t>
      </w:r>
      <w:r>
        <w:rPr>
          <w:rFonts w:ascii="Times New Roman" w:hAnsi="Times New Roman" w:cs="Times New Roman"/>
        </w:rPr>
        <w:t>，</w:t>
      </w:r>
      <w:r w:rsidRPr="00F66BB2">
        <w:rPr>
          <w:rFonts w:ascii="Times New Roman" w:hAnsi="Times New Roman" w:cs="Times New Roman"/>
        </w:rPr>
        <w:t>明确设问形式及分析主体</w:t>
      </w:r>
      <w:r>
        <w:rPr>
          <w:rFonts w:ascii="Times New Roman" w:hAnsi="Times New Roman" w:cs="Times New Roman"/>
        </w:rPr>
        <w:t>。</w:t>
      </w:r>
      <w:r w:rsidRPr="00F66BB2">
        <w:rPr>
          <w:rFonts w:ascii="Times New Roman" w:hAnsi="Times New Roman" w:cs="Times New Roman"/>
        </w:rPr>
        <w:t>确定针对地理现象的主要设问词</w:t>
      </w:r>
      <w:r>
        <w:rPr>
          <w:rFonts w:ascii="Times New Roman" w:hAnsi="Times New Roman" w:cs="Times New Roman"/>
        </w:rPr>
        <w:t>，</w:t>
      </w:r>
      <w:r w:rsidRPr="00F66BB2">
        <w:rPr>
          <w:rFonts w:ascii="Times New Roman" w:hAnsi="Times New Roman" w:cs="Times New Roman"/>
        </w:rPr>
        <w:t>是</w:t>
      </w:r>
      <w:r w:rsidRPr="00F66BB2">
        <w:rPr>
          <w:rFonts w:hAnsi="宋体" w:cs="Times New Roman"/>
        </w:rPr>
        <w:t>“</w:t>
      </w:r>
      <w:r w:rsidRPr="00F66BB2">
        <w:rPr>
          <w:rFonts w:ascii="Times New Roman" w:hAnsi="Times New Roman" w:cs="Times New Roman"/>
        </w:rPr>
        <w:t>简析</w:t>
      </w:r>
      <w:r w:rsidRPr="00F66BB2">
        <w:rPr>
          <w:rFonts w:hAnsi="宋体" w:cs="Times New Roman"/>
        </w:rPr>
        <w:t>”“</w:t>
      </w:r>
      <w:r w:rsidRPr="00F66BB2">
        <w:rPr>
          <w:rFonts w:ascii="Times New Roman" w:hAnsi="Times New Roman" w:cs="Times New Roman"/>
        </w:rPr>
        <w:t>解释</w:t>
      </w:r>
      <w:r w:rsidRPr="00F66BB2">
        <w:rPr>
          <w:rFonts w:hAnsi="宋体" w:cs="Times New Roman"/>
        </w:rPr>
        <w:t>”“</w:t>
      </w:r>
      <w:r w:rsidRPr="00F66BB2">
        <w:rPr>
          <w:rFonts w:ascii="Times New Roman" w:hAnsi="Times New Roman" w:cs="Times New Roman"/>
        </w:rPr>
        <w:t>分析</w:t>
      </w:r>
      <w:r w:rsidRPr="00F66BB2">
        <w:rPr>
          <w:rFonts w:hAnsi="宋体" w:cs="Times New Roman"/>
        </w:rPr>
        <w:t>”“</w:t>
      </w:r>
      <w:r w:rsidRPr="00F66BB2">
        <w:rPr>
          <w:rFonts w:ascii="Times New Roman" w:hAnsi="Times New Roman" w:cs="Times New Roman"/>
        </w:rPr>
        <w:t>阐释</w:t>
      </w:r>
      <w:r w:rsidRPr="00F66BB2">
        <w:rPr>
          <w:rFonts w:hAnsi="宋体" w:cs="Times New Roman"/>
        </w:rPr>
        <w:t>”</w:t>
      </w:r>
      <w:r w:rsidRPr="00F66BB2">
        <w:rPr>
          <w:rFonts w:ascii="Times New Roman" w:hAnsi="Times New Roman" w:cs="Times New Roman"/>
        </w:rPr>
        <w:t>还是</w:t>
      </w:r>
      <w:r w:rsidRPr="00F66BB2">
        <w:rPr>
          <w:rFonts w:hAnsi="宋体" w:cs="Times New Roman"/>
        </w:rPr>
        <w:t>“</w:t>
      </w:r>
      <w:r w:rsidRPr="00F66BB2">
        <w:rPr>
          <w:rFonts w:ascii="Times New Roman" w:hAnsi="Times New Roman" w:cs="Times New Roman"/>
        </w:rPr>
        <w:t>指出</w:t>
      </w:r>
      <w:r w:rsidRPr="00F66BB2">
        <w:rPr>
          <w:rFonts w:hAnsi="宋体" w:cs="Times New Roman"/>
        </w:rPr>
        <w:t>”</w:t>
      </w:r>
      <w:r w:rsidRPr="00F66BB2">
        <w:rPr>
          <w:rFonts w:ascii="Times New Roman" w:hAnsi="Times New Roman" w:cs="Times New Roman"/>
        </w:rPr>
        <w:t>等</w:t>
      </w:r>
      <w:r>
        <w:rPr>
          <w:rFonts w:ascii="Times New Roman" w:hAnsi="Times New Roman" w:cs="Times New Roman"/>
        </w:rPr>
        <w:t>，</w:t>
      </w:r>
      <w:r w:rsidRPr="00F66BB2">
        <w:rPr>
          <w:rFonts w:ascii="Times New Roman" w:hAnsi="Times New Roman" w:cs="Times New Roman"/>
        </w:rPr>
        <w:t>并确定针对何种地理现象进行分析</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第二步</w:t>
      </w:r>
      <w:r>
        <w:rPr>
          <w:rFonts w:ascii="Times New Roman" w:hAnsi="Times New Roman" w:cs="Times New Roman"/>
        </w:rPr>
        <w:t>，</w:t>
      </w:r>
      <w:r w:rsidRPr="00F66BB2">
        <w:rPr>
          <w:rFonts w:ascii="Times New Roman" w:hAnsi="Times New Roman" w:cs="Times New Roman"/>
        </w:rPr>
        <w:t>结合图文信息确立正确的分析思路</w:t>
      </w:r>
      <w:r>
        <w:rPr>
          <w:rFonts w:ascii="Times New Roman" w:hAnsi="Times New Roman" w:cs="Times New Roman"/>
        </w:rPr>
        <w:t>。</w:t>
      </w:r>
      <w:r w:rsidRPr="00F66BB2">
        <w:rPr>
          <w:rFonts w:hAnsi="宋体" w:cs="Times New Roman"/>
        </w:rPr>
        <w:t>①</w:t>
      </w:r>
      <w:r w:rsidRPr="00F66BB2">
        <w:rPr>
          <w:rFonts w:ascii="Times New Roman" w:hAnsi="Times New Roman" w:cs="Times New Roman"/>
        </w:rPr>
        <w:t>要清楚主要地理现象的组成要素</w:t>
      </w:r>
      <w:r>
        <w:rPr>
          <w:rFonts w:ascii="Times New Roman" w:hAnsi="Times New Roman" w:cs="Times New Roman"/>
        </w:rPr>
        <w:t>，</w:t>
      </w:r>
      <w:r w:rsidRPr="00F66BB2">
        <w:rPr>
          <w:rFonts w:ascii="Times New Roman" w:hAnsi="Times New Roman" w:cs="Times New Roman"/>
        </w:rPr>
        <w:t>并理解</w:t>
      </w:r>
      <w:r w:rsidRPr="00F66BB2">
        <w:rPr>
          <w:rFonts w:hAnsi="宋体" w:cs="Times New Roman"/>
        </w:rPr>
        <w:t>“</w:t>
      </w:r>
      <w:r w:rsidRPr="00F66BB2">
        <w:rPr>
          <w:rFonts w:ascii="Times New Roman" w:hAnsi="Times New Roman" w:cs="Times New Roman"/>
        </w:rPr>
        <w:t>地理要素</w:t>
      </w:r>
      <w:r w:rsidRPr="00F66BB2">
        <w:rPr>
          <w:rFonts w:hAnsi="宋体" w:cs="Times New Roman"/>
        </w:rPr>
        <w:t>”</w:t>
      </w:r>
      <w:r w:rsidRPr="00F66BB2">
        <w:rPr>
          <w:rFonts w:ascii="Times New Roman" w:hAnsi="Times New Roman" w:cs="Times New Roman"/>
        </w:rPr>
        <w:t>与相关</w:t>
      </w:r>
      <w:r w:rsidRPr="00F66BB2">
        <w:rPr>
          <w:rFonts w:hAnsi="宋体" w:cs="Times New Roman"/>
        </w:rPr>
        <w:t>“</w:t>
      </w:r>
      <w:r w:rsidRPr="00F66BB2">
        <w:rPr>
          <w:rFonts w:ascii="Times New Roman" w:hAnsi="Times New Roman" w:cs="Times New Roman"/>
        </w:rPr>
        <w:t>地理现象</w:t>
      </w:r>
      <w:r w:rsidRPr="00F66BB2">
        <w:rPr>
          <w:rFonts w:hAnsi="宋体" w:cs="Times New Roman"/>
        </w:rPr>
        <w:t>”</w:t>
      </w:r>
      <w:r w:rsidRPr="00F66BB2">
        <w:rPr>
          <w:rFonts w:ascii="Times New Roman" w:hAnsi="Times New Roman" w:cs="Times New Roman"/>
        </w:rPr>
        <w:t>之间</w:t>
      </w:r>
      <w:r w:rsidRPr="00F66BB2">
        <w:rPr>
          <w:rFonts w:hAnsi="宋体" w:cs="Times New Roman"/>
        </w:rPr>
        <w:t>“</w:t>
      </w:r>
      <w:r w:rsidRPr="00F66BB2">
        <w:rPr>
          <w:rFonts w:ascii="Times New Roman" w:hAnsi="Times New Roman" w:cs="Times New Roman"/>
        </w:rPr>
        <w:t>因</w:t>
      </w:r>
      <w:r w:rsidRPr="00F66BB2">
        <w:rPr>
          <w:rFonts w:hAnsi="宋体" w:cs="Times New Roman"/>
        </w:rPr>
        <w:t>”</w:t>
      </w:r>
      <w:r w:rsidRPr="00F66BB2">
        <w:rPr>
          <w:rFonts w:ascii="Times New Roman" w:hAnsi="Times New Roman" w:cs="Times New Roman"/>
        </w:rPr>
        <w:t>与</w:t>
      </w:r>
      <w:r w:rsidRPr="00F66BB2">
        <w:rPr>
          <w:rFonts w:hAnsi="宋体" w:cs="Times New Roman"/>
        </w:rPr>
        <w:t>“</w:t>
      </w:r>
      <w:r w:rsidRPr="00F66BB2">
        <w:rPr>
          <w:rFonts w:ascii="Times New Roman" w:hAnsi="Times New Roman" w:cs="Times New Roman"/>
        </w:rPr>
        <w:t>果</w:t>
      </w:r>
      <w:r w:rsidRPr="00F66BB2">
        <w:rPr>
          <w:rFonts w:hAnsi="宋体" w:cs="Times New Roman"/>
        </w:rPr>
        <w:t>”</w:t>
      </w:r>
      <w:r w:rsidRPr="00F66BB2">
        <w:rPr>
          <w:rFonts w:ascii="Times New Roman" w:hAnsi="Times New Roman" w:cs="Times New Roman"/>
        </w:rPr>
        <w:t>的联系</w:t>
      </w:r>
      <w:r>
        <w:rPr>
          <w:rFonts w:ascii="Times New Roman" w:hAnsi="Times New Roman" w:cs="Times New Roman"/>
        </w:rPr>
        <w:t>。</w:t>
      </w:r>
      <w:r w:rsidRPr="00F66BB2">
        <w:rPr>
          <w:rFonts w:hAnsi="宋体" w:cs="Times New Roman"/>
        </w:rPr>
        <w:t>②</w:t>
      </w:r>
      <w:r w:rsidRPr="00F66BB2">
        <w:rPr>
          <w:rFonts w:ascii="Times New Roman" w:hAnsi="Times New Roman" w:cs="Times New Roman"/>
        </w:rPr>
        <w:t>明确分析的主要内容</w:t>
      </w:r>
      <w:r>
        <w:rPr>
          <w:rFonts w:ascii="Times New Roman" w:hAnsi="Times New Roman" w:cs="Times New Roman"/>
        </w:rPr>
        <w:t>：</w:t>
      </w:r>
      <w:r w:rsidRPr="00F66BB2">
        <w:rPr>
          <w:rFonts w:ascii="Times New Roman" w:hAnsi="Times New Roman" w:cs="Times New Roman"/>
        </w:rPr>
        <w:t>地理原因包括自然原因和人为原因两个方面</w:t>
      </w:r>
      <w:r>
        <w:rPr>
          <w:rFonts w:ascii="Times New Roman" w:hAnsi="Times New Roman" w:cs="Times New Roman"/>
        </w:rPr>
        <w:t>。</w:t>
      </w:r>
      <w:r w:rsidRPr="00F66BB2">
        <w:rPr>
          <w:rFonts w:ascii="Times New Roman" w:hAnsi="Times New Roman" w:cs="Times New Roman"/>
        </w:rPr>
        <w:t>自然原因一般从自然环境要素间的相互影响</w:t>
      </w:r>
      <w:r>
        <w:rPr>
          <w:rFonts w:ascii="Times New Roman" w:hAnsi="Times New Roman" w:cs="Times New Roman"/>
        </w:rPr>
        <w:t>、</w:t>
      </w:r>
      <w:r w:rsidRPr="00F66BB2">
        <w:rPr>
          <w:rFonts w:ascii="Times New Roman" w:hAnsi="Times New Roman" w:cs="Times New Roman"/>
        </w:rPr>
        <w:t>相互制约的关系上分析</w:t>
      </w:r>
      <w:r>
        <w:rPr>
          <w:rFonts w:ascii="Times New Roman" w:hAnsi="Times New Roman" w:cs="Times New Roman"/>
        </w:rPr>
        <w:t>，</w:t>
      </w:r>
      <w:r w:rsidRPr="00F66BB2">
        <w:rPr>
          <w:rFonts w:ascii="Times New Roman" w:hAnsi="Times New Roman" w:cs="Times New Roman"/>
        </w:rPr>
        <w:t>人为原因一般从人类活动对地理环境产生影响上入手分析</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第三步</w:t>
      </w:r>
      <w:r>
        <w:rPr>
          <w:rFonts w:ascii="Times New Roman" w:hAnsi="Times New Roman" w:cs="Times New Roman"/>
        </w:rPr>
        <w:t>，</w:t>
      </w:r>
      <w:r w:rsidRPr="00F66BB2">
        <w:rPr>
          <w:rFonts w:ascii="Times New Roman" w:hAnsi="Times New Roman" w:cs="Times New Roman"/>
        </w:rPr>
        <w:t>简洁准确作答</w:t>
      </w:r>
      <w:r>
        <w:rPr>
          <w:rFonts w:ascii="Times New Roman" w:hAnsi="Times New Roman" w:cs="Times New Roman"/>
        </w:rPr>
        <w:t>。</w:t>
      </w:r>
      <w:r w:rsidRPr="00F66BB2">
        <w:rPr>
          <w:rFonts w:ascii="Times New Roman" w:hAnsi="Times New Roman" w:cs="Times New Roman"/>
        </w:rPr>
        <w:t>解答时注意因果联系</w:t>
      </w:r>
      <w:r>
        <w:rPr>
          <w:rFonts w:ascii="Times New Roman" w:hAnsi="Times New Roman" w:cs="Times New Roman"/>
        </w:rPr>
        <w:t>，</w:t>
      </w:r>
      <w:r w:rsidRPr="00F66BB2">
        <w:rPr>
          <w:rFonts w:ascii="Times New Roman" w:hAnsi="Times New Roman" w:cs="Times New Roman"/>
        </w:rPr>
        <w:t>要语言简练</w:t>
      </w:r>
      <w:r>
        <w:rPr>
          <w:rFonts w:ascii="Times New Roman" w:hAnsi="Times New Roman" w:cs="Times New Roman"/>
        </w:rPr>
        <w:t>、</w:t>
      </w:r>
      <w:r w:rsidRPr="00F66BB2">
        <w:rPr>
          <w:rFonts w:ascii="Times New Roman" w:hAnsi="Times New Roman" w:cs="Times New Roman"/>
        </w:rPr>
        <w:t>层次性强</w:t>
      </w:r>
      <w:r>
        <w:rPr>
          <w:rFonts w:ascii="Times New Roman" w:hAnsi="Times New Roman" w:cs="Times New Roman"/>
        </w:rPr>
        <w:t>，</w:t>
      </w:r>
      <w:r w:rsidRPr="00F66BB2">
        <w:rPr>
          <w:rFonts w:ascii="Times New Roman" w:hAnsi="Times New Roman" w:cs="Times New Roman"/>
        </w:rPr>
        <w:t>把握关键词</w:t>
      </w:r>
      <w:r>
        <w:rPr>
          <w:rFonts w:ascii="Times New Roman" w:hAnsi="Times New Roman" w:cs="Times New Roman"/>
        </w:rPr>
        <w:t>，</w:t>
      </w:r>
      <w:r w:rsidRPr="00F66BB2">
        <w:rPr>
          <w:rFonts w:ascii="Times New Roman" w:hAnsi="Times New Roman" w:cs="Times New Roman"/>
        </w:rPr>
        <w:t>要避免因果倒置</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2</w:t>
      </w:r>
      <w:r>
        <w:rPr>
          <w:rFonts w:ascii="Times New Roman" w:hAnsi="Times New Roman" w:cs="Times New Roman"/>
        </w:rPr>
        <w:t>．</w:t>
      </w:r>
      <w:r w:rsidRPr="00F66BB2">
        <w:rPr>
          <w:rFonts w:ascii="Times New Roman" w:eastAsia="黑体" w:hAnsi="Times New Roman" w:cs="Times New Roman"/>
        </w:rPr>
        <w:t>措施类</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措施类题目常用措施</w:t>
      </w:r>
      <w:r>
        <w:rPr>
          <w:rFonts w:ascii="Times New Roman" w:hAnsi="Times New Roman" w:cs="Times New Roman"/>
        </w:rPr>
        <w:t>、</w:t>
      </w:r>
      <w:r w:rsidRPr="00F66BB2">
        <w:rPr>
          <w:rFonts w:ascii="Times New Roman" w:hAnsi="Times New Roman" w:cs="Times New Roman"/>
        </w:rPr>
        <w:t>建议</w:t>
      </w:r>
      <w:r>
        <w:rPr>
          <w:rFonts w:ascii="Times New Roman" w:hAnsi="Times New Roman" w:cs="Times New Roman"/>
        </w:rPr>
        <w:t>、</w:t>
      </w:r>
      <w:r w:rsidRPr="00F66BB2">
        <w:rPr>
          <w:rFonts w:ascii="Times New Roman" w:hAnsi="Times New Roman" w:cs="Times New Roman"/>
        </w:rPr>
        <w:t>方向</w:t>
      </w:r>
      <w:r>
        <w:rPr>
          <w:rFonts w:ascii="Times New Roman" w:hAnsi="Times New Roman" w:cs="Times New Roman"/>
        </w:rPr>
        <w:t>、</w:t>
      </w:r>
      <w:r w:rsidRPr="00F66BB2">
        <w:rPr>
          <w:rFonts w:ascii="Times New Roman" w:hAnsi="Times New Roman" w:cs="Times New Roman"/>
        </w:rPr>
        <w:t>方法等词语</w:t>
      </w:r>
      <w:r>
        <w:rPr>
          <w:rFonts w:ascii="Times New Roman" w:hAnsi="Times New Roman" w:cs="Times New Roman"/>
        </w:rPr>
        <w:t>，</w:t>
      </w:r>
      <w:r w:rsidRPr="00F66BB2">
        <w:rPr>
          <w:rFonts w:ascii="Times New Roman" w:hAnsi="Times New Roman" w:cs="Times New Roman"/>
        </w:rPr>
        <w:t>做题时不可拘泥于已有的知识储备</w:t>
      </w:r>
      <w:r>
        <w:rPr>
          <w:rFonts w:ascii="Times New Roman" w:hAnsi="Times New Roman" w:cs="Times New Roman"/>
        </w:rPr>
        <w:t>，</w:t>
      </w:r>
      <w:r w:rsidRPr="00F66BB2">
        <w:rPr>
          <w:rFonts w:ascii="Times New Roman" w:hAnsi="Times New Roman" w:cs="Times New Roman"/>
        </w:rPr>
        <w:t>出题人会在图像</w:t>
      </w:r>
      <w:r>
        <w:rPr>
          <w:rFonts w:ascii="Times New Roman" w:hAnsi="Times New Roman" w:cs="Times New Roman"/>
        </w:rPr>
        <w:t>、</w:t>
      </w:r>
      <w:r w:rsidRPr="00F66BB2">
        <w:rPr>
          <w:rFonts w:ascii="Times New Roman" w:hAnsi="Times New Roman" w:cs="Times New Roman"/>
        </w:rPr>
        <w:t>表格</w:t>
      </w:r>
      <w:r>
        <w:rPr>
          <w:rFonts w:ascii="Times New Roman" w:hAnsi="Times New Roman" w:cs="Times New Roman"/>
        </w:rPr>
        <w:t>、</w:t>
      </w:r>
      <w:r w:rsidRPr="00F66BB2">
        <w:rPr>
          <w:rFonts w:ascii="Times New Roman" w:hAnsi="Times New Roman" w:cs="Times New Roman"/>
        </w:rPr>
        <w:t>文字材料</w:t>
      </w:r>
      <w:r>
        <w:rPr>
          <w:rFonts w:ascii="Times New Roman" w:hAnsi="Times New Roman" w:cs="Times New Roman"/>
        </w:rPr>
        <w:t>、</w:t>
      </w:r>
      <w:r w:rsidRPr="00F66BB2">
        <w:rPr>
          <w:rFonts w:ascii="Times New Roman" w:hAnsi="Times New Roman" w:cs="Times New Roman"/>
        </w:rPr>
        <w:t>题干中给出相关信息</w:t>
      </w:r>
      <w:r>
        <w:rPr>
          <w:rFonts w:ascii="Times New Roman" w:hAnsi="Times New Roman" w:cs="Times New Roman"/>
        </w:rPr>
        <w:t>，</w:t>
      </w:r>
      <w:r w:rsidRPr="00F66BB2">
        <w:rPr>
          <w:rFonts w:ascii="Times New Roman" w:hAnsi="Times New Roman" w:cs="Times New Roman"/>
        </w:rPr>
        <w:t>注意提取信息</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第一步</w:t>
      </w:r>
      <w:r>
        <w:rPr>
          <w:rFonts w:ascii="Times New Roman" w:hAnsi="Times New Roman" w:cs="Times New Roman"/>
        </w:rPr>
        <w:t>，</w:t>
      </w:r>
      <w:r w:rsidRPr="00F66BB2">
        <w:rPr>
          <w:rFonts w:ascii="Times New Roman" w:hAnsi="Times New Roman" w:cs="Times New Roman"/>
        </w:rPr>
        <w:t>找到问题</w:t>
      </w:r>
      <w:r>
        <w:rPr>
          <w:rFonts w:ascii="Times New Roman" w:hAnsi="Times New Roman" w:cs="Times New Roman"/>
        </w:rPr>
        <w:t>；</w:t>
      </w:r>
      <w:r w:rsidRPr="00F66BB2">
        <w:rPr>
          <w:rFonts w:ascii="Times New Roman" w:hAnsi="Times New Roman" w:cs="Times New Roman"/>
        </w:rPr>
        <w:t>第二步</w:t>
      </w:r>
      <w:r>
        <w:rPr>
          <w:rFonts w:ascii="Times New Roman" w:hAnsi="Times New Roman" w:cs="Times New Roman"/>
        </w:rPr>
        <w:t>，</w:t>
      </w:r>
      <w:r w:rsidRPr="00F66BB2">
        <w:rPr>
          <w:rFonts w:ascii="Times New Roman" w:hAnsi="Times New Roman" w:cs="Times New Roman"/>
        </w:rPr>
        <w:t>分析问题产生的原因</w:t>
      </w:r>
      <w:r>
        <w:rPr>
          <w:rFonts w:ascii="Times New Roman" w:hAnsi="Times New Roman" w:cs="Times New Roman"/>
        </w:rPr>
        <w:t>；</w:t>
      </w:r>
      <w:r w:rsidRPr="00F66BB2">
        <w:rPr>
          <w:rFonts w:ascii="Times New Roman" w:hAnsi="Times New Roman" w:cs="Times New Roman"/>
        </w:rPr>
        <w:t>第三步</w:t>
      </w:r>
      <w:r>
        <w:rPr>
          <w:rFonts w:ascii="Times New Roman" w:hAnsi="Times New Roman" w:cs="Times New Roman"/>
        </w:rPr>
        <w:t>，</w:t>
      </w:r>
      <w:r w:rsidRPr="00F66BB2">
        <w:rPr>
          <w:rFonts w:ascii="Times New Roman" w:hAnsi="Times New Roman" w:cs="Times New Roman"/>
        </w:rPr>
        <w:t>根据主要原因</w:t>
      </w:r>
      <w:r w:rsidRPr="00F66BB2">
        <w:rPr>
          <w:rFonts w:ascii="Times New Roman" w:hAnsi="Times New Roman" w:cs="Times New Roman"/>
        </w:rPr>
        <w:t>——</w:t>
      </w:r>
      <w:r w:rsidRPr="00F66BB2">
        <w:rPr>
          <w:rFonts w:ascii="Times New Roman" w:hAnsi="Times New Roman" w:cs="Times New Roman"/>
        </w:rPr>
        <w:t>人类不合理的活动方面来寻找措施</w:t>
      </w:r>
      <w:r>
        <w:rPr>
          <w:rFonts w:ascii="Times New Roman" w:hAnsi="Times New Roman" w:cs="Times New Roman"/>
        </w:rPr>
        <w:t>。</w:t>
      </w:r>
      <w:r w:rsidRPr="00F66BB2">
        <w:rPr>
          <w:rFonts w:ascii="Times New Roman" w:hAnsi="Times New Roman" w:cs="Times New Roman"/>
        </w:rPr>
        <w:t>治理措施是多方面的</w:t>
      </w:r>
      <w:r>
        <w:rPr>
          <w:rFonts w:ascii="Times New Roman" w:hAnsi="Times New Roman" w:cs="Times New Roman"/>
        </w:rPr>
        <w:t>、</w:t>
      </w:r>
      <w:r w:rsidRPr="00F66BB2">
        <w:rPr>
          <w:rFonts w:ascii="Times New Roman" w:hAnsi="Times New Roman" w:cs="Times New Roman"/>
        </w:rPr>
        <w:t>综合性的</w:t>
      </w:r>
      <w:r>
        <w:rPr>
          <w:rFonts w:ascii="Times New Roman" w:hAnsi="Times New Roman" w:cs="Times New Roman"/>
        </w:rPr>
        <w:t>，</w:t>
      </w:r>
      <w:r w:rsidRPr="00F66BB2">
        <w:rPr>
          <w:rFonts w:ascii="Times New Roman" w:hAnsi="Times New Roman" w:cs="Times New Roman"/>
        </w:rPr>
        <w:t>一般应该包括工程措施</w:t>
      </w:r>
      <w:r>
        <w:rPr>
          <w:rFonts w:ascii="Times New Roman" w:hAnsi="Times New Roman" w:cs="Times New Roman"/>
        </w:rPr>
        <w:t>、</w:t>
      </w:r>
      <w:r w:rsidRPr="00F66BB2">
        <w:rPr>
          <w:rFonts w:ascii="Times New Roman" w:hAnsi="Times New Roman" w:cs="Times New Roman"/>
        </w:rPr>
        <w:t>技术措施</w:t>
      </w:r>
      <w:r>
        <w:rPr>
          <w:rFonts w:ascii="Times New Roman" w:hAnsi="Times New Roman" w:cs="Times New Roman"/>
        </w:rPr>
        <w:t>、</w:t>
      </w:r>
      <w:r w:rsidRPr="00F66BB2">
        <w:rPr>
          <w:rFonts w:ascii="Times New Roman" w:hAnsi="Times New Roman" w:cs="Times New Roman"/>
        </w:rPr>
        <w:t>生物措施和管理措施等</w:t>
      </w:r>
      <w:r>
        <w:rPr>
          <w:rFonts w:ascii="Times New Roman" w:hAnsi="Times New Roman" w:cs="Times New Roman"/>
        </w:rPr>
        <w:t>。</w:t>
      </w:r>
    </w:p>
    <w:p w:rsidR="00F66BB2" w:rsidRDefault="00F66BB2" w:rsidP="00771F4A">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WORD\\</w:instrText>
      </w:r>
      <w:r w:rsidR="00574749">
        <w:rPr>
          <w:rFonts w:ascii="Times New Roman" w:hAnsi="Times New Roman" w:cs="Times New Roman" w:hint="eastAsia"/>
        </w:rPr>
        <w:instrText>典例印证</w:instrText>
      </w:r>
      <w:r w:rsidR="0057474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w:instrText>
      </w:r>
      <w:r w:rsidR="005F60CD">
        <w:rPr>
          <w:rFonts w:ascii="Times New Roman" w:hAnsi="Times New Roman" w:cs="Times New Roman" w:hint="eastAsia"/>
        </w:rPr>
        <w:instrText>典例印证</w:instrText>
      </w:r>
      <w:r w:rsidR="005F60CD">
        <w:rPr>
          <w:rFonts w:ascii="Times New Roman" w:hAnsi="Times New Roman" w:cs="Times New Roman" w:hint="eastAsia"/>
        </w:rPr>
        <w:instrText>.TIF"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w:instrText>
      </w:r>
      <w:r w:rsidR="00A527FC">
        <w:rPr>
          <w:rFonts w:ascii="Times New Roman" w:hAnsi="Times New Roman" w:cs="Times New Roman" w:hint="eastAsia"/>
        </w:rPr>
        <w:instrText>典例印证</w:instrText>
      </w:r>
      <w:r w:rsidR="00A527FC">
        <w:rPr>
          <w:rFonts w:ascii="Times New Roman" w:hAnsi="Times New Roman" w:cs="Times New Roman" w:hint="eastAsia"/>
        </w:rPr>
        <w:instrText>.TIF"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典例印证</w:instrText>
      </w:r>
      <w:r w:rsidR="00241E60">
        <w:rPr>
          <w:rFonts w:ascii="Times New Roman" w:hAnsi="Times New Roman" w:cs="Times New Roman" w:hint="eastAsia"/>
        </w:rPr>
        <w:instrText>.TIF"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754C3C">
        <w:rPr>
          <w:rFonts w:ascii="Times New Roman" w:hAnsi="Times New Roman" w:cs="Times New Roman"/>
        </w:rPr>
        <w:pict>
          <v:shape id="_x0000_i1026" type="#_x0000_t75" style="width:76.3pt;height:29.55pt">
            <v:imagedata r:id="rId8" r:href="rId9"/>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2022·</w:t>
      </w:r>
      <w:r w:rsidRPr="00F66BB2">
        <w:rPr>
          <w:rFonts w:ascii="Times New Roman" w:hAnsi="Times New Roman" w:cs="Times New Roman"/>
        </w:rPr>
        <w:t>广东地理</w:t>
      </w:r>
      <w:r>
        <w:rPr>
          <w:rFonts w:ascii="Times New Roman" w:hAnsi="Times New Roman" w:cs="Times New Roman"/>
        </w:rPr>
        <w:t>)</w:t>
      </w:r>
      <w:r w:rsidRPr="00F66BB2">
        <w:rPr>
          <w:rFonts w:ascii="Times New Roman" w:hAnsi="Times New Roman" w:cs="Times New Roman"/>
        </w:rPr>
        <w:t>阅读图文资料</w:t>
      </w:r>
      <w:r>
        <w:rPr>
          <w:rFonts w:ascii="Times New Roman" w:hAnsi="Times New Roman" w:cs="Times New Roman"/>
        </w:rPr>
        <w:t>，</w:t>
      </w:r>
      <w:r w:rsidRPr="00F66BB2">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22</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ind w:firstLineChars="200" w:firstLine="420"/>
        <w:rPr>
          <w:rFonts w:ascii="Times New Roman" w:hAnsi="Times New Roman" w:cs="Times New Roman"/>
        </w:rPr>
      </w:pPr>
      <w:r w:rsidRPr="00F66BB2">
        <w:rPr>
          <w:rFonts w:ascii="Times New Roman" w:eastAsia="楷体_GB2312" w:hAnsi="Times New Roman" w:cs="Times New Roman"/>
        </w:rPr>
        <w:t>Z</w:t>
      </w:r>
      <w:r w:rsidRPr="00F66BB2">
        <w:rPr>
          <w:rFonts w:ascii="Times New Roman" w:eastAsia="楷体_GB2312" w:hAnsi="Times New Roman" w:cs="Times New Roman"/>
        </w:rPr>
        <w:t>村位于岭南某城市边缘，国道穿村而过，附近有高速公路出入口。</w:t>
      </w:r>
      <w:r w:rsidRPr="00F66BB2">
        <w:rPr>
          <w:rFonts w:ascii="Times New Roman" w:eastAsia="楷体_GB2312" w:hAnsi="Times New Roman" w:cs="Times New Roman"/>
        </w:rPr>
        <w:t>2018</w:t>
      </w:r>
      <w:r w:rsidRPr="00F66BB2">
        <w:rPr>
          <w:rFonts w:ascii="Times New Roman" w:eastAsia="楷体_GB2312" w:hAnsi="Times New Roman" w:cs="Times New Roman"/>
        </w:rPr>
        <w:t>年全村土地面积</w:t>
      </w:r>
      <w:r w:rsidRPr="00F66BB2">
        <w:rPr>
          <w:rFonts w:ascii="Times New Roman" w:eastAsia="楷体_GB2312" w:hAnsi="Times New Roman" w:cs="Times New Roman"/>
        </w:rPr>
        <w:t>1</w:t>
      </w:r>
      <w:r>
        <w:rPr>
          <w:rFonts w:ascii="Times New Roman" w:eastAsia="楷体_GB2312" w:hAnsi="Times New Roman" w:cs="Times New Roman"/>
        </w:rPr>
        <w:t xml:space="preserve"> </w:t>
      </w:r>
      <w:r w:rsidRPr="00F66BB2">
        <w:rPr>
          <w:rFonts w:ascii="Times New Roman" w:eastAsia="楷体_GB2312" w:hAnsi="Times New Roman" w:cs="Times New Roman"/>
        </w:rPr>
        <w:t>605.2</w:t>
      </w:r>
      <w:r>
        <w:rPr>
          <w:rFonts w:ascii="Times New Roman" w:eastAsia="楷体_GB2312" w:hAnsi="Times New Roman" w:cs="Times New Roman"/>
        </w:rPr>
        <w:t xml:space="preserve"> </w:t>
      </w:r>
      <w:r w:rsidRPr="00F66BB2">
        <w:rPr>
          <w:rFonts w:ascii="Times New Roman" w:eastAsia="楷体_GB2312" w:hAnsi="Times New Roman" w:cs="Times New Roman"/>
        </w:rPr>
        <w:t>hm</w:t>
      </w:r>
      <w:r w:rsidRPr="00F66BB2">
        <w:rPr>
          <w:rFonts w:ascii="Times New Roman" w:eastAsia="楷体_GB2312" w:hAnsi="Times New Roman" w:cs="Times New Roman"/>
          <w:vertAlign w:val="superscript"/>
        </w:rPr>
        <w:t>2</w:t>
      </w:r>
      <w:r w:rsidRPr="00F66BB2">
        <w:rPr>
          <w:rFonts w:ascii="Times New Roman" w:eastAsia="楷体_GB2312" w:hAnsi="Times New Roman" w:cs="Times New Roman"/>
        </w:rPr>
        <w:t>，其中农林用地占</w:t>
      </w:r>
      <w:r w:rsidRPr="00F66BB2">
        <w:rPr>
          <w:rFonts w:ascii="Times New Roman" w:eastAsia="楷体_GB2312" w:hAnsi="Times New Roman" w:cs="Times New Roman"/>
        </w:rPr>
        <w:t>85.36%</w:t>
      </w:r>
      <w:r w:rsidRPr="00F66BB2">
        <w:rPr>
          <w:rFonts w:ascii="Times New Roman" w:eastAsia="楷体_GB2312" w:hAnsi="Times New Roman" w:cs="Times New Roman"/>
        </w:rPr>
        <w:t>；户籍人口</w:t>
      </w:r>
      <w:r w:rsidRPr="00F66BB2">
        <w:rPr>
          <w:rFonts w:ascii="Times New Roman" w:eastAsia="楷体_GB2312" w:hAnsi="Times New Roman" w:cs="Times New Roman"/>
        </w:rPr>
        <w:t>3</w:t>
      </w:r>
      <w:r>
        <w:rPr>
          <w:rFonts w:ascii="Times New Roman" w:eastAsia="楷体_GB2312" w:hAnsi="Times New Roman" w:cs="Times New Roman"/>
        </w:rPr>
        <w:t xml:space="preserve"> </w:t>
      </w:r>
      <w:r w:rsidRPr="00F66BB2">
        <w:rPr>
          <w:rFonts w:ascii="Times New Roman" w:eastAsia="楷体_GB2312" w:hAnsi="Times New Roman" w:cs="Times New Roman"/>
        </w:rPr>
        <w:t>430</w:t>
      </w:r>
      <w:r w:rsidRPr="00F66BB2">
        <w:rPr>
          <w:rFonts w:ascii="Times New Roman" w:eastAsia="楷体_GB2312" w:hAnsi="Times New Roman" w:cs="Times New Roman"/>
        </w:rPr>
        <w:t>人，常住人口</w:t>
      </w:r>
      <w:r w:rsidRPr="00F66BB2">
        <w:rPr>
          <w:rFonts w:ascii="Times New Roman" w:eastAsia="楷体_GB2312" w:hAnsi="Times New Roman" w:cs="Times New Roman"/>
        </w:rPr>
        <w:t>2</w:t>
      </w:r>
      <w:r>
        <w:rPr>
          <w:rFonts w:ascii="Times New Roman" w:eastAsia="楷体_GB2312" w:hAnsi="Times New Roman" w:cs="Times New Roman"/>
        </w:rPr>
        <w:t xml:space="preserve"> </w:t>
      </w:r>
      <w:r w:rsidRPr="00F66BB2">
        <w:rPr>
          <w:rFonts w:ascii="Times New Roman" w:eastAsia="楷体_GB2312" w:hAnsi="Times New Roman" w:cs="Times New Roman"/>
        </w:rPr>
        <w:t>114</w:t>
      </w:r>
      <w:r w:rsidRPr="00F66BB2">
        <w:rPr>
          <w:rFonts w:ascii="Times New Roman" w:eastAsia="楷体_GB2312" w:hAnsi="Times New Roman" w:cs="Times New Roman"/>
        </w:rPr>
        <w:t>人，外出务工人口占</w:t>
      </w:r>
      <w:r w:rsidRPr="00F66BB2">
        <w:rPr>
          <w:rFonts w:ascii="Times New Roman" w:eastAsia="楷体_GB2312" w:hAnsi="Times New Roman" w:cs="Times New Roman"/>
        </w:rPr>
        <w:t>38.37%</w:t>
      </w:r>
      <w:r w:rsidRPr="00F66BB2">
        <w:rPr>
          <w:rFonts w:ascii="Times New Roman" w:eastAsia="楷体_GB2312" w:hAnsi="Times New Roman" w:cs="Times New Roman"/>
        </w:rPr>
        <w:t>，村民总体收入水平不高。该村经济以种植与养殖为主，仅有一家自办企业，服务业几乎空白；另有三家外来重工业企业和一个度假村，企业原料与市场</w:t>
      </w:r>
      <w:r w:rsidRPr="00F66BB2">
        <w:rPr>
          <w:rFonts w:hAnsi="宋体" w:cs="Times New Roman"/>
        </w:rPr>
        <w:t>“</w:t>
      </w:r>
      <w:r w:rsidRPr="00F66BB2">
        <w:rPr>
          <w:rFonts w:ascii="Times New Roman" w:eastAsia="楷体_GB2312" w:hAnsi="Times New Roman" w:cs="Times New Roman"/>
        </w:rPr>
        <w:t>两头在外</w:t>
      </w:r>
      <w:r w:rsidRPr="00F66BB2">
        <w:rPr>
          <w:rFonts w:hAnsi="宋体" w:cs="Times New Roman"/>
        </w:rPr>
        <w:t>”</w:t>
      </w:r>
      <w:r w:rsidRPr="00F66BB2">
        <w:rPr>
          <w:rFonts w:ascii="Times New Roman" w:eastAsia="楷体_GB2312" w:hAnsi="Times New Roman" w:cs="Times New Roman"/>
        </w:rPr>
        <w:t>。与</w:t>
      </w:r>
      <w:r w:rsidRPr="00F66BB2">
        <w:rPr>
          <w:rFonts w:ascii="Times New Roman" w:eastAsia="楷体_GB2312" w:hAnsi="Times New Roman" w:cs="Times New Roman"/>
        </w:rPr>
        <w:t>2008</w:t>
      </w:r>
      <w:r w:rsidRPr="00F66BB2">
        <w:rPr>
          <w:rFonts w:ascii="Times New Roman" w:eastAsia="楷体_GB2312" w:hAnsi="Times New Roman" w:cs="Times New Roman"/>
        </w:rPr>
        <w:t>年相比，</w:t>
      </w:r>
      <w:r w:rsidRPr="00F66BB2">
        <w:rPr>
          <w:rFonts w:ascii="Times New Roman" w:eastAsia="楷体_GB2312" w:hAnsi="Times New Roman" w:cs="Times New Roman"/>
        </w:rPr>
        <w:t>2018</w:t>
      </w:r>
      <w:r w:rsidRPr="00F66BB2">
        <w:rPr>
          <w:rFonts w:ascii="Times New Roman" w:eastAsia="楷体_GB2312" w:hAnsi="Times New Roman" w:cs="Times New Roman"/>
        </w:rPr>
        <w:t>年该村的农林用地显著减少，建设用地增加明显。下图反映</w:t>
      </w:r>
      <w:r w:rsidRPr="00F66BB2">
        <w:rPr>
          <w:rFonts w:ascii="Times New Roman" w:eastAsia="楷体_GB2312" w:hAnsi="Times New Roman" w:cs="Times New Roman"/>
        </w:rPr>
        <w:t>2018</w:t>
      </w:r>
      <w:r w:rsidRPr="00F66BB2">
        <w:rPr>
          <w:rFonts w:ascii="Times New Roman" w:eastAsia="楷体_GB2312" w:hAnsi="Times New Roman" w:cs="Times New Roman"/>
        </w:rPr>
        <w:t>年该村村民主要收入来源构成。</w:t>
      </w:r>
    </w:p>
    <w:p w:rsidR="00F66BB2" w:rsidRDefault="00F66BB2" w:rsidP="00771F4A">
      <w:pPr>
        <w:pStyle w:val="a3"/>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 xml:space="preserve">WORD\\669.TIF"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WORD\\669.TIF"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\\669.TIF"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\\669.TIF"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754C3C">
        <w:rPr>
          <w:rFonts w:ascii="Times New Roman" w:hAnsi="Times New Roman" w:cs="Times New Roman"/>
        </w:rPr>
        <w:pict>
          <v:shape id="_x0000_i1027" type="#_x0000_t75" style="width:221.55pt;height:156pt">
            <v:imagedata r:id="rId10" r:href="rId11"/>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推测</w:t>
      </w:r>
      <w:r w:rsidRPr="00F66BB2">
        <w:rPr>
          <w:rFonts w:ascii="Times New Roman" w:hAnsi="Times New Roman" w:cs="Times New Roman"/>
        </w:rPr>
        <w:t>2008</w:t>
      </w:r>
      <w:r>
        <w:rPr>
          <w:rFonts w:ascii="Times New Roman" w:hAnsi="Times New Roman" w:cs="Times New Roman"/>
        </w:rPr>
        <w:t>～</w:t>
      </w:r>
      <w:r w:rsidRPr="00F66BB2">
        <w:rPr>
          <w:rFonts w:ascii="Times New Roman" w:hAnsi="Times New Roman" w:cs="Times New Roman"/>
        </w:rPr>
        <w:t>2018</w:t>
      </w:r>
      <w:r w:rsidRPr="00F66BB2">
        <w:rPr>
          <w:rFonts w:ascii="Times New Roman" w:hAnsi="Times New Roman" w:cs="Times New Roman"/>
        </w:rPr>
        <w:t>年该村农林用地显著减少的主要原因</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分析该村村民外出务工收入占比高的原因</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8</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从该村与外来企业合作的角度</w:t>
      </w:r>
      <w:r>
        <w:rPr>
          <w:rFonts w:ascii="Times New Roman" w:hAnsi="Times New Roman" w:cs="Times New Roman"/>
        </w:rPr>
        <w:t>，</w:t>
      </w:r>
      <w:r w:rsidRPr="00F66BB2">
        <w:rPr>
          <w:rFonts w:ascii="Times New Roman" w:hAnsi="Times New Roman" w:cs="Times New Roman"/>
        </w:rPr>
        <w:t>提出增加村民收入的具体措施</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8</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eastAsia="黑体" w:hAnsi="Times New Roman" w:cs="Times New Roman"/>
        </w:rPr>
        <w:t>[</w:t>
      </w:r>
      <w:r w:rsidRPr="00F66BB2">
        <w:rPr>
          <w:rFonts w:ascii="Times New Roman" w:eastAsia="黑体" w:hAnsi="Times New Roman" w:cs="Times New Roman"/>
        </w:rPr>
        <w:t>技法点拨</w:t>
      </w:r>
      <w:r>
        <w:rPr>
          <w:rFonts w:ascii="Times New Roman" w:eastAsia="黑体" w:hAnsi="Times New Roman" w:cs="Times New Roman"/>
        </w:rPr>
        <w:t>]</w:t>
      </w:r>
      <w:r>
        <w:rPr>
          <w:rFonts w:ascii="Times New Roman" w:eastAsia="黑体" w:hAnsi="Times New Roman" w:cs="Times New Roman"/>
        </w:rPr>
        <w:t xml:space="preserve">　</w:t>
      </w:r>
      <w:r w:rsidRPr="00F66BB2">
        <w:rPr>
          <w:rFonts w:ascii="Times New Roman" w:eastAsia="楷体_GB2312" w:hAnsi="Times New Roman" w:cs="Times New Roman"/>
        </w:rPr>
        <w:t>该题以岭南某城市边缘某村为背景材料，考查城市边缘区城乡空间冲突特征及成因机制，提出城乡统筹与空间协调发展路径。</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为满足城镇发展的用地需求</w:t>
      </w:r>
      <w:r>
        <w:rPr>
          <w:rFonts w:ascii="Times New Roman" w:hAnsi="Times New Roman" w:cs="Times New Roman"/>
        </w:rPr>
        <w:t>，</w:t>
      </w:r>
      <w:r w:rsidRPr="00F66BB2">
        <w:rPr>
          <w:rFonts w:ascii="Times New Roman" w:hAnsi="Times New Roman" w:cs="Times New Roman"/>
        </w:rPr>
        <w:t>部分农林用地转变为城镇建设用地</w:t>
      </w:r>
      <w:r>
        <w:rPr>
          <w:rFonts w:ascii="Times New Roman" w:hAnsi="Times New Roman" w:cs="Times New Roman"/>
        </w:rPr>
        <w:t>；</w:t>
      </w:r>
      <w:r w:rsidRPr="00F66BB2">
        <w:rPr>
          <w:rFonts w:ascii="Times New Roman" w:hAnsi="Times New Roman" w:cs="Times New Roman"/>
        </w:rPr>
        <w:t>外来企业建设需要征用农林用地</w:t>
      </w:r>
      <w:r>
        <w:rPr>
          <w:rFonts w:ascii="Times New Roman" w:hAnsi="Times New Roman" w:cs="Times New Roman"/>
        </w:rPr>
        <w:t>；</w:t>
      </w:r>
      <w:r w:rsidRPr="00F66BB2">
        <w:rPr>
          <w:rFonts w:ascii="Times New Roman" w:hAnsi="Times New Roman" w:cs="Times New Roman"/>
        </w:rPr>
        <w:t>村庄道路</w:t>
      </w:r>
      <w:r>
        <w:rPr>
          <w:rFonts w:ascii="Times New Roman" w:hAnsi="Times New Roman" w:cs="Times New Roman"/>
        </w:rPr>
        <w:t>、</w:t>
      </w:r>
      <w:r w:rsidRPr="00F66BB2">
        <w:rPr>
          <w:rFonts w:ascii="Times New Roman" w:hAnsi="Times New Roman" w:cs="Times New Roman"/>
        </w:rPr>
        <w:t>住宅建设占用农林用地</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外来企业提供的就业机会少</w:t>
      </w:r>
      <w:r>
        <w:rPr>
          <w:rFonts w:ascii="Times New Roman" w:hAnsi="Times New Roman" w:cs="Times New Roman"/>
        </w:rPr>
        <w:t>；</w:t>
      </w:r>
      <w:r w:rsidRPr="00F66BB2">
        <w:rPr>
          <w:rFonts w:ascii="Times New Roman" w:hAnsi="Times New Roman" w:cs="Times New Roman"/>
        </w:rPr>
        <w:t>外出务工人员多</w:t>
      </w:r>
      <w:r>
        <w:rPr>
          <w:rFonts w:ascii="Times New Roman" w:hAnsi="Times New Roman" w:cs="Times New Roman"/>
        </w:rPr>
        <w:t>；</w:t>
      </w:r>
      <w:r w:rsidRPr="00F66BB2">
        <w:rPr>
          <w:rFonts w:ascii="Times New Roman" w:hAnsi="Times New Roman" w:cs="Times New Roman"/>
        </w:rPr>
        <w:t>靠近城市</w:t>
      </w:r>
      <w:r>
        <w:rPr>
          <w:rFonts w:ascii="Times New Roman" w:hAnsi="Times New Roman" w:cs="Times New Roman"/>
        </w:rPr>
        <w:t>，</w:t>
      </w:r>
      <w:r w:rsidRPr="00F66BB2">
        <w:rPr>
          <w:rFonts w:ascii="Times New Roman" w:hAnsi="Times New Roman" w:cs="Times New Roman"/>
        </w:rPr>
        <w:t>交通便利</w:t>
      </w:r>
      <w:r>
        <w:rPr>
          <w:rFonts w:ascii="Times New Roman" w:hAnsi="Times New Roman" w:cs="Times New Roman"/>
        </w:rPr>
        <w:t>，</w:t>
      </w:r>
      <w:r w:rsidRPr="00F66BB2">
        <w:rPr>
          <w:rFonts w:ascii="Times New Roman" w:hAnsi="Times New Roman" w:cs="Times New Roman"/>
        </w:rPr>
        <w:t>外出务工方便</w:t>
      </w:r>
      <w:r>
        <w:rPr>
          <w:rFonts w:ascii="Times New Roman" w:hAnsi="Times New Roman" w:cs="Times New Roman"/>
        </w:rPr>
        <w:t>；</w:t>
      </w:r>
      <w:r w:rsidRPr="00F66BB2">
        <w:rPr>
          <w:rFonts w:ascii="Times New Roman" w:hAnsi="Times New Roman" w:cs="Times New Roman"/>
        </w:rPr>
        <w:t>与传统农业相比</w:t>
      </w:r>
      <w:r>
        <w:rPr>
          <w:rFonts w:ascii="Times New Roman" w:hAnsi="Times New Roman" w:cs="Times New Roman"/>
        </w:rPr>
        <w:t>，</w:t>
      </w:r>
      <w:r w:rsidRPr="00F66BB2">
        <w:rPr>
          <w:rFonts w:ascii="Times New Roman" w:hAnsi="Times New Roman" w:cs="Times New Roman"/>
        </w:rPr>
        <w:t>外出务工收入水平相对较高</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发挥该村资源优势</w:t>
      </w:r>
      <w:r>
        <w:rPr>
          <w:rFonts w:ascii="Times New Roman" w:hAnsi="Times New Roman" w:cs="Times New Roman"/>
        </w:rPr>
        <w:t>，</w:t>
      </w:r>
      <w:r w:rsidRPr="00F66BB2">
        <w:rPr>
          <w:rFonts w:ascii="Times New Roman" w:hAnsi="Times New Roman" w:cs="Times New Roman"/>
        </w:rPr>
        <w:t>为企业提供农副产品</w:t>
      </w:r>
      <w:r>
        <w:rPr>
          <w:rFonts w:ascii="Times New Roman" w:hAnsi="Times New Roman" w:cs="Times New Roman"/>
        </w:rPr>
        <w:t>；</w:t>
      </w:r>
      <w:r w:rsidRPr="00F66BB2">
        <w:rPr>
          <w:rFonts w:ascii="Times New Roman" w:hAnsi="Times New Roman" w:cs="Times New Roman"/>
        </w:rPr>
        <w:t>满足企业需求</w:t>
      </w:r>
      <w:r>
        <w:rPr>
          <w:rFonts w:ascii="Times New Roman" w:hAnsi="Times New Roman" w:cs="Times New Roman"/>
        </w:rPr>
        <w:t>，</w:t>
      </w:r>
      <w:r w:rsidRPr="00F66BB2">
        <w:rPr>
          <w:rFonts w:ascii="Times New Roman" w:hAnsi="Times New Roman" w:cs="Times New Roman"/>
        </w:rPr>
        <w:t>提供民宿</w:t>
      </w:r>
      <w:r>
        <w:rPr>
          <w:rFonts w:ascii="Times New Roman" w:hAnsi="Times New Roman" w:cs="Times New Roman"/>
        </w:rPr>
        <w:t>、</w:t>
      </w:r>
      <w:r w:rsidRPr="00F66BB2">
        <w:rPr>
          <w:rFonts w:ascii="Times New Roman" w:hAnsi="Times New Roman" w:cs="Times New Roman"/>
        </w:rPr>
        <w:t>餐饮</w:t>
      </w:r>
      <w:r>
        <w:rPr>
          <w:rFonts w:ascii="Times New Roman" w:hAnsi="Times New Roman" w:cs="Times New Roman"/>
        </w:rPr>
        <w:t>、</w:t>
      </w:r>
      <w:r w:rsidRPr="00F66BB2">
        <w:rPr>
          <w:rFonts w:ascii="Times New Roman" w:hAnsi="Times New Roman" w:cs="Times New Roman"/>
        </w:rPr>
        <w:t>休闲等生活配套服务</w:t>
      </w:r>
      <w:r>
        <w:rPr>
          <w:rFonts w:ascii="Times New Roman" w:hAnsi="Times New Roman" w:cs="Times New Roman"/>
        </w:rPr>
        <w:t>；</w:t>
      </w:r>
      <w:r w:rsidRPr="00F66BB2">
        <w:rPr>
          <w:rFonts w:ascii="Times New Roman" w:hAnsi="Times New Roman" w:cs="Times New Roman"/>
        </w:rPr>
        <w:t>发挥区位优势</w:t>
      </w:r>
      <w:r>
        <w:rPr>
          <w:rFonts w:ascii="Times New Roman" w:hAnsi="Times New Roman" w:cs="Times New Roman"/>
        </w:rPr>
        <w:t>，</w:t>
      </w:r>
      <w:r w:rsidRPr="00F66BB2">
        <w:rPr>
          <w:rFonts w:ascii="Times New Roman" w:hAnsi="Times New Roman" w:cs="Times New Roman"/>
        </w:rPr>
        <w:t>配合企业发展物流</w:t>
      </w:r>
      <w:r>
        <w:rPr>
          <w:rFonts w:ascii="Times New Roman" w:hAnsi="Times New Roman" w:cs="Times New Roman"/>
        </w:rPr>
        <w:t>、</w:t>
      </w:r>
      <w:r w:rsidRPr="00F66BB2">
        <w:rPr>
          <w:rFonts w:ascii="Times New Roman" w:hAnsi="Times New Roman" w:cs="Times New Roman"/>
        </w:rPr>
        <w:t>租赁等生产性服务业</w:t>
      </w:r>
      <w:r>
        <w:rPr>
          <w:rFonts w:ascii="Times New Roman" w:hAnsi="Times New Roman" w:cs="Times New Roman"/>
        </w:rPr>
        <w:t>；</w:t>
      </w:r>
      <w:r w:rsidRPr="00F66BB2">
        <w:rPr>
          <w:rFonts w:ascii="Times New Roman" w:hAnsi="Times New Roman" w:cs="Times New Roman"/>
        </w:rPr>
        <w:t>发挥企业技术和资金优势</w:t>
      </w:r>
      <w:r>
        <w:rPr>
          <w:rFonts w:ascii="Times New Roman" w:hAnsi="Times New Roman" w:cs="Times New Roman"/>
        </w:rPr>
        <w:t>，</w:t>
      </w:r>
      <w:r w:rsidRPr="00F66BB2">
        <w:rPr>
          <w:rFonts w:ascii="Times New Roman" w:hAnsi="Times New Roman" w:cs="Times New Roman"/>
        </w:rPr>
        <w:t>加强村民技能培训</w:t>
      </w:r>
      <w:r>
        <w:rPr>
          <w:rFonts w:ascii="Times New Roman" w:hAnsi="Times New Roman" w:cs="Times New Roman"/>
        </w:rPr>
        <w:t>，</w:t>
      </w:r>
      <w:r w:rsidRPr="00F66BB2">
        <w:rPr>
          <w:rFonts w:ascii="Times New Roman" w:hAnsi="Times New Roman" w:cs="Times New Roman"/>
        </w:rPr>
        <w:t>提高村民就业能力</w:t>
      </w:r>
      <w:r>
        <w:rPr>
          <w:rFonts w:ascii="Times New Roman" w:hAnsi="Times New Roman" w:cs="Times New Roman"/>
        </w:rPr>
        <w:t>。</w:t>
      </w:r>
      <w:r>
        <w:rPr>
          <w:rFonts w:ascii="Times New Roman" w:eastAsia="楷体_GB2312" w:hAnsi="Times New Roman" w:cs="Times New Roman"/>
        </w:rPr>
        <w:t>(</w:t>
      </w:r>
      <w:r w:rsidRPr="00F66BB2">
        <w:rPr>
          <w:rFonts w:ascii="Times New Roman" w:eastAsia="楷体_GB2312" w:hAnsi="Times New Roman" w:cs="Times New Roman"/>
        </w:rPr>
        <w:t>本大题答案仅供参考</w:t>
      </w:r>
      <w:r>
        <w:rPr>
          <w:rFonts w:ascii="Times New Roman" w:eastAsia="楷体_GB2312"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F66BB2">
        <w:rPr>
          <w:rFonts w:ascii="Times New Roman" w:eastAsia="楷体_GB2312" w:hAnsi="Times New Roman" w:cs="Times New Roman"/>
        </w:rPr>
        <w:t>1</w:t>
      </w:r>
      <w:r>
        <w:rPr>
          <w:rFonts w:ascii="Times New Roman" w:eastAsia="楷体_GB2312" w:hAnsi="Times New Roman" w:cs="Times New Roman"/>
        </w:rPr>
        <w:t>)</w:t>
      </w:r>
      <w:r w:rsidRPr="00F66BB2">
        <w:rPr>
          <w:rFonts w:ascii="Times New Roman" w:eastAsia="楷体_GB2312" w:hAnsi="Times New Roman" w:cs="Times New Roman"/>
        </w:rPr>
        <w:t>城镇化的过程中，城镇用地的增加，使部分农林用地转变为城镇建设用地，用来满足城镇的发展。新建的度假村和外来企业的增加，也需要征用农林用地，与此同时，交通等基础设施的建设也减少了农林用地的占比。</w:t>
      </w:r>
      <w:r>
        <w:rPr>
          <w:rFonts w:ascii="Times New Roman" w:eastAsia="楷体_GB2312" w:hAnsi="Times New Roman" w:cs="Times New Roman"/>
        </w:rPr>
        <w:t>(</w:t>
      </w:r>
      <w:r w:rsidRPr="00F66BB2">
        <w:rPr>
          <w:rFonts w:ascii="Times New Roman" w:eastAsia="楷体_GB2312" w:hAnsi="Times New Roman" w:cs="Times New Roman"/>
        </w:rPr>
        <w:t>2</w:t>
      </w:r>
      <w:r>
        <w:rPr>
          <w:rFonts w:ascii="Times New Roman" w:eastAsia="楷体_GB2312" w:hAnsi="Times New Roman" w:cs="Times New Roman"/>
        </w:rPr>
        <w:t>)</w:t>
      </w:r>
      <w:r w:rsidRPr="00F66BB2">
        <w:rPr>
          <w:rFonts w:ascii="Times New Roman" w:eastAsia="楷体_GB2312" w:hAnsi="Times New Roman" w:cs="Times New Roman"/>
        </w:rPr>
        <w:t>外出务工收入占比高，说明外出务工人员较多，当地就业机会较少，外来企业</w:t>
      </w:r>
      <w:r>
        <w:rPr>
          <w:rFonts w:ascii="Times New Roman" w:eastAsia="楷体_GB2312" w:hAnsi="Times New Roman" w:cs="Times New Roman"/>
        </w:rPr>
        <w:t>(</w:t>
      </w:r>
      <w:r w:rsidRPr="00F66BB2">
        <w:rPr>
          <w:rFonts w:ascii="Times New Roman" w:eastAsia="楷体_GB2312" w:hAnsi="Times New Roman" w:cs="Times New Roman"/>
        </w:rPr>
        <w:t>重工业企业</w:t>
      </w:r>
      <w:r>
        <w:rPr>
          <w:rFonts w:ascii="Times New Roman" w:eastAsia="楷体_GB2312" w:hAnsi="Times New Roman" w:cs="Times New Roman"/>
        </w:rPr>
        <w:t>)</w:t>
      </w:r>
      <w:r w:rsidRPr="00F66BB2">
        <w:rPr>
          <w:rFonts w:ascii="Times New Roman" w:eastAsia="楷体_GB2312" w:hAnsi="Times New Roman" w:cs="Times New Roman"/>
        </w:rPr>
        <w:t>为本地提供的就业岗位极为有限。再加上</w:t>
      </w:r>
      <w:r w:rsidRPr="00F66BB2">
        <w:rPr>
          <w:rFonts w:ascii="Times New Roman" w:eastAsia="楷体_GB2312" w:hAnsi="Times New Roman" w:cs="Times New Roman"/>
        </w:rPr>
        <w:t>Z</w:t>
      </w:r>
      <w:r w:rsidRPr="00F66BB2">
        <w:rPr>
          <w:rFonts w:ascii="Times New Roman" w:eastAsia="楷体_GB2312" w:hAnsi="Times New Roman" w:cs="Times New Roman"/>
        </w:rPr>
        <w:t>村位于城市边缘，国道穿村而过，附近又有高速公路出入口，说明进出城市交通便利，路程较近，往返方便。在收入方面，与传统务农相比，外出务工的收入水平比较高。</w:t>
      </w:r>
      <w:r>
        <w:rPr>
          <w:rFonts w:ascii="Times New Roman" w:eastAsia="楷体_GB2312" w:hAnsi="Times New Roman" w:cs="Times New Roman"/>
        </w:rPr>
        <w:t>(</w:t>
      </w:r>
      <w:r w:rsidRPr="00F66BB2">
        <w:rPr>
          <w:rFonts w:ascii="Times New Roman" w:eastAsia="楷体_GB2312" w:hAnsi="Times New Roman" w:cs="Times New Roman"/>
        </w:rPr>
        <w:t>3</w:t>
      </w:r>
      <w:r>
        <w:rPr>
          <w:rFonts w:ascii="Times New Roman" w:eastAsia="楷体_GB2312" w:hAnsi="Times New Roman" w:cs="Times New Roman"/>
        </w:rPr>
        <w:t>)</w:t>
      </w:r>
      <w:r w:rsidRPr="00F66BB2">
        <w:rPr>
          <w:rFonts w:ascii="Times New Roman" w:eastAsia="楷体_GB2312" w:hAnsi="Times New Roman" w:cs="Times New Roman"/>
        </w:rPr>
        <w:t>该村与外来企业合作发展，为增加农民收入，可以整合本村资源，发挥资源优势，为企业提供农副产品，可完善基础设施建设，满足企业的需要。除此之外，为企业提供住宿、餐饮等一系列配套服务也可以为本地村民提供就业机会。该村落靠近城市，交通便利，可以发挥独有的区位优势配合外来企业发展物流等服务业，增加就业岗位。企业可以开展培训，提高村民的就业能力。</w:t>
      </w:r>
    </w:p>
    <w:p w:rsidR="00F66BB2" w:rsidRDefault="00F66BB2" w:rsidP="00771F4A">
      <w:pPr>
        <w:pStyle w:val="a3"/>
        <w:snapToGrid w:val="0"/>
        <w:spacing w:line="360" w:lineRule="auto"/>
        <w:jc w:val="left"/>
        <w:rPr>
          <w:rFonts w:ascii="Times New Roman" w:hAnsi="Times New Roman" w:cs="Times New Roman"/>
        </w:rPr>
      </w:pPr>
      <w:r>
        <w:rPr>
          <w:rFonts w:ascii="Times New Roman" w:hAnsi="Times New Roman" w:cs="Times New Roman"/>
        </w:rPr>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WORD\\</w:instrText>
      </w:r>
      <w:r w:rsidR="00574749">
        <w:rPr>
          <w:rFonts w:ascii="Times New Roman" w:hAnsi="Times New Roman" w:cs="Times New Roman" w:hint="eastAsia"/>
        </w:rPr>
        <w:instrText>技法应用</w:instrText>
      </w:r>
      <w:r w:rsidR="00574749">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w:instrText>
      </w:r>
      <w:r w:rsidR="005F60CD">
        <w:rPr>
          <w:rFonts w:ascii="Times New Roman" w:hAnsi="Times New Roman" w:cs="Times New Roman" w:hint="eastAsia"/>
        </w:rPr>
        <w:instrText>技法应用</w:instrText>
      </w:r>
      <w:r w:rsidR="005F60CD">
        <w:rPr>
          <w:rFonts w:ascii="Times New Roman" w:hAnsi="Times New Roman" w:cs="Times New Roman" w:hint="eastAsia"/>
        </w:rPr>
        <w:instrText>.TIF"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w:instrText>
      </w:r>
      <w:r w:rsidR="00A527FC">
        <w:rPr>
          <w:rFonts w:ascii="Times New Roman" w:hAnsi="Times New Roman" w:cs="Times New Roman" w:hint="eastAsia"/>
        </w:rPr>
        <w:instrText>技法应用</w:instrText>
      </w:r>
      <w:r w:rsidR="00A527FC">
        <w:rPr>
          <w:rFonts w:ascii="Times New Roman" w:hAnsi="Times New Roman" w:cs="Times New Roman" w:hint="eastAsia"/>
        </w:rPr>
        <w:instrText>.TIF"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技法应用</w:instrText>
      </w:r>
      <w:r w:rsidR="00241E60">
        <w:rPr>
          <w:rFonts w:ascii="Times New Roman" w:hAnsi="Times New Roman" w:cs="Times New Roman" w:hint="eastAsia"/>
        </w:rPr>
        <w:instrText>.TIF"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754C3C">
        <w:rPr>
          <w:rFonts w:ascii="Times New Roman" w:hAnsi="Times New Roman" w:cs="Times New Roman"/>
        </w:rPr>
        <w:pict>
          <v:shape id="_x0000_i1028" type="#_x0000_t75" style="width:76.3pt;height:29.55pt">
            <v:imagedata r:id="rId12" r:href="rId13"/>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2023·</w:t>
      </w:r>
      <w:r w:rsidRPr="00F66BB2">
        <w:rPr>
          <w:rFonts w:ascii="Times New Roman" w:hAnsi="Times New Roman" w:cs="Times New Roman"/>
        </w:rPr>
        <w:t>江苏盐城模拟</w:t>
      </w:r>
      <w:r>
        <w:rPr>
          <w:rFonts w:ascii="Times New Roman" w:hAnsi="Times New Roman" w:cs="Times New Roman"/>
        </w:rPr>
        <w:t>)</w:t>
      </w:r>
      <w:r w:rsidRPr="00F66BB2">
        <w:rPr>
          <w:rFonts w:ascii="Times New Roman" w:hAnsi="Times New Roman" w:cs="Times New Roman"/>
        </w:rPr>
        <w:t>阅读图文材料</w:t>
      </w:r>
      <w:r>
        <w:rPr>
          <w:rFonts w:ascii="Times New Roman" w:hAnsi="Times New Roman" w:cs="Times New Roman"/>
        </w:rPr>
        <w:t>，</w:t>
      </w:r>
      <w:r w:rsidRPr="00F66BB2">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20</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材料一</w:t>
      </w:r>
      <w:r>
        <w:rPr>
          <w:rFonts w:ascii="Times New Roman" w:eastAsia="黑体" w:hAnsi="Times New Roman" w:cs="Times New Roman"/>
        </w:rPr>
        <w:t xml:space="preserve">　</w:t>
      </w:r>
      <w:r w:rsidRPr="00F66BB2">
        <w:rPr>
          <w:rFonts w:ascii="Times New Roman" w:eastAsia="楷体_GB2312" w:hAnsi="Times New Roman" w:cs="Times New Roman"/>
        </w:rPr>
        <w:t>道宁盆地位于湖南西南部永州市境内的一座狭长山间盆地，地处湖南、广东、广西三省区交界处，有近</w:t>
      </w:r>
      <w:r w:rsidRPr="00F66BB2">
        <w:rPr>
          <w:rFonts w:ascii="Times New Roman" w:eastAsia="楷体_GB2312" w:hAnsi="Times New Roman" w:cs="Times New Roman"/>
        </w:rPr>
        <w:t>500</w:t>
      </w:r>
      <w:r w:rsidRPr="00F66BB2">
        <w:rPr>
          <w:rFonts w:ascii="Times New Roman" w:eastAsia="楷体_GB2312" w:hAnsi="Times New Roman" w:cs="Times New Roman"/>
        </w:rPr>
        <w:t>个古村落密集分布于此。盆地周围高山阻隔，对外交通不便，道宁盆地成了一个相对独立的地理单元。</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材料二</w:t>
      </w:r>
      <w:r>
        <w:rPr>
          <w:rFonts w:ascii="Times New Roman" w:eastAsia="黑体" w:hAnsi="Times New Roman" w:cs="Times New Roman"/>
        </w:rPr>
        <w:t xml:space="preserve">　</w:t>
      </w:r>
      <w:r w:rsidRPr="00F66BB2">
        <w:rPr>
          <w:rFonts w:ascii="Times New Roman" w:eastAsia="楷体_GB2312" w:hAnsi="Times New Roman" w:cs="Times New Roman"/>
        </w:rPr>
        <w:t>道宁盆地先辈们在建造住宅时，选择了</w:t>
      </w:r>
      <w:r w:rsidRPr="00F66BB2">
        <w:rPr>
          <w:rFonts w:hAnsi="宋体" w:cs="Times New Roman"/>
        </w:rPr>
        <w:t>“</w:t>
      </w:r>
      <w:r w:rsidRPr="00F66BB2">
        <w:rPr>
          <w:rFonts w:ascii="Times New Roman" w:eastAsia="楷体_GB2312" w:hAnsi="Times New Roman" w:cs="Times New Roman"/>
        </w:rPr>
        <w:t>靠山而处，择水而居</w:t>
      </w:r>
      <w:r w:rsidRPr="00F66BB2">
        <w:rPr>
          <w:rFonts w:hAnsi="宋体" w:cs="Times New Roman"/>
        </w:rPr>
        <w:t>”</w:t>
      </w:r>
      <w:r w:rsidRPr="00F66BB2">
        <w:rPr>
          <w:rFonts w:ascii="Times New Roman" w:eastAsia="楷体_GB2312" w:hAnsi="Times New Roman" w:cs="Times New Roman"/>
        </w:rPr>
        <w:t>的理念，民居多采用高屋脊、大进深、多天井的做法来适应当地的气候，是人们世代赖以生存的宝地。</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材料三</w:t>
      </w:r>
      <w:r>
        <w:rPr>
          <w:rFonts w:ascii="Times New Roman" w:eastAsia="黑体" w:hAnsi="Times New Roman" w:cs="Times New Roman"/>
        </w:rPr>
        <w:t xml:space="preserve">　</w:t>
      </w:r>
      <w:r w:rsidRPr="00F66BB2">
        <w:rPr>
          <w:rFonts w:ascii="Times New Roman" w:eastAsia="楷体_GB2312" w:hAnsi="Times New Roman" w:cs="Times New Roman"/>
        </w:rPr>
        <w:t>道宁盆地位置图和当地古宅天井景观图。</w:t>
      </w:r>
    </w:p>
    <w:p w:rsidR="00F66BB2" w:rsidRDefault="00F66BB2" w:rsidP="00771F4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 xml:space="preserve">WORD\\A226.TIF"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WORD\\A226.TIF"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\\A226.TIF"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\\A226.TIF"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754C3C">
        <w:rPr>
          <w:rFonts w:ascii="Times New Roman" w:hAnsi="Times New Roman" w:cs="Times New Roman"/>
        </w:rPr>
        <w:pict>
          <v:shape id="_x0000_i1029" type="#_x0000_t75" style="width:180.45pt;height:270pt">
            <v:imagedata r:id="rId14" r:href="rId15"/>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574749">
        <w:rPr>
          <w:rFonts w:ascii="Times New Roman" w:hAnsi="Times New Roman" w:cs="Times New Roman" w:hint="eastAsia"/>
        </w:rPr>
        <w:instrText xml:space="preserve"> INCLUDEPICTURE "E:\\2023\\1</w:instrText>
      </w:r>
      <w:r w:rsidR="00574749">
        <w:rPr>
          <w:rFonts w:ascii="Times New Roman" w:hAnsi="Times New Roman" w:cs="Times New Roman" w:hint="eastAsia"/>
        </w:rPr>
        <w:instrText>二轮</w:instrText>
      </w:r>
      <w:r w:rsidR="00574749">
        <w:rPr>
          <w:rFonts w:ascii="Times New Roman" w:hAnsi="Times New Roman" w:cs="Times New Roman" w:hint="eastAsia"/>
        </w:rPr>
        <w:instrText>\\</w:instrText>
      </w:r>
      <w:r w:rsidR="00574749">
        <w:rPr>
          <w:rFonts w:ascii="Times New Roman" w:hAnsi="Times New Roman" w:cs="Times New Roman" w:hint="eastAsia"/>
        </w:rPr>
        <w:instrText>大二轮</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地理</w:instrText>
      </w:r>
      <w:r w:rsidR="00574749">
        <w:rPr>
          <w:rFonts w:ascii="Times New Roman" w:hAnsi="Times New Roman" w:cs="Times New Roman" w:hint="eastAsia"/>
        </w:rPr>
        <w:instrText xml:space="preserve"> </w:instrText>
      </w:r>
      <w:r w:rsidR="00574749">
        <w:rPr>
          <w:rFonts w:ascii="Times New Roman" w:hAnsi="Times New Roman" w:cs="Times New Roman" w:hint="eastAsia"/>
        </w:rPr>
        <w:instrText>江苏</w:instrText>
      </w:r>
      <w:r w:rsidR="00574749">
        <w:rPr>
          <w:rFonts w:ascii="Times New Roman" w:hAnsi="Times New Roman" w:cs="Times New Roman" w:hint="eastAsia"/>
        </w:rPr>
        <w:instrText>\\</w:instrText>
      </w:r>
      <w:r w:rsidR="00574749">
        <w:rPr>
          <w:rFonts w:ascii="Times New Roman" w:hAnsi="Times New Roman" w:cs="Times New Roman" w:hint="eastAsia"/>
        </w:rPr>
        <w:instrText>教师</w:instrText>
      </w:r>
      <w:r w:rsidR="00574749">
        <w:rPr>
          <w:rFonts w:ascii="Times New Roman" w:hAnsi="Times New Roman" w:cs="Times New Roman" w:hint="eastAsia"/>
        </w:rPr>
        <w:instrText xml:space="preserve">WORD\\A227.TIF" \* MERGEFORMAT </w:instrText>
      </w:r>
      <w:r>
        <w:rPr>
          <w:rFonts w:ascii="Times New Roman" w:hAnsi="Times New Roman" w:cs="Times New Roman"/>
        </w:rPr>
        <w:fldChar w:fldCharType="separate"/>
      </w:r>
      <w:r w:rsidR="005F60CD">
        <w:rPr>
          <w:rFonts w:ascii="Times New Roman" w:hAnsi="Times New Roman" w:cs="Times New Roman"/>
        </w:rPr>
        <w:fldChar w:fldCharType="begin"/>
      </w:r>
      <w:r w:rsidR="005F60CD">
        <w:rPr>
          <w:rFonts w:ascii="Times New Roman" w:hAnsi="Times New Roman" w:cs="Times New Roman"/>
        </w:rPr>
        <w:instrText xml:space="preserve"> </w:instrText>
      </w:r>
      <w:r w:rsidR="005F60CD">
        <w:rPr>
          <w:rFonts w:ascii="Times New Roman" w:hAnsi="Times New Roman" w:cs="Times New Roman" w:hint="eastAsia"/>
        </w:rPr>
        <w:instrText>INCLUDEPICTURE  "E:\\2023\\1</w:instrText>
      </w:r>
      <w:r w:rsidR="005F60CD">
        <w:rPr>
          <w:rFonts w:ascii="Times New Roman" w:hAnsi="Times New Roman" w:cs="Times New Roman" w:hint="eastAsia"/>
        </w:rPr>
        <w:instrText>二轮</w:instrText>
      </w:r>
      <w:r w:rsidR="005F60CD">
        <w:rPr>
          <w:rFonts w:ascii="Times New Roman" w:hAnsi="Times New Roman" w:cs="Times New Roman" w:hint="eastAsia"/>
        </w:rPr>
        <w:instrText>\\</w:instrText>
      </w:r>
      <w:r w:rsidR="005F60CD">
        <w:rPr>
          <w:rFonts w:ascii="Times New Roman" w:hAnsi="Times New Roman" w:cs="Times New Roman" w:hint="eastAsia"/>
        </w:rPr>
        <w:instrText>大二轮</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地理</w:instrText>
      </w:r>
      <w:r w:rsidR="005F60CD">
        <w:rPr>
          <w:rFonts w:ascii="Times New Roman" w:hAnsi="Times New Roman" w:cs="Times New Roman" w:hint="eastAsia"/>
        </w:rPr>
        <w:instrText xml:space="preserve"> </w:instrText>
      </w:r>
      <w:r w:rsidR="005F60CD">
        <w:rPr>
          <w:rFonts w:ascii="Times New Roman" w:hAnsi="Times New Roman" w:cs="Times New Roman" w:hint="eastAsia"/>
        </w:rPr>
        <w:instrText>江苏</w:instrText>
      </w:r>
      <w:r w:rsidR="005F60CD">
        <w:rPr>
          <w:rFonts w:ascii="Times New Roman" w:hAnsi="Times New Roman" w:cs="Times New Roman" w:hint="eastAsia"/>
        </w:rPr>
        <w:instrText>\\</w:instrText>
      </w:r>
      <w:r w:rsidR="005F60CD">
        <w:rPr>
          <w:rFonts w:ascii="Times New Roman" w:hAnsi="Times New Roman" w:cs="Times New Roman" w:hint="eastAsia"/>
        </w:rPr>
        <w:instrText>教师</w:instrText>
      </w:r>
      <w:r w:rsidR="005F60CD">
        <w:rPr>
          <w:rFonts w:ascii="Times New Roman" w:hAnsi="Times New Roman" w:cs="Times New Roman" w:hint="eastAsia"/>
        </w:rPr>
        <w:instrText>WORD\\A227.TIF" \* MERGEFORMATINET</w:instrText>
      </w:r>
      <w:r w:rsidR="005F60CD">
        <w:rPr>
          <w:rFonts w:ascii="Times New Roman" w:hAnsi="Times New Roman" w:cs="Times New Roman"/>
        </w:rPr>
        <w:instrText xml:space="preserve"> </w:instrText>
      </w:r>
      <w:r w:rsidR="005F60CD">
        <w:rPr>
          <w:rFonts w:ascii="Times New Roman" w:hAnsi="Times New Roman" w:cs="Times New Roman"/>
        </w:rPr>
        <w:fldChar w:fldCharType="separate"/>
      </w:r>
      <w:r w:rsidR="00A527FC">
        <w:rPr>
          <w:rFonts w:ascii="Times New Roman" w:hAnsi="Times New Roman" w:cs="Times New Roman"/>
        </w:rPr>
        <w:fldChar w:fldCharType="begin"/>
      </w:r>
      <w:r w:rsidR="00A527FC">
        <w:rPr>
          <w:rFonts w:ascii="Times New Roman" w:hAnsi="Times New Roman" w:cs="Times New Roman"/>
        </w:rPr>
        <w:instrText xml:space="preserve"> </w:instrText>
      </w:r>
      <w:r w:rsidR="00A527FC">
        <w:rPr>
          <w:rFonts w:ascii="Times New Roman" w:hAnsi="Times New Roman" w:cs="Times New Roman" w:hint="eastAsia"/>
        </w:rPr>
        <w:instrText>INCLUDEPICTURE  "E:\\2023\\1</w:instrText>
      </w:r>
      <w:r w:rsidR="00A527FC">
        <w:rPr>
          <w:rFonts w:ascii="Times New Roman" w:hAnsi="Times New Roman" w:cs="Times New Roman" w:hint="eastAsia"/>
        </w:rPr>
        <w:instrText>二轮</w:instrText>
      </w:r>
      <w:r w:rsidR="00A527FC">
        <w:rPr>
          <w:rFonts w:ascii="Times New Roman" w:hAnsi="Times New Roman" w:cs="Times New Roman" w:hint="eastAsia"/>
        </w:rPr>
        <w:instrText>\\</w:instrText>
      </w:r>
      <w:r w:rsidR="00A527FC">
        <w:rPr>
          <w:rFonts w:ascii="Times New Roman" w:hAnsi="Times New Roman" w:cs="Times New Roman" w:hint="eastAsia"/>
        </w:rPr>
        <w:instrText>大二轮</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地理</w:instrText>
      </w:r>
      <w:r w:rsidR="00A527FC">
        <w:rPr>
          <w:rFonts w:ascii="Times New Roman" w:hAnsi="Times New Roman" w:cs="Times New Roman" w:hint="eastAsia"/>
        </w:rPr>
        <w:instrText xml:space="preserve"> </w:instrText>
      </w:r>
      <w:r w:rsidR="00A527FC">
        <w:rPr>
          <w:rFonts w:ascii="Times New Roman" w:hAnsi="Times New Roman" w:cs="Times New Roman" w:hint="eastAsia"/>
        </w:rPr>
        <w:instrText>江苏</w:instrText>
      </w:r>
      <w:r w:rsidR="00A527FC">
        <w:rPr>
          <w:rFonts w:ascii="Times New Roman" w:hAnsi="Times New Roman" w:cs="Times New Roman" w:hint="eastAsia"/>
        </w:rPr>
        <w:instrText>\\</w:instrText>
      </w:r>
      <w:r w:rsidR="00A527FC">
        <w:rPr>
          <w:rFonts w:ascii="Times New Roman" w:hAnsi="Times New Roman" w:cs="Times New Roman" w:hint="eastAsia"/>
        </w:rPr>
        <w:instrText>教师</w:instrText>
      </w:r>
      <w:r w:rsidR="00A527FC">
        <w:rPr>
          <w:rFonts w:ascii="Times New Roman" w:hAnsi="Times New Roman" w:cs="Times New Roman" w:hint="eastAsia"/>
        </w:rPr>
        <w:instrText>WORD\\</w:instrText>
      </w:r>
      <w:r w:rsidR="00A527FC">
        <w:rPr>
          <w:rFonts w:ascii="Times New Roman" w:hAnsi="Times New Roman" w:cs="Times New Roman" w:hint="eastAsia"/>
        </w:rPr>
        <w:instrText>第三部分　题型攻略</w:instrText>
      </w:r>
      <w:r w:rsidR="00A527FC">
        <w:rPr>
          <w:rFonts w:ascii="Times New Roman" w:hAnsi="Times New Roman" w:cs="Times New Roman" w:hint="eastAsia"/>
        </w:rPr>
        <w:instrText>\\</w:instrText>
      </w:r>
      <w:r w:rsidR="00A527FC">
        <w:rPr>
          <w:rFonts w:ascii="Times New Roman" w:hAnsi="Times New Roman" w:cs="Times New Roman" w:hint="eastAsia"/>
        </w:rPr>
        <w:instrText xml:space="preserve">题型二　</w:instrText>
      </w:r>
      <w:r w:rsidR="00A527FC">
        <w:rPr>
          <w:rFonts w:ascii="Times New Roman" w:hAnsi="Times New Roman" w:cs="Times New Roman" w:hint="eastAsia"/>
        </w:rPr>
        <w:instrText>\\A227.TIF" \* MERGEFORMATINET</w:instrText>
      </w:r>
      <w:r w:rsidR="00A527FC">
        <w:rPr>
          <w:rFonts w:ascii="Times New Roman" w:hAnsi="Times New Roman" w:cs="Times New Roman"/>
        </w:rPr>
        <w:instrText xml:space="preserve"> </w:instrText>
      </w:r>
      <w:r w:rsidR="00A527FC">
        <w:rPr>
          <w:rFonts w:ascii="Times New Roman" w:hAnsi="Times New Roman" w:cs="Times New Roman"/>
        </w:rPr>
        <w:fldChar w:fldCharType="separate"/>
      </w:r>
      <w:r w:rsidR="00241E60">
        <w:rPr>
          <w:rFonts w:ascii="Times New Roman" w:hAnsi="Times New Roman" w:cs="Times New Roman"/>
        </w:rPr>
        <w:fldChar w:fldCharType="begin"/>
      </w:r>
      <w:r w:rsidR="00241E60">
        <w:rPr>
          <w:rFonts w:ascii="Times New Roman" w:hAnsi="Times New Roman" w:cs="Times New Roman"/>
        </w:rPr>
        <w:instrText xml:space="preserve"> </w:instrText>
      </w:r>
      <w:r w:rsidR="00241E60">
        <w:rPr>
          <w:rFonts w:ascii="Times New Roman" w:hAnsi="Times New Roman" w:cs="Times New Roman" w:hint="eastAsia"/>
        </w:rPr>
        <w:instrText>INCLUDEPICTURE  "E:\\2023\\1</w:instrText>
      </w:r>
      <w:r w:rsidR="00241E60">
        <w:rPr>
          <w:rFonts w:ascii="Times New Roman" w:hAnsi="Times New Roman" w:cs="Times New Roman" w:hint="eastAsia"/>
        </w:rPr>
        <w:instrText>二轮</w:instrText>
      </w:r>
      <w:r w:rsidR="00241E60">
        <w:rPr>
          <w:rFonts w:ascii="Times New Roman" w:hAnsi="Times New Roman" w:cs="Times New Roman" w:hint="eastAsia"/>
        </w:rPr>
        <w:instrText>\\</w:instrText>
      </w:r>
      <w:r w:rsidR="00241E60">
        <w:rPr>
          <w:rFonts w:ascii="Times New Roman" w:hAnsi="Times New Roman" w:cs="Times New Roman" w:hint="eastAsia"/>
        </w:rPr>
        <w:instrText>大二轮</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地理</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江苏</w:instrText>
      </w:r>
      <w:r w:rsidR="00241E60">
        <w:rPr>
          <w:rFonts w:ascii="Times New Roman" w:hAnsi="Times New Roman" w:cs="Times New Roman" w:hint="eastAsia"/>
        </w:rPr>
        <w:instrText xml:space="preserve"> </w:instrText>
      </w:r>
      <w:r w:rsidR="00241E60">
        <w:rPr>
          <w:rFonts w:ascii="Times New Roman" w:hAnsi="Times New Roman" w:cs="Times New Roman" w:hint="eastAsia"/>
        </w:rPr>
        <w:instrText>修图后</w:instrText>
      </w:r>
      <w:r w:rsidR="00241E60">
        <w:rPr>
          <w:rFonts w:ascii="Times New Roman" w:hAnsi="Times New Roman" w:cs="Times New Roman" w:hint="eastAsia"/>
        </w:rPr>
        <w:instrText>\\</w:instrText>
      </w:r>
      <w:r w:rsidR="00241E60">
        <w:rPr>
          <w:rFonts w:ascii="Times New Roman" w:hAnsi="Times New Roman" w:cs="Times New Roman" w:hint="eastAsia"/>
        </w:rPr>
        <w:instrText>教师</w:instrText>
      </w:r>
      <w:r w:rsidR="00241E60">
        <w:rPr>
          <w:rFonts w:ascii="Times New Roman" w:hAnsi="Times New Roman" w:cs="Times New Roman" w:hint="eastAsia"/>
        </w:rPr>
        <w:instrText>WORD\\</w:instrText>
      </w:r>
      <w:r w:rsidR="00241E60">
        <w:rPr>
          <w:rFonts w:ascii="Times New Roman" w:hAnsi="Times New Roman" w:cs="Times New Roman" w:hint="eastAsia"/>
        </w:rPr>
        <w:instrText>第三部分　题型攻略</w:instrText>
      </w:r>
      <w:r w:rsidR="00241E60">
        <w:rPr>
          <w:rFonts w:ascii="Times New Roman" w:hAnsi="Times New Roman" w:cs="Times New Roman" w:hint="eastAsia"/>
        </w:rPr>
        <w:instrText>\\</w:instrText>
      </w:r>
      <w:r w:rsidR="00241E60">
        <w:rPr>
          <w:rFonts w:ascii="Times New Roman" w:hAnsi="Times New Roman" w:cs="Times New Roman" w:hint="eastAsia"/>
        </w:rPr>
        <w:instrText>题型二　非选择题攻略</w:instrText>
      </w:r>
      <w:r w:rsidR="00241E60">
        <w:rPr>
          <w:rFonts w:ascii="Times New Roman" w:hAnsi="Times New Roman" w:cs="Times New Roman" w:hint="eastAsia"/>
        </w:rPr>
        <w:instrText>\\A227.TIF" \* MERGEFORMATINET</w:instrText>
      </w:r>
      <w:r w:rsidR="00241E60">
        <w:rPr>
          <w:rFonts w:ascii="Times New Roman" w:hAnsi="Times New Roman" w:cs="Times New Roman"/>
        </w:rPr>
        <w:instrText xml:space="preserve"> </w:instrText>
      </w:r>
      <w:r w:rsidR="00241E60">
        <w:rPr>
          <w:rFonts w:ascii="Times New Roman" w:hAnsi="Times New Roman" w:cs="Times New Roman"/>
        </w:rPr>
        <w:fldChar w:fldCharType="separate"/>
      </w:r>
      <w:r w:rsidR="00754C3C">
        <w:rPr>
          <w:rFonts w:ascii="Times New Roman" w:hAnsi="Times New Roman" w:cs="Times New Roman"/>
        </w:rPr>
        <w:pict>
          <v:shape id="_x0000_i1030" type="#_x0000_t75" style="width:113.55pt;height:72.45pt">
            <v:imagedata r:id="rId16" r:href="rId17"/>
          </v:shape>
        </w:pict>
      </w:r>
      <w:r w:rsidR="00241E60">
        <w:rPr>
          <w:rFonts w:ascii="Times New Roman" w:hAnsi="Times New Roman" w:cs="Times New Roman"/>
        </w:rPr>
        <w:fldChar w:fldCharType="end"/>
      </w:r>
      <w:r w:rsidR="00A527FC">
        <w:rPr>
          <w:rFonts w:ascii="Times New Roman" w:hAnsi="Times New Roman" w:cs="Times New Roman"/>
        </w:rPr>
        <w:fldChar w:fldCharType="end"/>
      </w:r>
      <w:r w:rsidR="005F60CD">
        <w:rPr>
          <w:rFonts w:ascii="Times New Roman" w:hAnsi="Times New Roman" w:cs="Times New Roman"/>
        </w:rPr>
        <w:fldChar w:fldCharType="end"/>
      </w:r>
      <w:r>
        <w:rPr>
          <w:rFonts w:ascii="Times New Roman" w:hAnsi="Times New Roman" w:cs="Times New Roman"/>
        </w:rPr>
        <w:fldChar w:fldCharType="end"/>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分析道宁盆地古村落形成且保存相对较完整的原因</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试从通风</w:t>
      </w:r>
      <w:r>
        <w:rPr>
          <w:rFonts w:ascii="Times New Roman" w:hAnsi="Times New Roman" w:cs="Times New Roman"/>
        </w:rPr>
        <w:t>、</w:t>
      </w:r>
      <w:r w:rsidRPr="00F66BB2">
        <w:rPr>
          <w:rFonts w:ascii="Times New Roman" w:hAnsi="Times New Roman" w:cs="Times New Roman"/>
        </w:rPr>
        <w:t>排蓄水</w:t>
      </w:r>
      <w:r>
        <w:rPr>
          <w:rFonts w:ascii="Times New Roman" w:hAnsi="Times New Roman" w:cs="Times New Roman"/>
        </w:rPr>
        <w:t>、</w:t>
      </w:r>
      <w:r w:rsidRPr="00F66BB2">
        <w:rPr>
          <w:rFonts w:ascii="Times New Roman" w:hAnsi="Times New Roman" w:cs="Times New Roman"/>
        </w:rPr>
        <w:t>采光方面分析古宅的天井如何调节局地小气候</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从可持续发展的角度</w:t>
      </w:r>
      <w:r>
        <w:rPr>
          <w:rFonts w:ascii="Times New Roman" w:hAnsi="Times New Roman" w:cs="Times New Roman"/>
        </w:rPr>
        <w:t>，</w:t>
      </w:r>
      <w:r w:rsidRPr="00F66BB2">
        <w:rPr>
          <w:rFonts w:ascii="Times New Roman" w:hAnsi="Times New Roman" w:cs="Times New Roman"/>
        </w:rPr>
        <w:t>简述古村落的保护措施</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8</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地势低平</w:t>
      </w:r>
      <w:r>
        <w:rPr>
          <w:rFonts w:ascii="Times New Roman" w:hAnsi="Times New Roman" w:cs="Times New Roman"/>
        </w:rPr>
        <w:t>；</w:t>
      </w:r>
      <w:r w:rsidRPr="00F66BB2">
        <w:rPr>
          <w:rFonts w:ascii="Times New Roman" w:hAnsi="Times New Roman" w:cs="Times New Roman"/>
        </w:rPr>
        <w:t>土壤肥沃</w:t>
      </w:r>
      <w:r>
        <w:rPr>
          <w:rFonts w:ascii="Times New Roman" w:hAnsi="Times New Roman" w:cs="Times New Roman"/>
        </w:rPr>
        <w:t>；</w:t>
      </w:r>
      <w:r w:rsidRPr="00F66BB2">
        <w:rPr>
          <w:rFonts w:ascii="Times New Roman" w:hAnsi="Times New Roman" w:cs="Times New Roman"/>
        </w:rPr>
        <w:t>气候温暖湿润</w:t>
      </w:r>
      <w:r>
        <w:rPr>
          <w:rFonts w:ascii="Times New Roman" w:hAnsi="Times New Roman" w:cs="Times New Roman"/>
        </w:rPr>
        <w:t>；</w:t>
      </w:r>
      <w:r w:rsidRPr="00F66BB2">
        <w:rPr>
          <w:rFonts w:ascii="Times New Roman" w:hAnsi="Times New Roman" w:cs="Times New Roman"/>
        </w:rPr>
        <w:t>河流众多</w:t>
      </w:r>
      <w:r>
        <w:rPr>
          <w:rFonts w:ascii="Times New Roman" w:hAnsi="Times New Roman" w:cs="Times New Roman"/>
        </w:rPr>
        <w:t>；</w:t>
      </w:r>
      <w:r w:rsidRPr="00F66BB2">
        <w:rPr>
          <w:rFonts w:ascii="Times New Roman" w:hAnsi="Times New Roman" w:cs="Times New Roman"/>
        </w:rPr>
        <w:t>农耕发达</w:t>
      </w:r>
      <w:r>
        <w:rPr>
          <w:rFonts w:ascii="Times New Roman" w:hAnsi="Times New Roman" w:cs="Times New Roman"/>
        </w:rPr>
        <w:t>；</w:t>
      </w:r>
      <w:r w:rsidRPr="00F66BB2">
        <w:rPr>
          <w:rFonts w:ascii="Times New Roman" w:hAnsi="Times New Roman" w:cs="Times New Roman"/>
        </w:rPr>
        <w:t>周围高山阻隔</w:t>
      </w:r>
      <w:r>
        <w:rPr>
          <w:rFonts w:ascii="Times New Roman" w:hAnsi="Times New Roman" w:cs="Times New Roman"/>
        </w:rPr>
        <w:t>，</w:t>
      </w:r>
      <w:r w:rsidRPr="00F66BB2">
        <w:rPr>
          <w:rFonts w:ascii="Times New Roman" w:hAnsi="Times New Roman" w:cs="Times New Roman"/>
        </w:rPr>
        <w:t>对外交通不便</w:t>
      </w:r>
      <w:r>
        <w:rPr>
          <w:rFonts w:ascii="Times New Roman" w:hAnsi="Times New Roman" w:cs="Times New Roman"/>
        </w:rPr>
        <w:t>，</w:t>
      </w:r>
      <w:r w:rsidRPr="00F66BB2">
        <w:rPr>
          <w:rFonts w:ascii="Times New Roman" w:hAnsi="Times New Roman" w:cs="Times New Roman"/>
        </w:rPr>
        <w:t>形成相对独立的地理单元</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天井与廊道构成环流系统</w:t>
      </w:r>
      <w:r>
        <w:rPr>
          <w:rFonts w:ascii="Times New Roman" w:hAnsi="Times New Roman" w:cs="Times New Roman"/>
        </w:rPr>
        <w:t>，</w:t>
      </w:r>
      <w:r w:rsidRPr="00F66BB2">
        <w:rPr>
          <w:rFonts w:ascii="Times New Roman" w:hAnsi="Times New Roman" w:cs="Times New Roman"/>
        </w:rPr>
        <w:t>利于通风</w:t>
      </w:r>
      <w:r>
        <w:rPr>
          <w:rFonts w:ascii="Times New Roman" w:hAnsi="Times New Roman" w:cs="Times New Roman"/>
        </w:rPr>
        <w:t>，</w:t>
      </w:r>
      <w:r w:rsidRPr="00F66BB2">
        <w:rPr>
          <w:rFonts w:ascii="Times New Roman" w:hAnsi="Times New Roman" w:cs="Times New Roman"/>
        </w:rPr>
        <w:t>改善空气质量</w:t>
      </w:r>
      <w:r>
        <w:rPr>
          <w:rFonts w:ascii="Times New Roman" w:hAnsi="Times New Roman" w:cs="Times New Roman"/>
        </w:rPr>
        <w:t>；</w:t>
      </w:r>
      <w:r w:rsidRPr="00F66BB2">
        <w:rPr>
          <w:rFonts w:ascii="Times New Roman" w:hAnsi="Times New Roman" w:cs="Times New Roman"/>
        </w:rPr>
        <w:t>天井里排水沟</w:t>
      </w:r>
      <w:r>
        <w:rPr>
          <w:rFonts w:ascii="Times New Roman" w:hAnsi="Times New Roman" w:cs="Times New Roman"/>
        </w:rPr>
        <w:t>、</w:t>
      </w:r>
      <w:r w:rsidRPr="00F66BB2">
        <w:rPr>
          <w:rFonts w:ascii="Times New Roman" w:hAnsi="Times New Roman" w:cs="Times New Roman"/>
        </w:rPr>
        <w:t>蓄水池利于排水和调节湿度</w:t>
      </w:r>
      <w:r>
        <w:rPr>
          <w:rFonts w:ascii="Times New Roman" w:hAnsi="Times New Roman" w:cs="Times New Roman"/>
        </w:rPr>
        <w:t>，</w:t>
      </w:r>
      <w:r w:rsidRPr="00F66BB2">
        <w:rPr>
          <w:rFonts w:ascii="Times New Roman" w:hAnsi="Times New Roman" w:cs="Times New Roman"/>
        </w:rPr>
        <w:t>兼有防火功能</w:t>
      </w:r>
      <w:r>
        <w:rPr>
          <w:rFonts w:ascii="Times New Roman" w:hAnsi="Times New Roman" w:cs="Times New Roman"/>
        </w:rPr>
        <w:t>；</w:t>
      </w:r>
      <w:r w:rsidRPr="00F66BB2">
        <w:rPr>
          <w:rFonts w:ascii="Times New Roman" w:hAnsi="Times New Roman" w:cs="Times New Roman"/>
        </w:rPr>
        <w:t>增加采光面积</w:t>
      </w:r>
      <w:r>
        <w:rPr>
          <w:rFonts w:ascii="Times New Roman" w:hAnsi="Times New Roman" w:cs="Times New Roman"/>
        </w:rPr>
        <w:t>，</w:t>
      </w:r>
      <w:r w:rsidRPr="00F66BB2">
        <w:rPr>
          <w:rFonts w:ascii="Times New Roman" w:hAnsi="Times New Roman" w:cs="Times New Roman"/>
        </w:rPr>
        <w:t>改善采光条件</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完善古村落旅游基础设施</w:t>
      </w:r>
      <w:r>
        <w:rPr>
          <w:rFonts w:ascii="Times New Roman" w:hAnsi="Times New Roman" w:cs="Times New Roman"/>
        </w:rPr>
        <w:t>，</w:t>
      </w:r>
      <w:r w:rsidRPr="00F66BB2">
        <w:rPr>
          <w:rFonts w:ascii="Times New Roman" w:hAnsi="Times New Roman" w:cs="Times New Roman"/>
        </w:rPr>
        <w:t>整治美化农村人居环境</w:t>
      </w:r>
      <w:r>
        <w:rPr>
          <w:rFonts w:ascii="Times New Roman" w:hAnsi="Times New Roman" w:cs="Times New Roman"/>
        </w:rPr>
        <w:t>；</w:t>
      </w:r>
      <w:r w:rsidRPr="00F66BB2">
        <w:rPr>
          <w:rFonts w:ascii="Times New Roman" w:hAnsi="Times New Roman" w:cs="Times New Roman"/>
        </w:rPr>
        <w:t>加大资金投入</w:t>
      </w:r>
      <w:r>
        <w:rPr>
          <w:rFonts w:ascii="Times New Roman" w:hAnsi="Times New Roman" w:cs="Times New Roman"/>
        </w:rPr>
        <w:t>，</w:t>
      </w:r>
      <w:r w:rsidRPr="00F66BB2">
        <w:rPr>
          <w:rFonts w:ascii="Times New Roman" w:hAnsi="Times New Roman" w:cs="Times New Roman"/>
        </w:rPr>
        <w:t>加强古建筑的维护</w:t>
      </w:r>
      <w:r>
        <w:rPr>
          <w:rFonts w:ascii="Times New Roman" w:hAnsi="Times New Roman" w:cs="Times New Roman"/>
        </w:rPr>
        <w:t>，</w:t>
      </w:r>
      <w:r w:rsidRPr="00F66BB2">
        <w:rPr>
          <w:rFonts w:ascii="Times New Roman" w:hAnsi="Times New Roman" w:cs="Times New Roman"/>
        </w:rPr>
        <w:t>弘扬和传承非遗文化</w:t>
      </w:r>
      <w:r>
        <w:rPr>
          <w:rFonts w:ascii="Times New Roman" w:hAnsi="Times New Roman" w:cs="Times New Roman"/>
        </w:rPr>
        <w:t>；</w:t>
      </w:r>
      <w:r w:rsidRPr="00F66BB2">
        <w:rPr>
          <w:rFonts w:ascii="Times New Roman" w:hAnsi="Times New Roman" w:cs="Times New Roman"/>
        </w:rPr>
        <w:t>适度发展乡村旅游</w:t>
      </w:r>
      <w:r>
        <w:rPr>
          <w:rFonts w:ascii="Times New Roman" w:hAnsi="Times New Roman" w:cs="Times New Roman"/>
        </w:rPr>
        <w:t>，</w:t>
      </w:r>
      <w:r w:rsidRPr="00F66BB2">
        <w:rPr>
          <w:rFonts w:ascii="Times New Roman" w:hAnsi="Times New Roman" w:cs="Times New Roman"/>
        </w:rPr>
        <w:t>严禁过度开发</w:t>
      </w:r>
      <w:r>
        <w:rPr>
          <w:rFonts w:ascii="Times New Roman" w:hAnsi="Times New Roman" w:cs="Times New Roman"/>
        </w:rPr>
        <w:t>；</w:t>
      </w:r>
      <w:r w:rsidRPr="00F66BB2">
        <w:rPr>
          <w:rFonts w:ascii="Times New Roman" w:hAnsi="Times New Roman" w:cs="Times New Roman"/>
        </w:rPr>
        <w:t>加大宣传推介</w:t>
      </w:r>
      <w:r>
        <w:rPr>
          <w:rFonts w:ascii="Times New Roman" w:hAnsi="Times New Roman" w:cs="Times New Roman"/>
        </w:rPr>
        <w:t>，</w:t>
      </w:r>
      <w:r w:rsidRPr="00F66BB2">
        <w:rPr>
          <w:rFonts w:ascii="Times New Roman" w:hAnsi="Times New Roman" w:cs="Times New Roman"/>
        </w:rPr>
        <w:t>将重点传统古村落纳入乡村旅游精品线路</w:t>
      </w:r>
      <w:r>
        <w:rPr>
          <w:rFonts w:ascii="Times New Roman" w:hAnsi="Times New Roman" w:cs="Times New Roman"/>
        </w:rPr>
        <w:t>；</w:t>
      </w:r>
      <w:r w:rsidRPr="00F66BB2">
        <w:rPr>
          <w:rFonts w:ascii="Times New Roman" w:hAnsi="Times New Roman" w:cs="Times New Roman"/>
        </w:rPr>
        <w:t>加强宣传</w:t>
      </w:r>
      <w:r>
        <w:rPr>
          <w:rFonts w:ascii="Times New Roman" w:hAnsi="Times New Roman" w:cs="Times New Roman"/>
        </w:rPr>
        <w:t>，</w:t>
      </w:r>
      <w:r w:rsidRPr="00F66BB2">
        <w:rPr>
          <w:rFonts w:ascii="Times New Roman" w:hAnsi="Times New Roman" w:cs="Times New Roman"/>
        </w:rPr>
        <w:t>提高村民保护古村落意识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2023·</w:t>
      </w:r>
      <w:r w:rsidRPr="00F66BB2">
        <w:rPr>
          <w:rFonts w:ascii="Times New Roman" w:hAnsi="Times New Roman" w:cs="Times New Roman"/>
        </w:rPr>
        <w:t>江苏苏州模拟</w:t>
      </w:r>
      <w:r>
        <w:rPr>
          <w:rFonts w:ascii="Times New Roman" w:hAnsi="Times New Roman" w:cs="Times New Roman"/>
        </w:rPr>
        <w:t>)</w:t>
      </w:r>
      <w:r w:rsidRPr="00F66BB2">
        <w:rPr>
          <w:rFonts w:ascii="Times New Roman" w:hAnsi="Times New Roman" w:cs="Times New Roman"/>
        </w:rPr>
        <w:t>阅读图文材料</w:t>
      </w:r>
      <w:r>
        <w:rPr>
          <w:rFonts w:ascii="Times New Roman" w:hAnsi="Times New Roman" w:cs="Times New Roman"/>
        </w:rPr>
        <w:t>，</w:t>
      </w:r>
      <w:r w:rsidRPr="00F66BB2">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18</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材料一</w:t>
      </w:r>
      <w:r>
        <w:rPr>
          <w:rFonts w:ascii="Times New Roman" w:eastAsia="黑体" w:hAnsi="Times New Roman" w:cs="Times New Roman"/>
        </w:rPr>
        <w:t xml:space="preserve">　</w:t>
      </w:r>
      <w:r w:rsidRPr="00F66BB2">
        <w:rPr>
          <w:rFonts w:ascii="Times New Roman" w:eastAsia="楷体_GB2312" w:hAnsi="Times New Roman" w:cs="Times New Roman"/>
        </w:rPr>
        <w:t>花生属喜温作物，对热量条件要求较高，以耕作层疏松、土层深厚的沙壤土最为适宜。河南花生的种植面积和产量均居全国第一，由于品种突破，产量连年增长。</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材料二</w:t>
      </w:r>
      <w:r>
        <w:rPr>
          <w:rFonts w:ascii="Times New Roman" w:eastAsia="黑体" w:hAnsi="Times New Roman" w:cs="Times New Roman"/>
        </w:rPr>
        <w:t xml:space="preserve">　</w:t>
      </w:r>
      <w:r w:rsidRPr="00F66BB2">
        <w:rPr>
          <w:rFonts w:ascii="Times New Roman" w:eastAsia="楷体_GB2312" w:hAnsi="Times New Roman" w:cs="Times New Roman"/>
        </w:rPr>
        <w:t>2021</w:t>
      </w:r>
      <w:r w:rsidRPr="00F66BB2">
        <w:rPr>
          <w:rFonts w:ascii="Times New Roman" w:eastAsia="楷体_GB2312" w:hAnsi="Times New Roman" w:cs="Times New Roman"/>
        </w:rPr>
        <w:t>年</w:t>
      </w:r>
      <w:r w:rsidRPr="00F66BB2">
        <w:rPr>
          <w:rFonts w:ascii="Times New Roman" w:eastAsia="楷体_GB2312" w:hAnsi="Times New Roman" w:cs="Times New Roman"/>
        </w:rPr>
        <w:t>7</w:t>
      </w:r>
      <w:r w:rsidRPr="00F66BB2">
        <w:rPr>
          <w:rFonts w:ascii="Times New Roman" w:eastAsia="楷体_GB2312" w:hAnsi="Times New Roman" w:cs="Times New Roman"/>
        </w:rPr>
        <w:t>月，河南中西部地区连续多日出现大范围强降水天气。</w:t>
      </w:r>
      <w:r w:rsidRPr="00F66BB2">
        <w:rPr>
          <w:rFonts w:ascii="Times New Roman" w:eastAsia="楷体_GB2312" w:hAnsi="Times New Roman" w:cs="Times New Roman"/>
        </w:rPr>
        <w:t>7</w:t>
      </w:r>
      <w:r w:rsidRPr="00F66BB2">
        <w:rPr>
          <w:rFonts w:ascii="Times New Roman" w:eastAsia="楷体_GB2312" w:hAnsi="Times New Roman" w:cs="Times New Roman"/>
        </w:rPr>
        <w:t>月</w:t>
      </w:r>
      <w:r w:rsidRPr="00F66BB2">
        <w:rPr>
          <w:rFonts w:ascii="Times New Roman" w:eastAsia="楷体_GB2312" w:hAnsi="Times New Roman" w:cs="Times New Roman"/>
        </w:rPr>
        <w:t>20</w:t>
      </w:r>
      <w:r w:rsidRPr="00F66BB2">
        <w:rPr>
          <w:rFonts w:ascii="Times New Roman" w:eastAsia="楷体_GB2312" w:hAnsi="Times New Roman" w:cs="Times New Roman"/>
        </w:rPr>
        <w:t>日</w:t>
      </w:r>
      <w:r w:rsidRPr="00F66BB2">
        <w:rPr>
          <w:rFonts w:ascii="Times New Roman" w:eastAsia="楷体_GB2312" w:hAnsi="Times New Roman" w:cs="Times New Roman"/>
        </w:rPr>
        <w:t>16</w:t>
      </w:r>
      <w:r w:rsidRPr="00F66BB2">
        <w:rPr>
          <w:rFonts w:ascii="Times New Roman" w:eastAsia="楷体_GB2312" w:hAnsi="Times New Roman" w:cs="Times New Roman"/>
        </w:rPr>
        <w:t>时至</w:t>
      </w:r>
      <w:r w:rsidRPr="00F66BB2">
        <w:rPr>
          <w:rFonts w:ascii="Times New Roman" w:eastAsia="楷体_GB2312" w:hAnsi="Times New Roman" w:cs="Times New Roman"/>
        </w:rPr>
        <w:t>17</w:t>
      </w:r>
      <w:r w:rsidRPr="00F66BB2">
        <w:rPr>
          <w:rFonts w:ascii="Times New Roman" w:eastAsia="楷体_GB2312" w:hAnsi="Times New Roman" w:cs="Times New Roman"/>
        </w:rPr>
        <w:t>时，郑州市一小时降雨量达</w:t>
      </w:r>
      <w:r w:rsidRPr="00F66BB2">
        <w:rPr>
          <w:rFonts w:ascii="Times New Roman" w:eastAsia="楷体_GB2312" w:hAnsi="Times New Roman" w:cs="Times New Roman"/>
        </w:rPr>
        <w:t>201.9</w:t>
      </w:r>
      <w:r w:rsidRPr="00F66BB2">
        <w:rPr>
          <w:rFonts w:ascii="Times New Roman" w:eastAsia="楷体_GB2312" w:hAnsi="Times New Roman" w:cs="Times New Roman"/>
        </w:rPr>
        <w:t>毫米。据初步统计，截至</w:t>
      </w:r>
      <w:r w:rsidRPr="00F66BB2">
        <w:rPr>
          <w:rFonts w:ascii="Times New Roman" w:eastAsia="楷体_GB2312" w:hAnsi="Times New Roman" w:cs="Times New Roman"/>
        </w:rPr>
        <w:t>7</w:t>
      </w:r>
      <w:r w:rsidRPr="00F66BB2">
        <w:rPr>
          <w:rFonts w:ascii="Times New Roman" w:eastAsia="楷体_GB2312" w:hAnsi="Times New Roman" w:cs="Times New Roman"/>
        </w:rPr>
        <w:t>月</w:t>
      </w:r>
      <w:r w:rsidRPr="00F66BB2">
        <w:rPr>
          <w:rFonts w:ascii="Times New Roman" w:eastAsia="楷体_GB2312" w:hAnsi="Times New Roman" w:cs="Times New Roman"/>
        </w:rPr>
        <w:t>23</w:t>
      </w:r>
      <w:r w:rsidRPr="00F66BB2">
        <w:rPr>
          <w:rFonts w:ascii="Times New Roman" w:eastAsia="楷体_GB2312" w:hAnsi="Times New Roman" w:cs="Times New Roman"/>
        </w:rPr>
        <w:t>日</w:t>
      </w:r>
      <w:r w:rsidRPr="00F66BB2">
        <w:rPr>
          <w:rFonts w:ascii="Times New Roman" w:eastAsia="楷体_GB2312" w:hAnsi="Times New Roman" w:cs="Times New Roman"/>
        </w:rPr>
        <w:t>12</w:t>
      </w:r>
      <w:r w:rsidRPr="00F66BB2">
        <w:rPr>
          <w:rFonts w:ascii="Times New Roman" w:eastAsia="楷体_GB2312" w:hAnsi="Times New Roman" w:cs="Times New Roman"/>
        </w:rPr>
        <w:t>时，河南省此次暴雨农作物受灾面积</w:t>
      </w:r>
      <w:r w:rsidRPr="00F66BB2">
        <w:rPr>
          <w:rFonts w:ascii="Times New Roman" w:eastAsia="楷体_GB2312" w:hAnsi="Times New Roman" w:cs="Times New Roman"/>
        </w:rPr>
        <w:t>44</w:t>
      </w:r>
      <w:r>
        <w:rPr>
          <w:rFonts w:ascii="Times New Roman" w:eastAsia="楷体_GB2312" w:hAnsi="Times New Roman" w:cs="Times New Roman"/>
        </w:rPr>
        <w:t xml:space="preserve"> </w:t>
      </w:r>
      <w:r w:rsidRPr="00F66BB2">
        <w:rPr>
          <w:rFonts w:ascii="Times New Roman" w:eastAsia="楷体_GB2312" w:hAnsi="Times New Roman" w:cs="Times New Roman"/>
        </w:rPr>
        <w:t>209</w:t>
      </w:r>
      <w:r w:rsidRPr="00F66BB2">
        <w:rPr>
          <w:rFonts w:ascii="Times New Roman" w:eastAsia="楷体_GB2312" w:hAnsi="Times New Roman" w:cs="Times New Roman"/>
        </w:rPr>
        <w:t>公顷，直接经济损失</w:t>
      </w:r>
      <w:r w:rsidRPr="00F66BB2">
        <w:rPr>
          <w:rFonts w:ascii="Times New Roman" w:eastAsia="楷体_GB2312" w:hAnsi="Times New Roman" w:cs="Times New Roman"/>
        </w:rPr>
        <w:t>655</w:t>
      </w:r>
      <w:r w:rsidRPr="00F66BB2">
        <w:rPr>
          <w:rFonts w:ascii="Times New Roman" w:eastAsia="楷体_GB2312" w:hAnsi="Times New Roman" w:cs="Times New Roman"/>
        </w:rPr>
        <w:t>亿元，并导致</w:t>
      </w:r>
      <w:r w:rsidRPr="00F66BB2">
        <w:rPr>
          <w:rFonts w:ascii="Times New Roman" w:eastAsia="楷体_GB2312" w:hAnsi="Times New Roman" w:cs="Times New Roman"/>
        </w:rPr>
        <w:t>51</w:t>
      </w:r>
      <w:r w:rsidRPr="00F66BB2">
        <w:rPr>
          <w:rFonts w:ascii="Times New Roman" w:eastAsia="楷体_GB2312" w:hAnsi="Times New Roman" w:cs="Times New Roman"/>
        </w:rPr>
        <w:t>人遇难。</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材料三</w:t>
      </w:r>
      <w:r>
        <w:rPr>
          <w:rFonts w:ascii="Times New Roman" w:eastAsia="黑体" w:hAnsi="Times New Roman" w:cs="Times New Roman"/>
        </w:rPr>
        <w:t xml:space="preserve">　</w:t>
      </w:r>
      <w:r w:rsidRPr="00F66BB2">
        <w:rPr>
          <w:rFonts w:ascii="Times New Roman" w:eastAsia="楷体_GB2312" w:hAnsi="Times New Roman" w:cs="Times New Roman"/>
        </w:rPr>
        <w:t>下图为河南省部分地理要素分布示意图。</w:t>
      </w:r>
    </w:p>
    <w:p w:rsidR="00754C3C" w:rsidRDefault="00754C3C" w:rsidP="00771F4A">
      <w:pPr>
        <w:pStyle w:val="a3"/>
        <w:snapToGrid w:val="0"/>
        <w:spacing w:line="360" w:lineRule="auto"/>
        <w:jc w:val="center"/>
        <w:rPr>
          <w:rFonts w:ascii="Times New Roman" w:hAnsi="Times New Roman" w:cs="Times New Roman"/>
        </w:rPr>
      </w:pPr>
      <w:bookmarkStart w:id="0" w:name="_GoBack"/>
      <w:r>
        <w:rPr>
          <w:rFonts w:ascii="Times New Roman" w:hAnsi="Times New Roman" w:cs="Times New Roman"/>
        </w:rPr>
        <w:pict>
          <v:shape id="_x0000_i1031" type="#_x0000_t75" style="width:215.55pt;height:198.85pt">
            <v:imagedata r:id="rId18" o:title="a228"/>
          </v:shape>
        </w:pict>
      </w:r>
      <w:bookmarkEnd w:id="0"/>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结合材料</w:t>
      </w:r>
      <w:r>
        <w:rPr>
          <w:rFonts w:ascii="Times New Roman" w:hAnsi="Times New Roman" w:cs="Times New Roman"/>
        </w:rPr>
        <w:t>，</w:t>
      </w:r>
      <w:r w:rsidRPr="00F66BB2">
        <w:rPr>
          <w:rFonts w:ascii="Times New Roman" w:hAnsi="Times New Roman" w:cs="Times New Roman"/>
        </w:rPr>
        <w:t>从水循环角度分析郑州此次洪灾发生的原因</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从社会经济因素角度分析河南花生总产量快速增长的主要原因</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试从防灾减灾角度提出河南省农业抗洪涝的措施</w:t>
      </w:r>
      <w:r>
        <w:rPr>
          <w:rFonts w:ascii="Times New Roman" w:hAnsi="Times New Roman" w:cs="Times New Roman"/>
        </w:rPr>
        <w:t>。</w:t>
      </w:r>
      <w:r>
        <w:rPr>
          <w:rFonts w:ascii="Times New Roman" w:hAnsi="Times New Roman" w:cs="Times New Roman"/>
        </w:rPr>
        <w:t>(</w:t>
      </w:r>
      <w:r w:rsidRPr="00F66BB2">
        <w:rPr>
          <w:rFonts w:ascii="Times New Roman" w:hAnsi="Times New Roman" w:cs="Times New Roman"/>
        </w:rPr>
        <w:t>6</w:t>
      </w:r>
      <w:r w:rsidRPr="00F66BB2">
        <w:rPr>
          <w:rFonts w:ascii="Times New Roman" w:hAnsi="Times New Roman" w:cs="Times New Roman"/>
        </w:rPr>
        <w:t>分</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sidRPr="00F66BB2">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F66BB2">
        <w:rPr>
          <w:rFonts w:ascii="Times New Roman" w:hAnsi="Times New Roman" w:cs="Times New Roman"/>
        </w:rPr>
        <w:t>1</w:t>
      </w:r>
      <w:r>
        <w:rPr>
          <w:rFonts w:ascii="Times New Roman" w:hAnsi="Times New Roman" w:cs="Times New Roman"/>
        </w:rPr>
        <w:t>)</w:t>
      </w:r>
      <w:r w:rsidRPr="00F66BB2">
        <w:rPr>
          <w:rFonts w:ascii="Times New Roman" w:hAnsi="Times New Roman" w:cs="Times New Roman"/>
        </w:rPr>
        <w:t>夏季风影响</w:t>
      </w:r>
      <w:r>
        <w:rPr>
          <w:rFonts w:ascii="Times New Roman" w:hAnsi="Times New Roman" w:cs="Times New Roman"/>
        </w:rPr>
        <w:t>，</w:t>
      </w:r>
      <w:r w:rsidRPr="00F66BB2">
        <w:rPr>
          <w:rFonts w:ascii="Times New Roman" w:hAnsi="Times New Roman" w:cs="Times New Roman"/>
        </w:rPr>
        <w:t>降水多</w:t>
      </w:r>
      <w:r>
        <w:rPr>
          <w:rFonts w:ascii="Times New Roman" w:hAnsi="Times New Roman" w:cs="Times New Roman"/>
        </w:rPr>
        <w:t>；</w:t>
      </w:r>
      <w:r w:rsidRPr="00F66BB2">
        <w:rPr>
          <w:rFonts w:ascii="Times New Roman" w:hAnsi="Times New Roman" w:cs="Times New Roman"/>
        </w:rPr>
        <w:t>西部地形坡度大</w:t>
      </w:r>
      <w:r>
        <w:rPr>
          <w:rFonts w:ascii="Times New Roman" w:hAnsi="Times New Roman" w:cs="Times New Roman"/>
        </w:rPr>
        <w:t>，</w:t>
      </w:r>
      <w:r w:rsidRPr="00F66BB2">
        <w:rPr>
          <w:rFonts w:ascii="Times New Roman" w:hAnsi="Times New Roman" w:cs="Times New Roman"/>
        </w:rPr>
        <w:t>地表径流汇水速度快</w:t>
      </w:r>
      <w:r>
        <w:rPr>
          <w:rFonts w:ascii="Times New Roman" w:hAnsi="Times New Roman" w:cs="Times New Roman"/>
        </w:rPr>
        <w:t>；</w:t>
      </w:r>
      <w:r w:rsidRPr="00F66BB2">
        <w:rPr>
          <w:rFonts w:ascii="Times New Roman" w:hAnsi="Times New Roman" w:cs="Times New Roman"/>
        </w:rPr>
        <w:t>东部地形平坦</w:t>
      </w:r>
      <w:r>
        <w:rPr>
          <w:rFonts w:ascii="Times New Roman" w:hAnsi="Times New Roman" w:cs="Times New Roman"/>
        </w:rPr>
        <w:t>，</w:t>
      </w:r>
      <w:r w:rsidRPr="00F66BB2">
        <w:rPr>
          <w:rFonts w:ascii="Times New Roman" w:hAnsi="Times New Roman" w:cs="Times New Roman"/>
        </w:rPr>
        <w:t>排水速度慢</w:t>
      </w:r>
      <w:r>
        <w:rPr>
          <w:rFonts w:ascii="Times New Roman" w:hAnsi="Times New Roman" w:cs="Times New Roman"/>
        </w:rPr>
        <w:t>；</w:t>
      </w:r>
      <w:r w:rsidRPr="00F66BB2">
        <w:rPr>
          <w:rFonts w:ascii="Times New Roman" w:hAnsi="Times New Roman" w:cs="Times New Roman"/>
        </w:rPr>
        <w:t>城市大量路面硬化</w:t>
      </w:r>
      <w:r>
        <w:rPr>
          <w:rFonts w:ascii="Times New Roman" w:hAnsi="Times New Roman" w:cs="Times New Roman"/>
        </w:rPr>
        <w:t>，</w:t>
      </w:r>
      <w:r w:rsidRPr="00F66BB2">
        <w:rPr>
          <w:rFonts w:ascii="Times New Roman" w:hAnsi="Times New Roman" w:cs="Times New Roman"/>
        </w:rPr>
        <w:t>排水系统建设落后</w:t>
      </w:r>
      <w:r>
        <w:rPr>
          <w:rFonts w:ascii="Times New Roman" w:hAnsi="Times New Roman" w:cs="Times New Roman"/>
        </w:rPr>
        <w:t>，</w:t>
      </w:r>
      <w:r w:rsidRPr="00F66BB2">
        <w:rPr>
          <w:rFonts w:ascii="Times New Roman" w:hAnsi="Times New Roman" w:cs="Times New Roman"/>
        </w:rPr>
        <w:t>下渗速度慢</w:t>
      </w:r>
      <w:r>
        <w:rPr>
          <w:rFonts w:ascii="Times New Roman" w:hAnsi="Times New Roman" w:cs="Times New Roman"/>
        </w:rPr>
        <w:t>。</w:t>
      </w:r>
    </w:p>
    <w:p w:rsidR="00F66BB2" w:rsidRDefault="00F66BB2" w:rsidP="00771F4A">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2</w:t>
      </w:r>
      <w:r>
        <w:rPr>
          <w:rFonts w:ascii="Times New Roman" w:hAnsi="Times New Roman" w:cs="Times New Roman"/>
        </w:rPr>
        <w:t>)</w:t>
      </w:r>
      <w:r w:rsidRPr="00F66BB2">
        <w:rPr>
          <w:rFonts w:ascii="Times New Roman" w:hAnsi="Times New Roman" w:cs="Times New Roman"/>
        </w:rPr>
        <w:t>劳动力资源丰富</w:t>
      </w:r>
      <w:r>
        <w:rPr>
          <w:rFonts w:ascii="Times New Roman" w:hAnsi="Times New Roman" w:cs="Times New Roman"/>
        </w:rPr>
        <w:t>；</w:t>
      </w:r>
      <w:r w:rsidRPr="00F66BB2">
        <w:rPr>
          <w:rFonts w:ascii="Times New Roman" w:hAnsi="Times New Roman" w:cs="Times New Roman"/>
        </w:rPr>
        <w:t>种植历史悠久</w:t>
      </w:r>
      <w:r>
        <w:rPr>
          <w:rFonts w:ascii="Times New Roman" w:hAnsi="Times New Roman" w:cs="Times New Roman"/>
        </w:rPr>
        <w:t>，</w:t>
      </w:r>
      <w:r w:rsidRPr="00F66BB2">
        <w:rPr>
          <w:rFonts w:ascii="Times New Roman" w:hAnsi="Times New Roman" w:cs="Times New Roman"/>
        </w:rPr>
        <w:t>农业基础好</w:t>
      </w:r>
      <w:r>
        <w:rPr>
          <w:rFonts w:ascii="Times New Roman" w:hAnsi="Times New Roman" w:cs="Times New Roman"/>
        </w:rPr>
        <w:t>；</w:t>
      </w:r>
      <w:r w:rsidRPr="00F66BB2">
        <w:rPr>
          <w:rFonts w:ascii="Times New Roman" w:hAnsi="Times New Roman" w:cs="Times New Roman"/>
        </w:rPr>
        <w:t>农业科技投入增加</w:t>
      </w:r>
      <w:r>
        <w:rPr>
          <w:rFonts w:ascii="Times New Roman" w:hAnsi="Times New Roman" w:cs="Times New Roman"/>
        </w:rPr>
        <w:t>，</w:t>
      </w:r>
      <w:r w:rsidRPr="00F66BB2">
        <w:rPr>
          <w:rFonts w:ascii="Times New Roman" w:hAnsi="Times New Roman" w:cs="Times New Roman"/>
        </w:rPr>
        <w:t>良种培育</w:t>
      </w:r>
      <w:r>
        <w:rPr>
          <w:rFonts w:ascii="Times New Roman" w:hAnsi="Times New Roman" w:cs="Times New Roman"/>
        </w:rPr>
        <w:t>。</w:t>
      </w:r>
    </w:p>
    <w:p w:rsidR="00F66BB2" w:rsidRDefault="00F66BB2" w:rsidP="00B85BCE">
      <w:pPr>
        <w:pStyle w:val="a3"/>
        <w:snapToGrid w:val="0"/>
        <w:spacing w:line="360" w:lineRule="auto"/>
        <w:rPr>
          <w:rFonts w:ascii="Times New Roman" w:hAnsi="Times New Roman" w:cs="Times New Roman"/>
        </w:rPr>
      </w:pPr>
      <w:r>
        <w:rPr>
          <w:rFonts w:ascii="Times New Roman" w:hAnsi="Times New Roman" w:cs="Times New Roman"/>
        </w:rPr>
        <w:t>(</w:t>
      </w:r>
      <w:r w:rsidRPr="00F66BB2">
        <w:rPr>
          <w:rFonts w:ascii="Times New Roman" w:hAnsi="Times New Roman" w:cs="Times New Roman"/>
        </w:rPr>
        <w:t>3</w:t>
      </w:r>
      <w:r>
        <w:rPr>
          <w:rFonts w:ascii="Times New Roman" w:hAnsi="Times New Roman" w:cs="Times New Roman"/>
        </w:rPr>
        <w:t>)</w:t>
      </w:r>
      <w:r w:rsidRPr="00F66BB2">
        <w:rPr>
          <w:rFonts w:ascii="Times New Roman" w:hAnsi="Times New Roman" w:cs="Times New Roman"/>
        </w:rPr>
        <w:t>加强监测和预报</w:t>
      </w:r>
      <w:r>
        <w:rPr>
          <w:rFonts w:ascii="Times New Roman" w:hAnsi="Times New Roman" w:cs="Times New Roman"/>
        </w:rPr>
        <w:t>；</w:t>
      </w:r>
      <w:r w:rsidRPr="00F66BB2">
        <w:rPr>
          <w:rFonts w:ascii="Times New Roman" w:hAnsi="Times New Roman" w:cs="Times New Roman"/>
        </w:rPr>
        <w:t>提前做好放水腾库工作</w:t>
      </w:r>
      <w:r>
        <w:rPr>
          <w:rFonts w:ascii="Times New Roman" w:hAnsi="Times New Roman" w:cs="Times New Roman"/>
        </w:rPr>
        <w:t>，</w:t>
      </w:r>
      <w:r w:rsidRPr="00F66BB2">
        <w:rPr>
          <w:rFonts w:ascii="Times New Roman" w:hAnsi="Times New Roman" w:cs="Times New Roman"/>
        </w:rPr>
        <w:t>提高防洪能力</w:t>
      </w:r>
      <w:r>
        <w:rPr>
          <w:rFonts w:ascii="Times New Roman" w:hAnsi="Times New Roman" w:cs="Times New Roman"/>
        </w:rPr>
        <w:t>；</w:t>
      </w:r>
      <w:r w:rsidRPr="00F66BB2">
        <w:rPr>
          <w:rFonts w:ascii="Times New Roman" w:hAnsi="Times New Roman" w:cs="Times New Roman"/>
        </w:rPr>
        <w:t>修建防水堤坝</w:t>
      </w:r>
      <w:r>
        <w:rPr>
          <w:rFonts w:ascii="Times New Roman" w:hAnsi="Times New Roman" w:cs="Times New Roman"/>
        </w:rPr>
        <w:t>；</w:t>
      </w:r>
      <w:r w:rsidRPr="00F66BB2">
        <w:rPr>
          <w:rFonts w:ascii="Times New Roman" w:hAnsi="Times New Roman" w:cs="Times New Roman"/>
        </w:rPr>
        <w:t>增加排涝设施</w:t>
      </w:r>
      <w:r>
        <w:rPr>
          <w:rFonts w:ascii="Times New Roman" w:hAnsi="Times New Roman" w:cs="Times New Roman"/>
        </w:rPr>
        <w:t>，</w:t>
      </w:r>
      <w:r w:rsidRPr="00F66BB2">
        <w:rPr>
          <w:rFonts w:ascii="Times New Roman" w:hAnsi="Times New Roman" w:cs="Times New Roman"/>
        </w:rPr>
        <w:t>如建排涝挡潮闸</w:t>
      </w:r>
      <w:r>
        <w:rPr>
          <w:rFonts w:ascii="Times New Roman" w:hAnsi="Times New Roman" w:cs="Times New Roman"/>
        </w:rPr>
        <w:t>、</w:t>
      </w:r>
      <w:r w:rsidRPr="00F66BB2">
        <w:rPr>
          <w:rFonts w:ascii="Times New Roman" w:hAnsi="Times New Roman" w:cs="Times New Roman"/>
        </w:rPr>
        <w:t>排涝泵站</w:t>
      </w:r>
      <w:r>
        <w:rPr>
          <w:rFonts w:ascii="Times New Roman" w:hAnsi="Times New Roman" w:cs="Times New Roman"/>
        </w:rPr>
        <w:t>；</w:t>
      </w:r>
      <w:r w:rsidRPr="00F66BB2">
        <w:rPr>
          <w:rFonts w:ascii="Times New Roman" w:hAnsi="Times New Roman" w:cs="Times New Roman"/>
        </w:rPr>
        <w:t>及时组织专家技术人员</w:t>
      </w:r>
      <w:r>
        <w:rPr>
          <w:rFonts w:ascii="Times New Roman" w:hAnsi="Times New Roman" w:cs="Times New Roman"/>
        </w:rPr>
        <w:t>，</w:t>
      </w:r>
      <w:r w:rsidRPr="00F66BB2">
        <w:rPr>
          <w:rFonts w:ascii="Times New Roman" w:hAnsi="Times New Roman" w:cs="Times New Roman"/>
        </w:rPr>
        <w:t>进行排水降渍</w:t>
      </w:r>
      <w:r>
        <w:rPr>
          <w:rFonts w:ascii="Times New Roman" w:hAnsi="Times New Roman" w:cs="Times New Roman"/>
        </w:rPr>
        <w:t>(</w:t>
      </w:r>
      <w:r w:rsidRPr="00F66BB2">
        <w:rPr>
          <w:rFonts w:ascii="Times New Roman" w:hAnsi="Times New Roman" w:cs="Times New Roman"/>
        </w:rPr>
        <w:t>或者清理疏通排水沟渠</w:t>
      </w:r>
      <w:r>
        <w:rPr>
          <w:rFonts w:ascii="Times New Roman" w:hAnsi="Times New Roman" w:cs="Times New Roman"/>
        </w:rPr>
        <w:t>，</w:t>
      </w:r>
      <w:r w:rsidRPr="00F66BB2">
        <w:rPr>
          <w:rFonts w:ascii="Times New Roman" w:hAnsi="Times New Roman" w:cs="Times New Roman"/>
        </w:rPr>
        <w:t>确保排水通畅</w:t>
      </w:r>
      <w:r>
        <w:rPr>
          <w:rFonts w:ascii="Times New Roman" w:hAnsi="Times New Roman" w:cs="Times New Roman"/>
        </w:rPr>
        <w:t>)</w:t>
      </w:r>
      <w:r>
        <w:rPr>
          <w:rFonts w:ascii="Times New Roman" w:hAnsi="Times New Roman" w:cs="Times New Roman"/>
        </w:rPr>
        <w:t>。</w:t>
      </w:r>
    </w:p>
    <w:p w:rsidR="003A43F4" w:rsidRPr="00F66BB2" w:rsidRDefault="003A43F4" w:rsidP="00771F4A">
      <w:pPr>
        <w:pStyle w:val="a3"/>
        <w:snapToGrid w:val="0"/>
        <w:spacing w:line="360" w:lineRule="auto"/>
        <w:rPr>
          <w:rFonts w:ascii="Times New Roman" w:hAnsi="Times New Roman" w:cs="Times New Roman"/>
        </w:rPr>
      </w:pPr>
    </w:p>
    <w:sectPr w:rsidR="003A43F4" w:rsidRPr="00F66BB2" w:rsidSect="000A298E">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E60" w:rsidRDefault="00241E60" w:rsidP="00574749">
      <w:r>
        <w:separator/>
      </w:r>
    </w:p>
  </w:endnote>
  <w:endnote w:type="continuationSeparator" w:id="0">
    <w:p w:rsidR="00241E60" w:rsidRDefault="00241E60" w:rsidP="00574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E60" w:rsidRDefault="00241E60" w:rsidP="00574749">
      <w:r>
        <w:separator/>
      </w:r>
    </w:p>
  </w:footnote>
  <w:footnote w:type="continuationSeparator" w:id="0">
    <w:p w:rsidR="00241E60" w:rsidRDefault="00241E60" w:rsidP="005747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98E"/>
    <w:rsid w:val="000A298E"/>
    <w:rsid w:val="001D1E5C"/>
    <w:rsid w:val="00241E60"/>
    <w:rsid w:val="003A43F4"/>
    <w:rsid w:val="00574749"/>
    <w:rsid w:val="005F60CD"/>
    <w:rsid w:val="00754C3C"/>
    <w:rsid w:val="00771F4A"/>
    <w:rsid w:val="00A527FC"/>
    <w:rsid w:val="00B85BCE"/>
    <w:rsid w:val="00F66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F820AA9-6336-4FDD-AA9E-59D210BED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66BB2"/>
    <w:pPr>
      <w:keepNext/>
      <w:keepLines/>
      <w:spacing w:before="340" w:after="330" w:line="578" w:lineRule="auto"/>
      <w:outlineLvl w:val="0"/>
    </w:pPr>
    <w:rPr>
      <w:b/>
      <w:bCs/>
      <w:kern w:val="44"/>
      <w:sz w:val="44"/>
      <w:szCs w:val="44"/>
    </w:rPr>
  </w:style>
  <w:style w:type="paragraph" w:styleId="2">
    <w:name w:val="heading 2"/>
    <w:basedOn w:val="a"/>
    <w:next w:val="a"/>
    <w:qFormat/>
    <w:rsid w:val="00F66BB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F66BB2"/>
    <w:pPr>
      <w:keepNext/>
      <w:keepLines/>
      <w:spacing w:before="260" w:after="260" w:line="416" w:lineRule="auto"/>
      <w:outlineLvl w:val="2"/>
    </w:pPr>
    <w:rPr>
      <w:b/>
      <w:bCs/>
      <w:sz w:val="32"/>
      <w:szCs w:val="32"/>
    </w:rPr>
  </w:style>
  <w:style w:type="paragraph" w:styleId="4">
    <w:name w:val="heading 4"/>
    <w:basedOn w:val="a"/>
    <w:next w:val="a"/>
    <w:qFormat/>
    <w:rsid w:val="00F66BB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66BB2"/>
    <w:pPr>
      <w:keepNext/>
      <w:keepLines/>
      <w:spacing w:before="280" w:after="290" w:line="376" w:lineRule="auto"/>
      <w:outlineLvl w:val="4"/>
    </w:pPr>
    <w:rPr>
      <w:b/>
      <w:bCs/>
      <w:sz w:val="28"/>
      <w:szCs w:val="28"/>
    </w:rPr>
  </w:style>
  <w:style w:type="paragraph" w:styleId="6">
    <w:name w:val="heading 6"/>
    <w:basedOn w:val="a"/>
    <w:next w:val="a"/>
    <w:qFormat/>
    <w:rsid w:val="00F66BB2"/>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66BB2"/>
    <w:pPr>
      <w:keepNext/>
      <w:keepLines/>
      <w:spacing w:before="240" w:after="64" w:line="320" w:lineRule="auto"/>
      <w:outlineLvl w:val="6"/>
    </w:pPr>
    <w:rPr>
      <w:b/>
      <w:bCs/>
      <w:sz w:val="24"/>
    </w:rPr>
  </w:style>
  <w:style w:type="paragraph" w:styleId="8">
    <w:name w:val="heading 8"/>
    <w:basedOn w:val="a"/>
    <w:next w:val="a"/>
    <w:qFormat/>
    <w:rsid w:val="00F66BB2"/>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0A298E"/>
    <w:rPr>
      <w:rFonts w:ascii="宋体" w:hAnsi="Courier New" w:cs="Courier New"/>
      <w:szCs w:val="21"/>
    </w:rPr>
  </w:style>
  <w:style w:type="paragraph" w:styleId="a4">
    <w:name w:val="header"/>
    <w:basedOn w:val="a"/>
    <w:link w:val="Char"/>
    <w:rsid w:val="0057474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574749"/>
    <w:rPr>
      <w:kern w:val="2"/>
      <w:sz w:val="18"/>
      <w:szCs w:val="18"/>
    </w:rPr>
  </w:style>
  <w:style w:type="paragraph" w:styleId="a5">
    <w:name w:val="footer"/>
    <w:basedOn w:val="a"/>
    <w:link w:val="Char0"/>
    <w:rsid w:val="00574749"/>
    <w:pPr>
      <w:tabs>
        <w:tab w:val="center" w:pos="4153"/>
        <w:tab w:val="right" w:pos="8306"/>
      </w:tabs>
      <w:snapToGrid w:val="0"/>
      <w:jc w:val="left"/>
    </w:pPr>
    <w:rPr>
      <w:sz w:val="18"/>
      <w:szCs w:val="18"/>
    </w:rPr>
  </w:style>
  <w:style w:type="character" w:customStyle="1" w:styleId="Char0">
    <w:name w:val="页脚 Char"/>
    <w:link w:val="a5"/>
    <w:rsid w:val="0057474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5216;&#27861;&#24212;&#29992;.TIF" TargetMode="External"/><Relationship Id="rId18"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25216;&#27861;&#35299;&#35835;A.TIF" TargetMode="External"/><Relationship Id="rId12" Type="http://schemas.openxmlformats.org/officeDocument/2006/relationships/image" Target="media/image4.png"/><Relationship Id="rId17" Type="http://schemas.openxmlformats.org/officeDocument/2006/relationships/image" Target="A227.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669.TIF" TargetMode="External"/><Relationship Id="rId5" Type="http://schemas.openxmlformats.org/officeDocument/2006/relationships/endnotes" Target="endnotes.xml"/><Relationship Id="rId15" Type="http://schemas.openxmlformats.org/officeDocument/2006/relationships/image" Target="A226.TI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20856;&#20363;&#21360;&#35777;.TIF"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761</Words>
  <Characters>4342</Characters>
  <Application>Microsoft Office Word</Application>
  <DocSecurity>0</DocSecurity>
  <Lines>36</Lines>
  <Paragraphs>10</Paragraphs>
  <ScaleCrop>false</ScaleCrop>
  <Company>shenduxitong</Company>
  <LinksUpToDate>false</LinksUpToDate>
  <CharactersWithSpaces>5093</CharactersWithSpaces>
  <SharedDoc>false</SharedDoc>
  <HLinks>
    <vt:vector size="144" baseType="variant">
      <vt:variant>
        <vt:i4>1158684500</vt:i4>
      </vt:variant>
      <vt:variant>
        <vt:i4>2158</vt:i4>
      </vt:variant>
      <vt:variant>
        <vt:i4>1025</vt:i4>
      </vt:variant>
      <vt:variant>
        <vt:i4>1</vt:i4>
      </vt:variant>
      <vt:variant>
        <vt:lpwstr>\\杨营\g\2023原文件\二轮\二轮地理江苏\技法解读A.TIF</vt:lpwstr>
      </vt:variant>
      <vt:variant>
        <vt:lpwstr/>
      </vt:variant>
      <vt:variant>
        <vt:i4>-1404093437</vt:i4>
      </vt:variant>
      <vt:variant>
        <vt:i4>3432</vt:i4>
      </vt:variant>
      <vt:variant>
        <vt:i4>1026</vt:i4>
      </vt:variant>
      <vt:variant>
        <vt:i4>1</vt:i4>
      </vt:variant>
      <vt:variant>
        <vt:lpwstr>\\杨营\g\2023原文件\二轮\二轮地理江苏\典例印证.TIF</vt:lpwstr>
      </vt:variant>
      <vt:variant>
        <vt:lpwstr/>
      </vt:variant>
      <vt:variant>
        <vt:i4>-1373767604</vt:i4>
      </vt:variant>
      <vt:variant>
        <vt:i4>4018</vt:i4>
      </vt:variant>
      <vt:variant>
        <vt:i4>1027</vt:i4>
      </vt:variant>
      <vt:variant>
        <vt:i4>1</vt:i4>
      </vt:variant>
      <vt:variant>
        <vt:lpwstr>\\杨营\g\2023原文件\二轮\二轮地理江苏\669.TIF</vt:lpwstr>
      </vt:variant>
      <vt:variant>
        <vt:lpwstr/>
      </vt:variant>
      <vt:variant>
        <vt:i4>-1839996492</vt:i4>
      </vt:variant>
      <vt:variant>
        <vt:i4>5710</vt:i4>
      </vt:variant>
      <vt:variant>
        <vt:i4>1028</vt:i4>
      </vt:variant>
      <vt:variant>
        <vt:i4>1</vt:i4>
      </vt:variant>
      <vt:variant>
        <vt:lpwstr>\\杨营\g\2023原文件\二轮\二轮地理江苏\技法应用.TIF</vt:lpwstr>
      </vt:variant>
      <vt:variant>
        <vt:lpwstr/>
      </vt:variant>
      <vt:variant>
        <vt:i4>-1374357427</vt:i4>
      </vt:variant>
      <vt:variant>
        <vt:i4>6236</vt:i4>
      </vt:variant>
      <vt:variant>
        <vt:i4>1029</vt:i4>
      </vt:variant>
      <vt:variant>
        <vt:i4>1</vt:i4>
      </vt:variant>
      <vt:variant>
        <vt:lpwstr>\\杨营\g\2023原文件\二轮\二轮地理江苏\A226.TIF</vt:lpwstr>
      </vt:variant>
      <vt:variant>
        <vt:lpwstr/>
      </vt:variant>
      <vt:variant>
        <vt:i4>-1374357428</vt:i4>
      </vt:variant>
      <vt:variant>
        <vt:i4>6294</vt:i4>
      </vt:variant>
      <vt:variant>
        <vt:i4>1030</vt:i4>
      </vt:variant>
      <vt:variant>
        <vt:i4>1</vt:i4>
      </vt:variant>
      <vt:variant>
        <vt:lpwstr>\\杨营\g\2023原文件\二轮\二轮地理江苏\A227.TIF</vt:lpwstr>
      </vt:variant>
      <vt:variant>
        <vt:lpwstr/>
      </vt:variant>
      <vt:variant>
        <vt:i4>-1374357437</vt:i4>
      </vt:variant>
      <vt:variant>
        <vt:i4>7624</vt:i4>
      </vt:variant>
      <vt:variant>
        <vt:i4>1031</vt:i4>
      </vt:variant>
      <vt:variant>
        <vt:i4>1</vt:i4>
      </vt:variant>
      <vt:variant>
        <vt:lpwstr>\\杨营\g\2023原文件\二轮\二轮地理江苏\A228.TIF</vt:lpwstr>
      </vt:variant>
      <vt:variant>
        <vt:lpwstr/>
      </vt:variant>
      <vt:variant>
        <vt:i4>1158684500</vt:i4>
      </vt:variant>
      <vt:variant>
        <vt:i4>8408</vt:i4>
      </vt:variant>
      <vt:variant>
        <vt:i4>1032</vt:i4>
      </vt:variant>
      <vt:variant>
        <vt:i4>1</vt:i4>
      </vt:variant>
      <vt:variant>
        <vt:lpwstr>\\杨营\g\2023原文件\二轮\二轮地理江苏\技法解读A.TIF</vt:lpwstr>
      </vt:variant>
      <vt:variant>
        <vt:lpwstr/>
      </vt:variant>
      <vt:variant>
        <vt:i4>-1401209808</vt:i4>
      </vt:variant>
      <vt:variant>
        <vt:i4>9028</vt:i4>
      </vt:variant>
      <vt:variant>
        <vt:i4>1033</vt:i4>
      </vt:variant>
      <vt:variant>
        <vt:i4>1</vt:i4>
      </vt:variant>
      <vt:variant>
        <vt:lpwstr>\\杨营\g\2023原文件\二轮\二轮地理江苏\典例印证A.TIF</vt:lpwstr>
      </vt:variant>
      <vt:variant>
        <vt:lpwstr/>
      </vt:variant>
      <vt:variant>
        <vt:i4>-1374619571</vt:i4>
      </vt:variant>
      <vt:variant>
        <vt:i4>9332</vt:i4>
      </vt:variant>
      <vt:variant>
        <vt:i4>1034</vt:i4>
      </vt:variant>
      <vt:variant>
        <vt:i4>1</vt:i4>
      </vt:variant>
      <vt:variant>
        <vt:lpwstr>\\杨营\g\2023原文件\二轮\二轮地理江苏\674.TIF</vt:lpwstr>
      </vt:variant>
      <vt:variant>
        <vt:lpwstr/>
      </vt:variant>
      <vt:variant>
        <vt:i4>-1839996492</vt:i4>
      </vt:variant>
      <vt:variant>
        <vt:i4>19612</vt:i4>
      </vt:variant>
      <vt:variant>
        <vt:i4>1035</vt:i4>
      </vt:variant>
      <vt:variant>
        <vt:i4>1</vt:i4>
      </vt:variant>
      <vt:variant>
        <vt:lpwstr>\\杨营\g\2023原文件\二轮\二轮地理江苏\技法应用.TIF</vt:lpwstr>
      </vt:variant>
      <vt:variant>
        <vt:lpwstr/>
      </vt:variant>
      <vt:variant>
        <vt:i4>-1374291893</vt:i4>
      </vt:variant>
      <vt:variant>
        <vt:i4>19920</vt:i4>
      </vt:variant>
      <vt:variant>
        <vt:i4>1036</vt:i4>
      </vt:variant>
      <vt:variant>
        <vt:i4>1</vt:i4>
      </vt:variant>
      <vt:variant>
        <vt:lpwstr>\\杨营\g\2023原文件\二轮\二轮地理江苏\A230.TIF</vt:lpwstr>
      </vt:variant>
      <vt:variant>
        <vt:lpwstr/>
      </vt:variant>
      <vt:variant>
        <vt:i4>-1374488499</vt:i4>
      </vt:variant>
      <vt:variant>
        <vt:i4>21376</vt:i4>
      </vt:variant>
      <vt:variant>
        <vt:i4>1037</vt:i4>
      </vt:variant>
      <vt:variant>
        <vt:i4>1</vt:i4>
      </vt:variant>
      <vt:variant>
        <vt:lpwstr>\\杨营\g\2023原文件\二轮\二轮地理江苏\676.TIF</vt:lpwstr>
      </vt:variant>
      <vt:variant>
        <vt:lpwstr/>
      </vt:variant>
      <vt:variant>
        <vt:i4>1158684500</vt:i4>
      </vt:variant>
      <vt:variant>
        <vt:i4>22260</vt:i4>
      </vt:variant>
      <vt:variant>
        <vt:i4>1038</vt:i4>
      </vt:variant>
      <vt:variant>
        <vt:i4>1</vt:i4>
      </vt:variant>
      <vt:variant>
        <vt:lpwstr>\\杨营\g\2023原文件\二轮\二轮地理江苏\技法解读A.TIF</vt:lpwstr>
      </vt:variant>
      <vt:variant>
        <vt:lpwstr/>
      </vt:variant>
      <vt:variant>
        <vt:i4>-1404093437</vt:i4>
      </vt:variant>
      <vt:variant>
        <vt:i4>23362</vt:i4>
      </vt:variant>
      <vt:variant>
        <vt:i4>1039</vt:i4>
      </vt:variant>
      <vt:variant>
        <vt:i4>1</vt:i4>
      </vt:variant>
      <vt:variant>
        <vt:lpwstr>\\杨营\g\2023原文件\二轮\二轮地理江苏\典例印证.TIF</vt:lpwstr>
      </vt:variant>
      <vt:variant>
        <vt:lpwstr/>
      </vt:variant>
      <vt:variant>
        <vt:i4>-1373833139</vt:i4>
      </vt:variant>
      <vt:variant>
        <vt:i4>23532</vt:i4>
      </vt:variant>
      <vt:variant>
        <vt:i4>1040</vt:i4>
      </vt:variant>
      <vt:variant>
        <vt:i4>1</vt:i4>
      </vt:variant>
      <vt:variant>
        <vt:lpwstr>\\杨营\g\2023原文件\二轮\二轮地理江苏\678.TIF</vt:lpwstr>
      </vt:variant>
      <vt:variant>
        <vt:lpwstr/>
      </vt:variant>
      <vt:variant>
        <vt:i4>-1373767603</vt:i4>
      </vt:variant>
      <vt:variant>
        <vt:i4>24814</vt:i4>
      </vt:variant>
      <vt:variant>
        <vt:i4>1041</vt:i4>
      </vt:variant>
      <vt:variant>
        <vt:i4>1</vt:i4>
      </vt:variant>
      <vt:variant>
        <vt:lpwstr>\\杨营\g\2023原文件\二轮\二轮地理江苏\679.TIF</vt:lpwstr>
      </vt:variant>
      <vt:variant>
        <vt:lpwstr/>
      </vt:variant>
      <vt:variant>
        <vt:i4>-1839996492</vt:i4>
      </vt:variant>
      <vt:variant>
        <vt:i4>24936</vt:i4>
      </vt:variant>
      <vt:variant>
        <vt:i4>1042</vt:i4>
      </vt:variant>
      <vt:variant>
        <vt:i4>1</vt:i4>
      </vt:variant>
      <vt:variant>
        <vt:lpwstr>\\杨营\g\2023原文件\二轮\二轮地理江苏\技法应用.TIF</vt:lpwstr>
      </vt:variant>
      <vt:variant>
        <vt:lpwstr/>
      </vt:variant>
      <vt:variant>
        <vt:i4>-1374357438</vt:i4>
      </vt:variant>
      <vt:variant>
        <vt:i4>25350</vt:i4>
      </vt:variant>
      <vt:variant>
        <vt:i4>1043</vt:i4>
      </vt:variant>
      <vt:variant>
        <vt:i4>1</vt:i4>
      </vt:variant>
      <vt:variant>
        <vt:lpwstr>\\杨营\g\2023原文件\二轮\二轮地理江苏\680.TIF</vt:lpwstr>
      </vt:variant>
      <vt:variant>
        <vt:lpwstr/>
      </vt:variant>
      <vt:variant>
        <vt:i4>-1374291902</vt:i4>
      </vt:variant>
      <vt:variant>
        <vt:i4>25658</vt:i4>
      </vt:variant>
      <vt:variant>
        <vt:i4>1044</vt:i4>
      </vt:variant>
      <vt:variant>
        <vt:i4>1</vt:i4>
      </vt:variant>
      <vt:variant>
        <vt:lpwstr>\\杨营\g\2023原文件\二轮\二轮地理江苏\681.TIF</vt:lpwstr>
      </vt:variant>
      <vt:variant>
        <vt:lpwstr/>
      </vt:variant>
      <vt:variant>
        <vt:i4>-1374226366</vt:i4>
      </vt:variant>
      <vt:variant>
        <vt:i4>25918</vt:i4>
      </vt:variant>
      <vt:variant>
        <vt:i4>1045</vt:i4>
      </vt:variant>
      <vt:variant>
        <vt:i4>1</vt:i4>
      </vt:variant>
      <vt:variant>
        <vt:lpwstr>\\杨营\g\2023原文件\二轮\二轮地理江苏\682.TIF</vt:lpwstr>
      </vt:variant>
      <vt:variant>
        <vt:lpwstr/>
      </vt:variant>
      <vt:variant>
        <vt:i4>-1374160830</vt:i4>
      </vt:variant>
      <vt:variant>
        <vt:i4>26480</vt:i4>
      </vt:variant>
      <vt:variant>
        <vt:i4>1046</vt:i4>
      </vt:variant>
      <vt:variant>
        <vt:i4>1</vt:i4>
      </vt:variant>
      <vt:variant>
        <vt:lpwstr>\\杨营\g\2023原文件\二轮\二轮地理江苏\683.TIF</vt:lpwstr>
      </vt:variant>
      <vt:variant>
        <vt:lpwstr/>
      </vt:variant>
      <vt:variant>
        <vt:i4>-1374619582</vt:i4>
      </vt:variant>
      <vt:variant>
        <vt:i4>26882</vt:i4>
      </vt:variant>
      <vt:variant>
        <vt:i4>1047</vt:i4>
      </vt:variant>
      <vt:variant>
        <vt:i4>1</vt:i4>
      </vt:variant>
      <vt:variant>
        <vt:lpwstr>\\杨营\g\2023原文件\二轮\二轮地理江苏\684.TIF</vt:lpwstr>
      </vt:variant>
      <vt:variant>
        <vt:lpwstr/>
      </vt:variant>
      <vt:variant>
        <vt:i4>-1374554046</vt:i4>
      </vt:variant>
      <vt:variant>
        <vt:i4>26938</vt:i4>
      </vt:variant>
      <vt:variant>
        <vt:i4>1048</vt:i4>
      </vt:variant>
      <vt:variant>
        <vt:i4>1</vt:i4>
      </vt:variant>
      <vt:variant>
        <vt:lpwstr>\\杨营\g\2023原文件\二轮\二轮地理江苏\685.TIF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〖BT1〗技法3〓原因措施类</dc:title>
  <dc:subject/>
  <dc:creator>shendu</dc:creator>
  <cp:keywords/>
  <dc:description/>
  <cp:lastModifiedBy>Administrator</cp:lastModifiedBy>
  <cp:revision>5</cp:revision>
  <dcterms:created xsi:type="dcterms:W3CDTF">2023-09-13T08:07:00Z</dcterms:created>
  <dcterms:modified xsi:type="dcterms:W3CDTF">2023-11-01T02:28:00Z</dcterms:modified>
</cp:coreProperties>
</file>