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F4C65" w:rsidRDefault="002D4874">
      <w:pPr>
        <w:ind w:firstLine="420"/>
        <w:jc w:val="center"/>
        <w:rPr>
          <w:rFonts w:asciiTheme="minorEastAsia" w:hAnsiTheme="minorEastAsia" w:cs="宋体"/>
          <w:b/>
          <w:sz w:val="28"/>
          <w:szCs w:val="36"/>
        </w:rPr>
      </w:pPr>
      <w:r>
        <w:rPr>
          <w:rFonts w:asciiTheme="minorEastAsia" w:hAnsiTheme="minorEastAsia" w:cs="宋体" w:hint="eastAsia"/>
          <w:b/>
          <w:sz w:val="28"/>
          <w:szCs w:val="36"/>
        </w:rPr>
        <w:t>《经济与社会》知识梳理及重难点突破讲义</w:t>
      </w:r>
    </w:p>
    <w:p w:rsidR="00BF4C65" w:rsidRDefault="002D4874">
      <w:pPr>
        <w:spacing w:line="360" w:lineRule="auto"/>
        <w:ind w:firstLine="420"/>
        <w:jc w:val="center"/>
        <w:rPr>
          <w:rFonts w:asciiTheme="minorEastAsia" w:hAnsiTheme="minorEastAsia" w:cs="宋体"/>
          <w:b/>
          <w:sz w:val="24"/>
          <w:szCs w:val="32"/>
        </w:rPr>
      </w:pPr>
      <w:r>
        <w:rPr>
          <w:rFonts w:asciiTheme="minorEastAsia" w:hAnsiTheme="minorEastAsia" w:cs="宋体" w:hint="eastAsia"/>
          <w:b/>
          <w:sz w:val="24"/>
          <w:szCs w:val="32"/>
        </w:rPr>
        <w:t>高三政治备课组</w:t>
      </w:r>
    </w:p>
    <w:p w:rsidR="00BF4C65" w:rsidRDefault="002D4874">
      <w:pPr>
        <w:spacing w:line="360" w:lineRule="auto"/>
        <w:ind w:firstLine="420"/>
        <w:jc w:val="center"/>
        <w:rPr>
          <w:rFonts w:asciiTheme="minorEastAsia" w:hAnsiTheme="minorEastAsia" w:cs="宋体"/>
          <w:b/>
          <w:sz w:val="24"/>
        </w:rPr>
      </w:pPr>
      <w:r>
        <w:rPr>
          <w:rFonts w:asciiTheme="minorEastAsia" w:hAnsiTheme="minorEastAsia" w:cs="宋体" w:hint="eastAsia"/>
          <w:b/>
          <w:sz w:val="24"/>
        </w:rPr>
        <w:t>高频考点梳理</w:t>
      </w:r>
    </w:p>
    <w:p w:rsidR="00BF4C65" w:rsidRDefault="002D4874">
      <w:pPr>
        <w:ind w:firstLine="420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必修2第一课</w:t>
      </w:r>
    </w:p>
    <w:p w:rsidR="00BF4C65" w:rsidRDefault="002D4874">
      <w:pPr>
        <w:spacing w:line="264" w:lineRule="auto"/>
        <w:ind w:firstLineChars="200" w:firstLine="422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1.选择题中要识别的易混地位</w:t>
      </w:r>
    </w:p>
    <w:p w:rsidR="00BF4C65" w:rsidRDefault="002D4874">
      <w:pPr>
        <w:spacing w:line="264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生产资料所有制的地位：在生产关系中起着决定性作用，是生产关系的核心，是经济制度的基础。</w:t>
      </w:r>
    </w:p>
    <w:p w:rsidR="00BF4C65" w:rsidRDefault="002D4874">
      <w:pPr>
        <w:spacing w:line="264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我国的生产资料所有制：是中国特色社会主义制度的重要支柱，体现了中国特色社会主义制度的优越性。</w:t>
      </w:r>
    </w:p>
    <w:p w:rsidR="00BF4C65" w:rsidRDefault="002D4874">
      <w:pPr>
        <w:spacing w:line="264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公有制地位（</w:t>
      </w:r>
      <w:r>
        <w:rPr>
          <w:rFonts w:ascii="宋体" w:eastAsia="宋体" w:hAnsi="宋体" w:cs="宋体" w:hint="eastAsia"/>
          <w:u w:val="single"/>
        </w:rPr>
        <w:t>主体</w:t>
      </w:r>
      <w:r>
        <w:rPr>
          <w:rFonts w:ascii="宋体" w:eastAsia="宋体" w:hAnsi="宋体" w:cs="宋体" w:hint="eastAsia"/>
        </w:rPr>
        <w:t>）：社会主义初级阶段经济制度的根本特征，是社会主义经济制度的基础</w:t>
      </w:r>
    </w:p>
    <w:p w:rsidR="00BF4C65" w:rsidRDefault="002D4874">
      <w:pPr>
        <w:spacing w:line="264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国有经济：起</w:t>
      </w:r>
      <w:r>
        <w:rPr>
          <w:rFonts w:ascii="宋体" w:eastAsia="宋体" w:hAnsi="宋体" w:cs="宋体" w:hint="eastAsia"/>
          <w:u w:val="single"/>
        </w:rPr>
        <w:t>主导</w:t>
      </w:r>
      <w:r>
        <w:rPr>
          <w:rFonts w:ascii="宋体" w:eastAsia="宋体" w:hAnsi="宋体" w:cs="宋体" w:hint="eastAsia"/>
        </w:rPr>
        <w:t>作用，主要体现在</w:t>
      </w:r>
      <w:r>
        <w:rPr>
          <w:rFonts w:ascii="宋体" w:eastAsia="宋体" w:hAnsi="宋体" w:cs="宋体" w:hint="eastAsia"/>
          <w:u w:val="single"/>
        </w:rPr>
        <w:t>控制力</w:t>
      </w:r>
      <w:r>
        <w:rPr>
          <w:rFonts w:ascii="宋体" w:eastAsia="宋体" w:hAnsi="宋体" w:cs="宋体" w:hint="eastAsia"/>
        </w:rPr>
        <w:t>上。对关系国民经济命脉的重要行业和关键领域，国有经济必须占支配地位。</w:t>
      </w:r>
    </w:p>
    <w:p w:rsidR="00BF4C65" w:rsidRDefault="002D4874">
      <w:pPr>
        <w:spacing w:line="264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国有企业：是国有经济最主要的实现形式，是中国特色社会主义的重要物质基础和</w:t>
      </w:r>
      <w:r>
        <w:rPr>
          <w:rFonts w:ascii="宋体" w:eastAsia="宋体" w:hAnsi="宋体" w:cs="宋体" w:hint="eastAsia"/>
          <w:u w:val="single"/>
        </w:rPr>
        <w:t>政治基础</w:t>
      </w:r>
      <w:r>
        <w:rPr>
          <w:rFonts w:ascii="宋体" w:eastAsia="宋体" w:hAnsi="宋体" w:cs="宋体" w:hint="eastAsia"/>
        </w:rPr>
        <w:t>，是推进国家现代化、保障人民共同利益的重要力量，是我们</w:t>
      </w:r>
      <w:r>
        <w:rPr>
          <w:rFonts w:ascii="宋体" w:eastAsia="宋体" w:hAnsi="宋体" w:cs="宋体" w:hint="eastAsia"/>
          <w:u w:val="single"/>
        </w:rPr>
        <w:t>党执政兴国的重要支柱和依靠力量</w:t>
      </w:r>
      <w:r>
        <w:rPr>
          <w:rFonts w:ascii="宋体" w:eastAsia="宋体" w:hAnsi="宋体" w:cs="宋体" w:hint="eastAsia"/>
        </w:rPr>
        <w:t>。</w:t>
      </w:r>
    </w:p>
    <w:p w:rsidR="00BF4C65" w:rsidRDefault="002D4874">
      <w:pPr>
        <w:spacing w:line="264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非公有制经济：是社会主义</w:t>
      </w:r>
      <w:r>
        <w:rPr>
          <w:rFonts w:ascii="宋体" w:eastAsia="宋体" w:hAnsi="宋体" w:cs="宋体" w:hint="eastAsia"/>
          <w:u w:val="single"/>
        </w:rPr>
        <w:t>市场</w:t>
      </w:r>
      <w:r>
        <w:rPr>
          <w:rFonts w:ascii="宋体" w:eastAsia="宋体" w:hAnsi="宋体" w:cs="宋体" w:hint="eastAsia"/>
        </w:rPr>
        <w:t>经济的重要组成部分。</w:t>
      </w:r>
    </w:p>
    <w:p w:rsidR="00BF4C65" w:rsidRDefault="002D4874">
      <w:pPr>
        <w:spacing w:line="264" w:lineRule="auto"/>
        <w:ind w:firstLineChars="200" w:firstLine="422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>2.为什么要以公有制为主体（作用）</w:t>
      </w:r>
      <w:r w:rsidR="005F19AF">
        <w:rPr>
          <w:rFonts w:ascii="宋体" w:eastAsia="宋体" w:hAnsi="宋体" w:cs="宋体" w:hint="eastAsia"/>
          <w:b/>
          <w:bCs/>
        </w:rPr>
        <w:t xml:space="preserve"> </w:t>
      </w:r>
      <w:r>
        <w:rPr>
          <w:rFonts w:ascii="宋体" w:eastAsia="宋体" w:hAnsi="宋体" w:cs="宋体"/>
        </w:rPr>
        <w:t>①</w:t>
      </w:r>
      <w:r>
        <w:rPr>
          <w:rFonts w:ascii="宋体" w:eastAsia="宋体" w:hAnsi="宋体" w:cs="宋体" w:hint="eastAsia"/>
        </w:rPr>
        <w:t>以公有制为主体是社会主义初级阶段</w:t>
      </w:r>
      <w:r>
        <w:rPr>
          <w:rFonts w:ascii="宋体" w:eastAsia="宋体" w:hAnsi="宋体" w:cs="宋体" w:hint="eastAsia"/>
          <w:u w:val="single"/>
        </w:rPr>
        <w:t>经济制度根本特征，是社会主义经济制度的基础</w:t>
      </w:r>
      <w:r>
        <w:rPr>
          <w:rFonts w:ascii="宋体" w:eastAsia="宋体" w:hAnsi="宋体" w:cs="宋体" w:hint="eastAsia"/>
        </w:rPr>
        <w:t xml:space="preserve">。  </w:t>
      </w:r>
      <w:r>
        <w:rPr>
          <w:rFonts w:ascii="宋体" w:eastAsia="宋体" w:hAnsi="宋体" w:cs="宋体"/>
        </w:rPr>
        <w:t>②</w:t>
      </w:r>
      <w:r>
        <w:rPr>
          <w:rFonts w:ascii="宋体" w:eastAsia="宋体" w:hAnsi="宋体" w:cs="宋体" w:hint="eastAsia"/>
        </w:rPr>
        <w:t>以公有制为主体是促进</w:t>
      </w:r>
      <w:r>
        <w:rPr>
          <w:rFonts w:ascii="宋体" w:eastAsia="宋体" w:hAnsi="宋体" w:cs="宋体" w:hint="eastAsia"/>
          <w:u w:val="single"/>
        </w:rPr>
        <w:t>生产力发展</w:t>
      </w:r>
      <w:r>
        <w:rPr>
          <w:rFonts w:ascii="宋体" w:eastAsia="宋体" w:hAnsi="宋体" w:cs="宋体" w:hint="eastAsia"/>
        </w:rPr>
        <w:t>的根本要求（</w:t>
      </w:r>
      <w:r>
        <w:rPr>
          <w:rFonts w:ascii="楷体" w:eastAsia="楷体" w:hAnsi="楷体" w:cs="楷体" w:hint="eastAsia"/>
        </w:rPr>
        <w:t>适应社会化大生产要求，是社会主义国家对社会生产和经济发展进行宏观调控的制度基础，有利于推动经济高质量发展</w:t>
      </w:r>
      <w:r>
        <w:rPr>
          <w:rFonts w:ascii="宋体" w:eastAsia="宋体" w:hAnsi="宋体" w:cs="宋体" w:hint="eastAsia"/>
        </w:rPr>
        <w:t>）</w:t>
      </w:r>
      <w:r>
        <w:rPr>
          <w:rFonts w:ascii="宋体" w:eastAsia="宋体" w:hAnsi="宋体" w:cs="宋体"/>
        </w:rPr>
        <w:t>③</w:t>
      </w:r>
      <w:r>
        <w:rPr>
          <w:rFonts w:ascii="宋体" w:eastAsia="宋体" w:hAnsi="宋体" w:cs="宋体" w:hint="eastAsia"/>
        </w:rPr>
        <w:t>以公有制为主体是</w:t>
      </w:r>
      <w:r>
        <w:rPr>
          <w:rFonts w:ascii="宋体" w:eastAsia="宋体" w:hAnsi="宋体" w:cs="宋体" w:hint="eastAsia"/>
          <w:u w:val="single"/>
        </w:rPr>
        <w:t>实现共同富裕</w:t>
      </w:r>
      <w:r>
        <w:rPr>
          <w:rFonts w:ascii="宋体" w:eastAsia="宋体" w:hAnsi="宋体" w:cs="宋体" w:hint="eastAsia"/>
        </w:rPr>
        <w:t>的基本前提（</w:t>
      </w:r>
      <w:r>
        <w:rPr>
          <w:rFonts w:ascii="楷体" w:eastAsia="楷体" w:hAnsi="楷体" w:cs="楷体" w:hint="eastAsia"/>
        </w:rPr>
        <w:t>生产决定分配，生产资料所有制决定分配制</w:t>
      </w:r>
      <w:r>
        <w:rPr>
          <w:rFonts w:ascii="宋体" w:eastAsia="宋体" w:hAnsi="宋体" w:cs="宋体" w:hint="eastAsia"/>
        </w:rPr>
        <w:t>）。</w:t>
      </w:r>
    </w:p>
    <w:p w:rsidR="00BF4C65" w:rsidRDefault="002D4874">
      <w:pPr>
        <w:spacing w:line="264" w:lineRule="auto"/>
        <w:ind w:firstLineChars="200" w:firstLine="422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 xml:space="preserve">3.非公有制经济的地位和作用。  </w:t>
      </w:r>
      <w:r>
        <w:rPr>
          <w:rFonts w:ascii="宋体" w:eastAsia="宋体" w:hAnsi="宋体" w:cs="宋体"/>
        </w:rPr>
        <w:t>①</w:t>
      </w:r>
      <w:r>
        <w:rPr>
          <w:rFonts w:ascii="宋体" w:eastAsia="宋体" w:hAnsi="宋体" w:cs="宋体" w:hint="eastAsia"/>
        </w:rPr>
        <w:t>非公有制经济成为稳定经济增长和改善民生的重要力量、创业就业的主要领域、</w:t>
      </w:r>
      <w:r>
        <w:rPr>
          <w:rFonts w:ascii="宋体" w:eastAsia="宋体" w:hAnsi="宋体" w:cs="宋体" w:hint="eastAsia"/>
          <w:u w:val="single"/>
        </w:rPr>
        <w:t>技术创新的重要主体</w:t>
      </w:r>
      <w:r>
        <w:rPr>
          <w:rFonts w:ascii="宋体" w:eastAsia="宋体" w:hAnsi="宋体" w:cs="宋体" w:hint="eastAsia"/>
        </w:rPr>
        <w:t>、国家税收的重要来源，为我国社会主义市场经济发展、政府职能转变、农村富余劳动力转移、国际市场开拓等发挥了重要作用。</w:t>
      </w:r>
      <w:r>
        <w:rPr>
          <w:rFonts w:ascii="宋体" w:eastAsia="宋体" w:hAnsi="宋体" w:cs="宋体"/>
        </w:rPr>
        <w:t>②</w:t>
      </w:r>
      <w:r>
        <w:rPr>
          <w:rFonts w:ascii="宋体" w:eastAsia="宋体" w:hAnsi="宋体" w:cs="宋体" w:hint="eastAsia"/>
        </w:rPr>
        <w:t>是推动经济社会发展的重要力量。</w:t>
      </w:r>
    </w:p>
    <w:p w:rsidR="00BF4C65" w:rsidRDefault="002D4874">
      <w:pPr>
        <w:spacing w:line="264" w:lineRule="auto"/>
        <w:ind w:firstLineChars="200" w:firstLine="422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 xml:space="preserve">4.如何发展壮大国有经济（措施）   </w:t>
      </w:r>
      <w:r>
        <w:rPr>
          <w:rFonts w:ascii="宋体" w:eastAsia="宋体" w:hAnsi="宋体" w:cs="宋体"/>
          <w:b/>
          <w:bCs/>
        </w:rPr>
        <w:t>①</w:t>
      </w:r>
      <w:r>
        <w:rPr>
          <w:rFonts w:ascii="宋体" w:eastAsia="宋体" w:hAnsi="宋体" w:cs="宋体" w:hint="eastAsia"/>
          <w:b/>
          <w:bCs/>
        </w:rPr>
        <w:t>加快国有经济布局优化和结构调整（</w:t>
      </w:r>
      <w:proofErr w:type="gramStart"/>
      <w:r>
        <w:rPr>
          <w:rFonts w:ascii="宋体" w:eastAsia="宋体" w:hAnsi="宋体" w:cs="宋体" w:hint="eastAsia"/>
          <w:b/>
          <w:bCs/>
        </w:rPr>
        <w:t>一</w:t>
      </w:r>
      <w:proofErr w:type="gramEnd"/>
      <w:r>
        <w:rPr>
          <w:rFonts w:ascii="宋体" w:eastAsia="宋体" w:hAnsi="宋体" w:cs="宋体" w:hint="eastAsia"/>
          <w:b/>
          <w:bCs/>
        </w:rPr>
        <w:t>聚焦三集中）。</w:t>
      </w:r>
      <w:r>
        <w:rPr>
          <w:rFonts w:ascii="宋体" w:eastAsia="宋体" w:hAnsi="宋体" w:cs="宋体" w:hint="eastAsia"/>
        </w:rPr>
        <w:t>推动国有经济进一步聚焦战略安全、产业引领、国计民生、公共服务等功能，向关系国家安全、国民经济命脉的重要行业集中，向提供公共服务、应急能力建设和公益性等关系国计民生的重要行业集中，向前瞻性</w:t>
      </w:r>
      <w:r>
        <w:rPr>
          <w:rFonts w:ascii="宋体" w:eastAsia="宋体" w:hAnsi="宋体" w:cs="宋体" w:hint="eastAsia"/>
          <w:u w:val="single"/>
        </w:rPr>
        <w:t>战略性新兴产业</w:t>
      </w:r>
      <w:r>
        <w:rPr>
          <w:rFonts w:ascii="宋体" w:eastAsia="宋体" w:hAnsi="宋体" w:cs="宋体" w:hint="eastAsia"/>
        </w:rPr>
        <w:t>集中（</w:t>
      </w:r>
      <w:r>
        <w:rPr>
          <w:rFonts w:ascii="楷体" w:eastAsia="楷体" w:hAnsi="楷体" w:cs="楷体" w:hint="eastAsia"/>
        </w:rPr>
        <w:t>战略性新兴产业指以重大技术突破和发展需求为基础，对经济社会发展全局和长远发展有重大引领带动作用，知识技术密集、物质资源消耗少、成长潜力大、综合效益好的产业</w:t>
      </w:r>
      <w:r>
        <w:rPr>
          <w:rFonts w:ascii="宋体" w:eastAsia="宋体" w:hAnsi="宋体" w:cs="宋体" w:hint="eastAsia"/>
        </w:rPr>
        <w:t>）。</w:t>
      </w:r>
      <w:r>
        <w:rPr>
          <w:rFonts w:ascii="宋体" w:eastAsia="宋体" w:hAnsi="宋体" w:cs="宋体"/>
          <w:b/>
          <w:bCs/>
        </w:rPr>
        <w:t>②</w:t>
      </w:r>
      <w:r>
        <w:rPr>
          <w:rFonts w:ascii="宋体" w:eastAsia="宋体" w:hAnsi="宋体" w:cs="宋体" w:hint="eastAsia"/>
          <w:b/>
          <w:bCs/>
        </w:rPr>
        <w:t>深化国资国企改革（党领导三做五个力）。</w:t>
      </w:r>
      <w:r>
        <w:rPr>
          <w:rFonts w:ascii="宋体" w:eastAsia="宋体" w:hAnsi="宋体" w:cs="宋体" w:hint="eastAsia"/>
        </w:rPr>
        <w:t>以解放和发展社会生产力为标准，以提高国有资本效率、增强国有企业活力为中心，全面推进依法治企，</w:t>
      </w:r>
      <w:r>
        <w:rPr>
          <w:rFonts w:ascii="宋体" w:eastAsia="宋体" w:hAnsi="宋体" w:cs="宋体" w:hint="eastAsia"/>
          <w:u w:val="single"/>
        </w:rPr>
        <w:t>坚持党对国有企业的全面领导</w:t>
      </w:r>
      <w:r>
        <w:rPr>
          <w:rFonts w:ascii="宋体" w:eastAsia="宋体" w:hAnsi="宋体" w:cs="宋体" w:hint="eastAsia"/>
        </w:rPr>
        <w:t>，推动国有资本和国有企业做</w:t>
      </w:r>
      <w:proofErr w:type="gramStart"/>
      <w:r>
        <w:rPr>
          <w:rFonts w:ascii="宋体" w:eastAsia="宋体" w:hAnsi="宋体" w:cs="宋体" w:hint="eastAsia"/>
        </w:rPr>
        <w:t>强做</w:t>
      </w:r>
      <w:proofErr w:type="gramEnd"/>
      <w:r>
        <w:rPr>
          <w:rFonts w:ascii="宋体" w:eastAsia="宋体" w:hAnsi="宋体" w:cs="宋体" w:hint="eastAsia"/>
        </w:rPr>
        <w:t>优做大，不断增强国有经济竞争力、创新力、</w:t>
      </w:r>
      <w:r>
        <w:rPr>
          <w:rFonts w:ascii="宋体" w:eastAsia="宋体" w:hAnsi="宋体" w:cs="宋体" w:hint="eastAsia"/>
          <w:u w:val="single"/>
        </w:rPr>
        <w:t>控制力</w:t>
      </w:r>
      <w:r>
        <w:rPr>
          <w:rFonts w:ascii="宋体" w:eastAsia="宋体" w:hAnsi="宋体" w:cs="宋体" w:hint="eastAsia"/>
        </w:rPr>
        <w:t>、影响力、抗风险能力。</w:t>
      </w:r>
      <w:r>
        <w:rPr>
          <w:rFonts w:ascii="宋体" w:eastAsia="宋体" w:hAnsi="宋体" w:cs="宋体"/>
          <w:b/>
          <w:bCs/>
        </w:rPr>
        <w:t>③</w:t>
      </w:r>
      <w:r>
        <w:rPr>
          <w:rFonts w:ascii="宋体" w:eastAsia="宋体" w:hAnsi="宋体" w:cs="宋体" w:hint="eastAsia"/>
          <w:b/>
          <w:bCs/>
        </w:rPr>
        <w:t>探索公有制多种实现形式，完善中国特色现代企业制度</w:t>
      </w:r>
      <w:r>
        <w:rPr>
          <w:rFonts w:ascii="宋体" w:eastAsia="宋体" w:hAnsi="宋体" w:cs="宋体" w:hint="eastAsia"/>
        </w:rPr>
        <w:t>。（</w:t>
      </w:r>
      <w:r>
        <w:rPr>
          <w:rFonts w:ascii="楷体" w:eastAsia="楷体" w:hAnsi="楷体" w:cs="楷体" w:hint="eastAsia"/>
        </w:rPr>
        <w:t>积极稳妥推进</w:t>
      </w:r>
      <w:r>
        <w:rPr>
          <w:rFonts w:ascii="楷体" w:eastAsia="楷体" w:hAnsi="楷体" w:cs="楷体" w:hint="eastAsia"/>
          <w:u w:val="single"/>
        </w:rPr>
        <w:t>国有企业混合所有制改革</w:t>
      </w:r>
      <w:r>
        <w:rPr>
          <w:rFonts w:ascii="楷体" w:eastAsia="楷体" w:hAnsi="楷体" w:cs="楷体" w:hint="eastAsia"/>
        </w:rPr>
        <w:t>，优化股权结构，完善公司治理结构，增强市场竞争力</w:t>
      </w:r>
      <w:r>
        <w:rPr>
          <w:rFonts w:ascii="宋体" w:eastAsia="宋体" w:hAnsi="宋体" w:cs="宋体" w:hint="eastAsia"/>
        </w:rPr>
        <w:t>）</w:t>
      </w:r>
    </w:p>
    <w:p w:rsidR="00BF4C65" w:rsidRDefault="002D4874">
      <w:pPr>
        <w:spacing w:line="264" w:lineRule="auto"/>
        <w:ind w:firstLineChars="200" w:firstLine="422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>4.企业成功经营的要素。</w:t>
      </w:r>
      <w:r>
        <w:rPr>
          <w:rFonts w:ascii="宋体" w:eastAsia="宋体" w:hAnsi="宋体" w:cs="宋体" w:hint="eastAsia"/>
        </w:rPr>
        <w:t>制定正确的经营战略；提高自主创新能力，依靠科技进步、科学管理等手段，形成自己的竞争优势；要诚信经营，树立良好的信誉和企业形象；要坚持经济效益和</w:t>
      </w:r>
      <w:r>
        <w:rPr>
          <w:rFonts w:ascii="宋体" w:eastAsia="宋体" w:hAnsi="宋体" w:cs="宋体" w:hint="eastAsia"/>
          <w:u w:val="single"/>
        </w:rPr>
        <w:t>社会效益</w:t>
      </w:r>
      <w:r>
        <w:rPr>
          <w:rFonts w:ascii="宋体" w:eastAsia="宋体" w:hAnsi="宋体" w:cs="宋体" w:hint="eastAsia"/>
        </w:rPr>
        <w:t>的统一，承担</w:t>
      </w:r>
      <w:r>
        <w:rPr>
          <w:rFonts w:ascii="宋体" w:eastAsia="宋体" w:hAnsi="宋体" w:cs="宋体" w:hint="eastAsia"/>
          <w:u w:val="single"/>
        </w:rPr>
        <w:t>社会责任</w:t>
      </w:r>
      <w:r>
        <w:rPr>
          <w:rFonts w:ascii="楷体" w:eastAsia="楷体" w:hAnsi="楷体" w:cs="楷体" w:hint="eastAsia"/>
        </w:rPr>
        <w:t>（节能减排、就业等）</w:t>
      </w:r>
      <w:r>
        <w:rPr>
          <w:rFonts w:ascii="宋体" w:eastAsia="宋体" w:hAnsi="宋体" w:cs="宋体" w:hint="eastAsia"/>
        </w:rPr>
        <w:t>。</w:t>
      </w:r>
    </w:p>
    <w:p w:rsidR="00BF4C65" w:rsidRDefault="002D4874">
      <w:pPr>
        <w:spacing w:line="264" w:lineRule="auto"/>
        <w:ind w:firstLineChars="200" w:firstLine="422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>5.“</w:t>
      </w:r>
      <w:r>
        <w:rPr>
          <w:rFonts w:ascii="宋体" w:eastAsia="宋体" w:hAnsi="宋体" w:cs="宋体"/>
          <w:b/>
          <w:bCs/>
        </w:rPr>
        <w:t>对待公与非公的态度</w:t>
      </w:r>
      <w:r>
        <w:rPr>
          <w:rFonts w:ascii="宋体" w:eastAsia="宋体" w:hAnsi="宋体" w:cs="宋体" w:hint="eastAsia"/>
          <w:b/>
          <w:bCs/>
        </w:rPr>
        <w:t>”</w:t>
      </w:r>
      <w:proofErr w:type="gramStart"/>
      <w:r>
        <w:rPr>
          <w:rFonts w:ascii="宋体" w:eastAsia="宋体" w:hAnsi="宋体" w:cs="宋体" w:hint="eastAsia"/>
          <w:b/>
          <w:bCs/>
        </w:rPr>
        <w:t>高频句</w:t>
      </w:r>
      <w:proofErr w:type="gramEnd"/>
      <w:r>
        <w:rPr>
          <w:rFonts w:ascii="宋体" w:eastAsia="宋体" w:hAnsi="宋体" w:cs="宋体" w:hint="eastAsia"/>
          <w:b/>
          <w:bCs/>
        </w:rPr>
        <w:t xml:space="preserve">  </w:t>
      </w:r>
      <w:r>
        <w:rPr>
          <w:rFonts w:ascii="宋体" w:eastAsia="宋体" w:hAnsi="宋体" w:cs="宋体"/>
        </w:rPr>
        <w:t>①</w:t>
      </w:r>
      <w:r>
        <w:rPr>
          <w:rFonts w:ascii="宋体" w:eastAsia="宋体" w:hAnsi="宋体" w:cs="宋体" w:hint="eastAsia"/>
          <w:u w:val="single"/>
        </w:rPr>
        <w:t>坚持和完善</w:t>
      </w:r>
      <w:r>
        <w:rPr>
          <w:rFonts w:ascii="宋体" w:eastAsia="宋体" w:hAnsi="宋体" w:cs="宋体" w:hint="eastAsia"/>
        </w:rPr>
        <w:t>我国社会主义基本经济制度，毫不动摇</w:t>
      </w:r>
      <w:r>
        <w:rPr>
          <w:rFonts w:ascii="宋体" w:eastAsia="宋体" w:hAnsi="宋体" w:cs="宋体" w:hint="eastAsia"/>
          <w:u w:val="single"/>
        </w:rPr>
        <w:t>巩固和发展公</w:t>
      </w:r>
      <w:r>
        <w:rPr>
          <w:rFonts w:ascii="宋体" w:eastAsia="宋体" w:hAnsi="宋体" w:cs="宋体" w:hint="eastAsia"/>
        </w:rPr>
        <w:t>有制经济，毫不动摇</w:t>
      </w:r>
      <w:r>
        <w:rPr>
          <w:rFonts w:ascii="宋体" w:eastAsia="宋体" w:hAnsi="宋体" w:cs="宋体" w:hint="eastAsia"/>
          <w:u w:val="single"/>
        </w:rPr>
        <w:t>鼓励、支持、引导非公</w:t>
      </w:r>
      <w:r>
        <w:rPr>
          <w:rFonts w:ascii="宋体" w:eastAsia="宋体" w:hAnsi="宋体" w:cs="宋体" w:hint="eastAsia"/>
        </w:rPr>
        <w:t>有制经济发展。</w:t>
      </w:r>
    </w:p>
    <w:p w:rsidR="00BF4C65" w:rsidRDefault="002D4874">
      <w:pPr>
        <w:spacing w:line="264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②</w:t>
      </w:r>
      <w:r>
        <w:rPr>
          <w:rFonts w:ascii="宋体" w:eastAsia="宋体" w:hAnsi="宋体" w:cs="宋体" w:hint="eastAsia"/>
        </w:rPr>
        <w:t>营造</w:t>
      </w:r>
      <w:r>
        <w:rPr>
          <w:rFonts w:ascii="宋体" w:eastAsia="宋体" w:hAnsi="宋体" w:cs="宋体" w:hint="eastAsia"/>
          <w:u w:val="single"/>
        </w:rPr>
        <w:t>各种所有制主体依法平等使用</w:t>
      </w:r>
      <w:r>
        <w:rPr>
          <w:rFonts w:ascii="宋体" w:eastAsia="宋体" w:hAnsi="宋体" w:cs="宋体" w:hint="eastAsia"/>
        </w:rPr>
        <w:t>资源要素、</w:t>
      </w:r>
      <w:r>
        <w:rPr>
          <w:rFonts w:ascii="宋体" w:eastAsia="宋体" w:hAnsi="宋体" w:cs="宋体" w:hint="eastAsia"/>
          <w:u w:val="single"/>
        </w:rPr>
        <w:t>公开公平公正</w:t>
      </w:r>
      <w:r>
        <w:rPr>
          <w:rFonts w:ascii="宋体" w:eastAsia="宋体" w:hAnsi="宋体" w:cs="宋体" w:hint="eastAsia"/>
        </w:rPr>
        <w:t>参与</w:t>
      </w:r>
      <w:r>
        <w:rPr>
          <w:rFonts w:ascii="宋体" w:eastAsia="宋体" w:hAnsi="宋体" w:cs="宋体" w:hint="eastAsia"/>
          <w:u w:val="single"/>
        </w:rPr>
        <w:t>竞争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  <w:u w:val="single"/>
        </w:rPr>
        <w:t>同等</w:t>
      </w:r>
      <w:r>
        <w:rPr>
          <w:rFonts w:ascii="宋体" w:eastAsia="宋体" w:hAnsi="宋体" w:cs="宋体" w:hint="eastAsia"/>
        </w:rPr>
        <w:t>受到</w:t>
      </w:r>
      <w:r>
        <w:rPr>
          <w:rFonts w:ascii="宋体" w:eastAsia="宋体" w:hAnsi="宋体" w:cs="宋体" w:hint="eastAsia"/>
          <w:u w:val="single"/>
        </w:rPr>
        <w:t>法律保护</w:t>
      </w:r>
      <w:r>
        <w:rPr>
          <w:rFonts w:ascii="宋体" w:eastAsia="宋体" w:hAnsi="宋体" w:cs="宋体" w:hint="eastAsia"/>
        </w:rPr>
        <w:t>的市场保护。</w:t>
      </w:r>
    </w:p>
    <w:p w:rsidR="00BF4C65" w:rsidRDefault="002D4874">
      <w:pPr>
        <w:spacing w:line="264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③</w:t>
      </w:r>
      <w:r>
        <w:rPr>
          <w:rFonts w:ascii="宋体" w:eastAsia="宋体" w:hAnsi="宋体" w:cs="宋体" w:hint="eastAsia"/>
        </w:rPr>
        <w:t>发挥各种所有制的长处，调动不同经济主体的积极性和创造性，有效利用各方面的资源，取长补短，</w:t>
      </w:r>
      <w:r>
        <w:rPr>
          <w:rFonts w:ascii="宋体" w:eastAsia="宋体" w:hAnsi="宋体" w:cs="宋体" w:hint="eastAsia"/>
          <w:u w:val="single"/>
        </w:rPr>
        <w:t>激发社会主义市场经济的活力</w:t>
      </w:r>
      <w:r>
        <w:rPr>
          <w:rFonts w:ascii="宋体" w:eastAsia="宋体" w:hAnsi="宋体" w:cs="宋体" w:hint="eastAsia"/>
        </w:rPr>
        <w:t>，推动经济高质量发展。</w:t>
      </w:r>
    </w:p>
    <w:p w:rsidR="00BF4C65" w:rsidRDefault="002D4874">
      <w:pPr>
        <w:spacing w:line="264" w:lineRule="auto"/>
        <w:ind w:firstLineChars="200" w:firstLine="422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 xml:space="preserve">6.如何发展壮大农村集体经济。 </w:t>
      </w:r>
      <w:r>
        <w:rPr>
          <w:rFonts w:ascii="宋体" w:eastAsia="宋体" w:hAnsi="宋体" w:cs="宋体"/>
        </w:rPr>
        <w:t>①</w:t>
      </w:r>
      <w:r>
        <w:rPr>
          <w:rFonts w:ascii="宋体" w:eastAsia="宋体" w:hAnsi="宋体" w:cs="宋体" w:hint="eastAsia"/>
        </w:rPr>
        <w:t>要</w:t>
      </w:r>
      <w:bookmarkStart w:id="0" w:name="_Hlk160654151"/>
      <w:r>
        <w:rPr>
          <w:rFonts w:ascii="宋体" w:eastAsia="宋体" w:hAnsi="宋体" w:cs="宋体" w:hint="eastAsia"/>
        </w:rPr>
        <w:t>深化农村</w:t>
      </w:r>
      <w:r>
        <w:rPr>
          <w:rFonts w:ascii="宋体" w:eastAsia="宋体" w:hAnsi="宋体" w:cs="宋体" w:hint="eastAsia"/>
          <w:u w:val="single"/>
        </w:rPr>
        <w:t>土地制度改革</w:t>
      </w:r>
      <w:bookmarkEnd w:id="0"/>
      <w:r>
        <w:rPr>
          <w:rFonts w:ascii="楷体" w:eastAsia="楷体" w:hAnsi="楷体" w:cs="楷体" w:hint="eastAsia"/>
        </w:rPr>
        <w:t>（理解三权分置）</w:t>
      </w:r>
      <w:r>
        <w:rPr>
          <w:rFonts w:ascii="宋体" w:eastAsia="宋体" w:hAnsi="宋体" w:cs="宋体" w:hint="eastAsia"/>
        </w:rPr>
        <w:t>，赋予农民更加充分的</w:t>
      </w:r>
      <w:r>
        <w:rPr>
          <w:rFonts w:ascii="宋体" w:eastAsia="宋体" w:hAnsi="宋体" w:cs="宋体" w:hint="eastAsia"/>
          <w:u w:val="single"/>
        </w:rPr>
        <w:t>财产权益</w:t>
      </w:r>
      <w:r>
        <w:rPr>
          <w:rFonts w:ascii="楷体" w:eastAsia="楷体" w:hAnsi="楷体" w:cs="楷体" w:hint="eastAsia"/>
        </w:rPr>
        <w:t>（结合本书第四课“收入分配方式中的按土地要素”和“收入途径中的财产性收入、经营性收入”理解）</w:t>
      </w:r>
      <w:r>
        <w:rPr>
          <w:rFonts w:ascii="宋体" w:eastAsia="宋体" w:hAnsi="宋体" w:cs="宋体" w:hint="eastAsia"/>
        </w:rPr>
        <w:t>。</w:t>
      </w:r>
    </w:p>
    <w:p w:rsidR="00BF4C65" w:rsidRDefault="002D4874">
      <w:pPr>
        <w:spacing w:line="264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②</w:t>
      </w:r>
      <w:r>
        <w:rPr>
          <w:rFonts w:ascii="宋体" w:eastAsia="宋体" w:hAnsi="宋体" w:cs="宋体" w:hint="eastAsia"/>
        </w:rPr>
        <w:t>要巩固和完善</w:t>
      </w:r>
      <w:bookmarkStart w:id="1" w:name="_Hlk160654207"/>
      <w:r>
        <w:rPr>
          <w:rFonts w:ascii="宋体" w:eastAsia="宋体" w:hAnsi="宋体" w:cs="宋体" w:hint="eastAsia"/>
        </w:rPr>
        <w:t>农村基本经营制度</w:t>
      </w:r>
      <w:bookmarkEnd w:id="1"/>
      <w:r>
        <w:rPr>
          <w:rFonts w:ascii="宋体" w:eastAsia="宋体" w:hAnsi="宋体" w:cs="宋体" w:hint="eastAsia"/>
        </w:rPr>
        <w:t>，发展新型农村集体经济，</w:t>
      </w:r>
      <w:bookmarkStart w:id="2" w:name="_Hlk160654255"/>
      <w:r>
        <w:rPr>
          <w:rFonts w:ascii="宋体" w:eastAsia="宋体" w:hAnsi="宋体" w:cs="宋体" w:hint="eastAsia"/>
        </w:rPr>
        <w:t>发展新型农业经营主体</w:t>
      </w:r>
      <w:bookmarkEnd w:id="2"/>
      <w:r>
        <w:rPr>
          <w:rFonts w:ascii="宋体" w:eastAsia="宋体" w:hAnsi="宋体" w:cs="宋体" w:hint="eastAsia"/>
        </w:rPr>
        <w:t>（</w:t>
      </w:r>
      <w:r>
        <w:rPr>
          <w:rFonts w:ascii="楷体" w:eastAsia="楷体" w:hAnsi="楷体" w:cs="楷体" w:hint="eastAsia"/>
        </w:rPr>
        <w:t>家庭农场、农民专业合作社等</w:t>
      </w:r>
      <w:r>
        <w:rPr>
          <w:rFonts w:ascii="宋体" w:eastAsia="宋体" w:hAnsi="宋体" w:cs="宋体" w:hint="eastAsia"/>
        </w:rPr>
        <w:t>）和农业社会化服务，发展农业适度规模经营。（</w:t>
      </w:r>
      <w:r>
        <w:rPr>
          <w:rFonts w:ascii="楷体" w:eastAsia="楷体" w:hAnsi="楷体" w:cs="楷体" w:hint="eastAsia"/>
        </w:rPr>
        <w:t>意义通常谈及：增加收入；提高资源利用率；农业现代化；促进产业融合；农业供给侧结构性改革，优化产业结构</w:t>
      </w:r>
      <w:r>
        <w:rPr>
          <w:rFonts w:ascii="宋体" w:eastAsia="宋体" w:hAnsi="宋体" w:cs="宋体" w:hint="eastAsia"/>
        </w:rPr>
        <w:t>）</w:t>
      </w:r>
    </w:p>
    <w:p w:rsidR="00BF4C65" w:rsidRDefault="002D4874">
      <w:pPr>
        <w:ind w:firstLine="420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lastRenderedPageBreak/>
        <w:t>必修2第二课</w:t>
      </w:r>
    </w:p>
    <w:p w:rsidR="00BF4C65" w:rsidRDefault="002D4874">
      <w:pPr>
        <w:spacing w:line="264" w:lineRule="auto"/>
        <w:ind w:firstLineChars="200" w:firstLine="422"/>
        <w:rPr>
          <w:rFonts w:ascii="宋体" w:eastAsia="宋体" w:hAnsi="宋体" w:cs="宋体"/>
        </w:rPr>
      </w:pPr>
      <w:r>
        <w:rPr>
          <w:rFonts w:ascii="宋体" w:eastAsia="宋体" w:hAnsi="宋体" w:cs="宋体"/>
          <w:b/>
          <w:bCs/>
        </w:rPr>
        <w:t>1.全面认识市场配置资源的作用</w:t>
      </w:r>
      <w:r>
        <w:rPr>
          <w:rFonts w:ascii="宋体" w:eastAsia="宋体" w:hAnsi="宋体" w:cs="宋体" w:hint="eastAsia"/>
          <w:b/>
          <w:bCs/>
        </w:rPr>
        <w:t xml:space="preserve">。 </w:t>
      </w:r>
      <w:r>
        <w:rPr>
          <w:rFonts w:ascii="宋体" w:eastAsia="宋体" w:hAnsi="宋体" w:cs="宋体"/>
          <w:b/>
          <w:bCs/>
        </w:rPr>
        <w:t>积极作用</w:t>
      </w:r>
      <w:r>
        <w:rPr>
          <w:rFonts w:ascii="宋体" w:eastAsia="宋体" w:hAnsi="宋体" w:cs="宋体" w:hint="eastAsia"/>
          <w:b/>
          <w:bCs/>
        </w:rPr>
        <w:t>：</w:t>
      </w:r>
      <w:r>
        <w:rPr>
          <w:rFonts w:ascii="宋体" w:eastAsia="宋体" w:hAnsi="宋体" w:cs="宋体"/>
        </w:rPr>
        <w:t>①</w:t>
      </w:r>
      <w:r>
        <w:rPr>
          <w:rFonts w:ascii="宋体" w:eastAsia="宋体" w:hAnsi="宋体" w:cs="宋体" w:hint="eastAsia"/>
        </w:rPr>
        <w:t>（高频句）</w:t>
      </w:r>
      <w:r>
        <w:rPr>
          <w:rFonts w:ascii="宋体" w:eastAsia="宋体" w:hAnsi="宋体" w:cs="宋体"/>
          <w:u w:val="single"/>
        </w:rPr>
        <w:t>市场在资源配置中起决定性作用，市场决定资源配置是市场经济的一般规律</w:t>
      </w:r>
      <w:r>
        <w:rPr>
          <w:rFonts w:ascii="宋体" w:eastAsia="宋体" w:hAnsi="宋体" w:cs="宋体"/>
        </w:rPr>
        <w:t>。②市场主要通过价格机制、供求机制、竞争机制来调节资源配置。市场价格及其波动，能够反映并影响供求状况及其变化；市场供求的变化也会影响市场价格；市场竞争能够引导资源流向效率高的领域和企业，推动科学技术和经营管理进步，实现优胜劣汰。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/>
          <w:b/>
          <w:bCs/>
        </w:rPr>
        <w:t>市场缺陷</w:t>
      </w:r>
      <w:r>
        <w:rPr>
          <w:rFonts w:ascii="宋体" w:eastAsia="宋体" w:hAnsi="宋体" w:cs="宋体" w:hint="eastAsia"/>
          <w:b/>
          <w:bCs/>
        </w:rPr>
        <w:t>：</w:t>
      </w:r>
      <w:r>
        <w:rPr>
          <w:rFonts w:ascii="宋体" w:eastAsia="宋体" w:hAnsi="宋体" w:cs="宋体" w:hint="eastAsia"/>
        </w:rPr>
        <w:t>市场调节</w:t>
      </w:r>
      <w:r>
        <w:rPr>
          <w:rFonts w:ascii="宋体" w:eastAsia="宋体" w:hAnsi="宋体" w:cs="宋体" w:hint="eastAsia"/>
          <w:u w:val="single"/>
        </w:rPr>
        <w:t>不是万能的</w:t>
      </w:r>
      <w:r>
        <w:rPr>
          <w:rFonts w:ascii="宋体" w:eastAsia="宋体" w:hAnsi="宋体" w:cs="宋体" w:hint="eastAsia"/>
        </w:rPr>
        <w:t>，具有</w:t>
      </w:r>
      <w:r>
        <w:rPr>
          <w:rFonts w:ascii="宋体" w:eastAsia="宋体" w:hAnsi="宋体" w:cs="宋体" w:hint="eastAsia"/>
          <w:u w:val="single"/>
        </w:rPr>
        <w:t>自发性、盲目性、滞后性等弊病</w:t>
      </w:r>
      <w:r>
        <w:rPr>
          <w:rFonts w:ascii="宋体" w:eastAsia="宋体" w:hAnsi="宋体" w:cs="宋体" w:hint="eastAsia"/>
        </w:rPr>
        <w:t>，单靠市场调节会导致资源浪费、经济运行大起大落、损害社会公平、收入差距拉大，需要政府履行经济职能，实行科学的宏观调控。</w:t>
      </w:r>
    </w:p>
    <w:p w:rsidR="00BF4C65" w:rsidRDefault="002D4874">
      <w:pPr>
        <w:spacing w:line="264" w:lineRule="auto"/>
        <w:ind w:firstLineChars="200" w:firstLine="420"/>
        <w:rPr>
          <w:rFonts w:ascii="楷体" w:eastAsia="楷体" w:hAnsi="楷体" w:cs="楷体"/>
          <w:b/>
          <w:bCs/>
        </w:rPr>
      </w:pPr>
      <w:r>
        <w:rPr>
          <w:rFonts w:ascii="宋体" w:eastAsia="宋体" w:hAnsi="宋体" w:cs="宋体" w:hint="eastAsia"/>
        </w:rPr>
        <w:t>【</w:t>
      </w:r>
      <w:r>
        <w:rPr>
          <w:rFonts w:ascii="宋体" w:eastAsia="宋体" w:hAnsi="宋体" w:cs="宋体"/>
        </w:rPr>
        <w:t>细节</w:t>
      </w:r>
      <w:r>
        <w:rPr>
          <w:rFonts w:ascii="宋体" w:eastAsia="宋体" w:hAnsi="宋体" w:cs="宋体" w:hint="eastAsia"/>
        </w:rPr>
        <w:t>】</w:t>
      </w:r>
      <w:r>
        <w:rPr>
          <w:rFonts w:ascii="楷体" w:eastAsia="楷体" w:hAnsi="楷体" w:cs="楷体"/>
          <w:b/>
          <w:bCs/>
        </w:rPr>
        <w:t>①</w:t>
      </w:r>
      <w:r>
        <w:rPr>
          <w:rFonts w:ascii="楷体" w:eastAsia="楷体" w:hAnsi="楷体" w:cs="楷体" w:hint="eastAsia"/>
          <w:b/>
          <w:bCs/>
        </w:rPr>
        <w:t>与市场有关的情境常涉及；</w:t>
      </w:r>
      <w:r>
        <w:rPr>
          <w:rFonts w:ascii="楷体" w:eastAsia="楷体" w:hAnsi="楷体" w:cs="楷体" w:hint="eastAsia"/>
        </w:rPr>
        <w:t>要素资源，</w:t>
      </w:r>
      <w:proofErr w:type="gramStart"/>
      <w:r>
        <w:rPr>
          <w:rFonts w:ascii="楷体" w:eastAsia="楷体" w:hAnsi="楷体" w:cs="楷体" w:hint="eastAsia"/>
        </w:rPr>
        <w:t>如碳排放权</w:t>
      </w:r>
      <w:proofErr w:type="gramEnd"/>
      <w:r>
        <w:rPr>
          <w:rFonts w:ascii="楷体" w:eastAsia="楷体" w:hAnsi="楷体" w:cs="楷体" w:hint="eastAsia"/>
        </w:rPr>
        <w:t>、土地流转的经营权等；供求发生变化，如提到产能产业、消费需求；行业竞争</w:t>
      </w:r>
      <w:r>
        <w:rPr>
          <w:rFonts w:ascii="宋体" w:eastAsia="宋体" w:hAnsi="宋体" w:cs="宋体" w:hint="eastAsia"/>
        </w:rPr>
        <w:t xml:space="preserve">）   </w:t>
      </w:r>
      <w:r>
        <w:rPr>
          <w:rFonts w:ascii="楷体" w:eastAsia="楷体" w:hAnsi="楷体" w:cs="楷体"/>
          <w:b/>
          <w:bCs/>
        </w:rPr>
        <w:t>②重视竞争</w:t>
      </w:r>
      <w:r>
        <w:rPr>
          <w:rFonts w:ascii="楷体" w:eastAsia="楷体" w:hAnsi="楷体" w:cs="楷体"/>
        </w:rPr>
        <w:t>（对企业创新  对产业升级</w:t>
      </w:r>
      <w:r>
        <w:rPr>
          <w:rFonts w:ascii="楷体" w:eastAsia="楷体" w:hAnsi="楷体" w:cs="楷体" w:hint="eastAsia"/>
        </w:rPr>
        <w:t xml:space="preserve">  对满足消费</w:t>
      </w:r>
      <w:r>
        <w:rPr>
          <w:rFonts w:ascii="楷体" w:eastAsia="楷体" w:hAnsi="楷体" w:cs="楷体"/>
        </w:rPr>
        <w:t>）</w:t>
      </w:r>
      <w:r>
        <w:rPr>
          <w:rFonts w:ascii="宋体" w:eastAsia="宋体" w:hAnsi="宋体" w:cs="宋体"/>
        </w:rPr>
        <w:t>；</w:t>
      </w:r>
      <w:r>
        <w:rPr>
          <w:rFonts w:ascii="楷体" w:eastAsia="楷体" w:hAnsi="楷体" w:cs="楷体"/>
          <w:b/>
          <w:bCs/>
        </w:rPr>
        <w:t>③情境中的乱象与弊病（自发）有关；识别情境中的“不正当竞争/垄断”</w:t>
      </w:r>
      <w:r>
        <w:rPr>
          <w:rFonts w:ascii="楷体" w:eastAsia="楷体" w:hAnsi="楷体" w:cs="楷体" w:hint="eastAsia"/>
          <w:b/>
          <w:bCs/>
        </w:rPr>
        <w:t>。</w:t>
      </w:r>
    </w:p>
    <w:p w:rsidR="00BF4C65" w:rsidRDefault="002D4874">
      <w:pPr>
        <w:spacing w:line="264" w:lineRule="auto"/>
        <w:ind w:firstLineChars="200" w:firstLine="422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>2</w:t>
      </w:r>
      <w:r>
        <w:rPr>
          <w:rFonts w:ascii="宋体" w:eastAsia="宋体" w:hAnsi="宋体" w:cs="宋体"/>
          <w:b/>
          <w:bCs/>
        </w:rPr>
        <w:t>.如何形成统一开放、竞争有序的市场体系/如何建设高标准市场体系</w:t>
      </w:r>
      <w:r>
        <w:rPr>
          <w:rFonts w:ascii="宋体" w:eastAsia="宋体" w:hAnsi="宋体" w:cs="宋体"/>
        </w:rPr>
        <w:t xml:space="preserve">   </w:t>
      </w:r>
    </w:p>
    <w:p w:rsidR="00BF4C65" w:rsidRDefault="002D4874">
      <w:pPr>
        <w:spacing w:line="264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①</w:t>
      </w:r>
      <w:r>
        <w:rPr>
          <w:rFonts w:ascii="宋体" w:eastAsia="宋体" w:hAnsi="宋体" w:cs="宋体"/>
          <w:u w:val="single"/>
        </w:rPr>
        <w:t>统一开放、竞争有序的市场体系，是充分发挥市场在资源配置中的决定性作用的基础</w:t>
      </w:r>
      <w:r>
        <w:rPr>
          <w:rFonts w:ascii="宋体" w:eastAsia="宋体" w:hAnsi="宋体" w:cs="宋体"/>
        </w:rPr>
        <w:t>。提高资源配置效率和公平性，必须</w:t>
      </w:r>
      <w:r>
        <w:rPr>
          <w:rFonts w:ascii="宋体" w:eastAsia="宋体" w:hAnsi="宋体" w:cs="宋体"/>
          <w:u w:val="single"/>
        </w:rPr>
        <w:t>构建全国统一大市场，深化要素市场化改革，建设高标准市场体系</w:t>
      </w:r>
      <w:r>
        <w:rPr>
          <w:rFonts w:ascii="宋体" w:eastAsia="宋体" w:hAnsi="宋体" w:cs="宋体"/>
        </w:rPr>
        <w:t>。</w:t>
      </w:r>
    </w:p>
    <w:p w:rsidR="00BF4C65" w:rsidRDefault="002D4874">
      <w:pPr>
        <w:spacing w:line="264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②强化市场基础制度规则统一。良好的市场运行需要公平开放透明的市场经济基础制度来维护。要完善统一的产权保护制度，实行统一的市场准入制度，维护统一的公平竞争制度，健全统一的社会信用制度。</w:t>
      </w:r>
    </w:p>
    <w:p w:rsidR="00BF4C65" w:rsidRDefault="002D4874">
      <w:pPr>
        <w:spacing w:line="264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③完善主要由市场决定价格的机制。凡是能由市场形成价格的都交给市场，政府不进行不当干预。政府定价主要限定在重要公用事业、公益性服务、网络型自然垄断环节等方面。政府定价要提高透明度，接受社会监督。</w:t>
      </w:r>
    </w:p>
    <w:p w:rsidR="00BF4C65" w:rsidRDefault="002D4874">
      <w:pPr>
        <w:spacing w:line="264" w:lineRule="auto"/>
        <w:ind w:firstLineChars="200" w:firstLine="420"/>
        <w:rPr>
          <w:rFonts w:ascii="楷体" w:eastAsia="楷体" w:hAnsi="楷体" w:cs="楷体"/>
        </w:rPr>
      </w:pPr>
      <w:r>
        <w:rPr>
          <w:rFonts w:ascii="宋体" w:eastAsia="宋体" w:hAnsi="宋体" w:cs="宋体" w:hint="eastAsia"/>
        </w:rPr>
        <w:t>【</w:t>
      </w:r>
      <w:r>
        <w:rPr>
          <w:rFonts w:ascii="宋体" w:eastAsia="宋体" w:hAnsi="宋体" w:cs="宋体"/>
        </w:rPr>
        <w:t>细节</w:t>
      </w:r>
      <w:r>
        <w:rPr>
          <w:rFonts w:ascii="宋体" w:eastAsia="宋体" w:hAnsi="宋体" w:cs="宋体" w:hint="eastAsia"/>
        </w:rPr>
        <w:t>】</w:t>
      </w:r>
      <w:r>
        <w:rPr>
          <w:rFonts w:ascii="楷体" w:eastAsia="楷体" w:hAnsi="楷体" w:cs="楷体" w:hint="eastAsia"/>
        </w:rPr>
        <w:t xml:space="preserve">什么是充分发挥市场在资源配置中决定作用的基础？   政府定价主要限定在哪些方面？ </w:t>
      </w:r>
    </w:p>
    <w:p w:rsidR="00BF4C65" w:rsidRDefault="002D4874">
      <w:pPr>
        <w:spacing w:line="264" w:lineRule="auto"/>
        <w:ind w:firstLineChars="200" w:firstLine="422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>3</w:t>
      </w:r>
      <w:r>
        <w:rPr>
          <w:rFonts w:ascii="宋体" w:eastAsia="宋体" w:hAnsi="宋体" w:cs="宋体"/>
          <w:b/>
          <w:bCs/>
        </w:rPr>
        <w:t>.社会主义市场经济体制的基本特征</w:t>
      </w:r>
      <w:r>
        <w:rPr>
          <w:rFonts w:ascii="宋体" w:eastAsia="宋体" w:hAnsi="宋体" w:cs="宋体"/>
        </w:rPr>
        <w:t xml:space="preserve"> </w:t>
      </w:r>
    </w:p>
    <w:p w:rsidR="00BF4C65" w:rsidRDefault="002D4874">
      <w:pPr>
        <w:spacing w:line="264" w:lineRule="auto"/>
        <w:ind w:firstLineChars="200" w:firstLine="422"/>
        <w:rPr>
          <w:rFonts w:asciiTheme="minorEastAsia" w:hAnsiTheme="minorEastAsia" w:cstheme="minorEastAsia"/>
        </w:rPr>
      </w:pPr>
      <w:r>
        <w:rPr>
          <w:rFonts w:ascii="宋体" w:eastAsia="宋体" w:hAnsi="宋体" w:cs="宋体" w:hint="eastAsia"/>
          <w:b/>
          <w:bCs/>
        </w:rPr>
        <w:t>①重要特征：</w:t>
      </w:r>
      <w:r>
        <w:rPr>
          <w:rFonts w:ascii="宋体" w:eastAsia="宋体" w:hAnsi="宋体" w:cs="宋体" w:hint="eastAsia"/>
        </w:rPr>
        <w:t>党的领导是中国特色社会主义</w:t>
      </w:r>
      <w:proofErr w:type="gramStart"/>
      <w:r>
        <w:rPr>
          <w:rFonts w:ascii="宋体" w:eastAsia="宋体" w:hAnsi="宋体" w:cs="宋体" w:hint="eastAsia"/>
        </w:rPr>
        <w:t>最</w:t>
      </w:r>
      <w:proofErr w:type="gramEnd"/>
      <w:r>
        <w:rPr>
          <w:rFonts w:ascii="宋体" w:eastAsia="宋体" w:hAnsi="宋体" w:cs="宋体" w:hint="eastAsia"/>
        </w:rPr>
        <w:t>本质特征和中国特色社会主义制度的最大优势。坚持党的领导，发挥总揽全局、协调各方的领导核心作用，是我国社会主义市场经济体制的重要特征。（这点可表述为“</w:t>
      </w:r>
      <w:r>
        <w:rPr>
          <w:rFonts w:ascii="宋体" w:eastAsia="宋体" w:hAnsi="宋体" w:cs="宋体" w:hint="eastAsia"/>
          <w:u w:val="single"/>
        </w:rPr>
        <w:t>加强党对经济工作的领导</w:t>
      </w:r>
      <w:r>
        <w:rPr>
          <w:rFonts w:ascii="宋体" w:eastAsia="宋体" w:hAnsi="宋体" w:cs="宋体" w:hint="eastAsia"/>
        </w:rPr>
        <w:t>”）</w:t>
      </w:r>
      <w:r>
        <w:rPr>
          <w:rFonts w:ascii="宋体" w:eastAsia="宋体" w:hAnsi="宋体" w:cs="宋体" w:hint="eastAsia"/>
          <w:b/>
          <w:bCs/>
        </w:rPr>
        <w:t>②有机结合：</w:t>
      </w:r>
      <w:r>
        <w:rPr>
          <w:rFonts w:ascii="宋体" w:eastAsia="宋体" w:hAnsi="宋体" w:cs="宋体" w:hint="eastAsia"/>
        </w:rPr>
        <w:t>把社会主义制度和市场经济有机结合起来，既能发挥市场经济的长处，又能发挥我国社会主义制度的显著优势。</w:t>
      </w:r>
      <w:r>
        <w:rPr>
          <w:rFonts w:asciiTheme="minorEastAsia" w:hAnsiTheme="minorEastAsia" w:cstheme="minorEastAsia" w:hint="eastAsia"/>
          <w:b/>
          <w:bCs/>
        </w:rPr>
        <w:t>③根本目标：</w:t>
      </w:r>
      <w:r>
        <w:rPr>
          <w:rFonts w:asciiTheme="minorEastAsia" w:hAnsiTheme="minorEastAsia" w:cstheme="minorEastAsia" w:hint="eastAsia"/>
        </w:rPr>
        <w:t>促进全体人民共同富裕。</w:t>
      </w:r>
      <w:r>
        <w:rPr>
          <w:rFonts w:asciiTheme="minorEastAsia" w:hAnsiTheme="minorEastAsia" w:cstheme="minorEastAsia" w:hint="eastAsia"/>
          <w:b/>
          <w:bCs/>
        </w:rPr>
        <w:t>④内在要求：</w:t>
      </w:r>
      <w:r>
        <w:rPr>
          <w:rFonts w:asciiTheme="minorEastAsia" w:hAnsiTheme="minorEastAsia" w:cstheme="minorEastAsia" w:hint="eastAsia"/>
        </w:rPr>
        <w:t>科学的宏观调控、有效的政府治理，调动各方积极性</w:t>
      </w:r>
      <w:r>
        <w:rPr>
          <w:rFonts w:asciiTheme="minorEastAsia" w:hAnsiTheme="minorEastAsia" w:cstheme="minorEastAsia" w:hint="eastAsia"/>
          <w:u w:val="single"/>
        </w:rPr>
        <w:t>集中力量办大事</w:t>
      </w:r>
      <w:r>
        <w:rPr>
          <w:rFonts w:asciiTheme="minorEastAsia" w:hAnsiTheme="minorEastAsia" w:cstheme="minorEastAsia" w:hint="eastAsia"/>
        </w:rPr>
        <w:t>。</w:t>
      </w:r>
    </w:p>
    <w:p w:rsidR="00BF4C65" w:rsidRDefault="002D4874">
      <w:pPr>
        <w:spacing w:line="264" w:lineRule="auto"/>
        <w:ind w:firstLineChars="200" w:firstLine="420"/>
        <w:rPr>
          <w:rFonts w:ascii="楷体" w:eastAsia="楷体" w:hAnsi="楷体" w:cs="楷体"/>
        </w:rPr>
      </w:pPr>
      <w:r>
        <w:rPr>
          <w:rFonts w:ascii="宋体" w:eastAsia="宋体" w:hAnsi="宋体" w:cs="宋体" w:hint="eastAsia"/>
        </w:rPr>
        <w:t>【细节】</w:t>
      </w:r>
      <w:r>
        <w:rPr>
          <w:rFonts w:ascii="楷体" w:eastAsia="楷体" w:hAnsi="楷体" w:cs="楷体"/>
        </w:rPr>
        <w:t>第二</w:t>
      </w:r>
      <w:r>
        <w:rPr>
          <w:rFonts w:ascii="楷体" w:eastAsia="楷体" w:hAnsi="楷体" w:cs="楷体" w:hint="eastAsia"/>
        </w:rPr>
        <w:t>点和第四点可在题中出现“新型举国制度”“集中力量办大事”时使用</w:t>
      </w:r>
    </w:p>
    <w:p w:rsidR="00BF4C65" w:rsidRDefault="002D4874">
      <w:pPr>
        <w:spacing w:line="264" w:lineRule="auto"/>
        <w:ind w:firstLineChars="200" w:firstLine="422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>4</w:t>
      </w:r>
      <w:r>
        <w:rPr>
          <w:rFonts w:ascii="宋体" w:eastAsia="宋体" w:hAnsi="宋体" w:cs="宋体"/>
          <w:b/>
          <w:bCs/>
        </w:rPr>
        <w:t>.</w:t>
      </w:r>
      <w:r>
        <w:rPr>
          <w:rFonts w:ascii="宋体" w:eastAsia="宋体" w:hAnsi="宋体" w:cs="宋体" w:hint="eastAsia"/>
          <w:b/>
          <w:bCs/>
        </w:rPr>
        <w:t>题中涉及“市委部局”等主体是政府时</w:t>
      </w:r>
      <w:r>
        <w:rPr>
          <w:rFonts w:ascii="宋体" w:eastAsia="宋体" w:hAnsi="宋体" w:cs="宋体"/>
          <w:b/>
          <w:bCs/>
        </w:rPr>
        <w:t>：</w:t>
      </w:r>
      <w:r>
        <w:rPr>
          <w:rFonts w:ascii="宋体" w:eastAsia="宋体" w:hAnsi="宋体" w:cs="宋体"/>
        </w:rPr>
        <w:t>政府科学宏观调控，履行经济职能+ 根据情境精准选用</w:t>
      </w:r>
      <w:r>
        <w:rPr>
          <w:rFonts w:ascii="宋体" w:eastAsia="宋体" w:hAnsi="宋体" w:cs="宋体" w:hint="eastAsia"/>
        </w:rPr>
        <w:t>“</w:t>
      </w:r>
      <w:r>
        <w:rPr>
          <w:rFonts w:ascii="宋体" w:eastAsia="宋体" w:hAnsi="宋体" w:cs="宋体"/>
        </w:rPr>
        <w:t>经济职能</w:t>
      </w:r>
      <w:r>
        <w:rPr>
          <w:rFonts w:ascii="宋体" w:eastAsia="宋体" w:hAnsi="宋体" w:cs="宋体" w:hint="eastAsia"/>
        </w:rPr>
        <w:t>”</w:t>
      </w:r>
      <w:r>
        <w:rPr>
          <w:rFonts w:ascii="宋体" w:eastAsia="宋体" w:hAnsi="宋体" w:cs="宋体"/>
        </w:rPr>
        <w:t xml:space="preserve"> </w:t>
      </w:r>
    </w:p>
    <w:p w:rsidR="00BF4C65" w:rsidRDefault="002D4874">
      <w:pPr>
        <w:spacing w:line="264" w:lineRule="auto"/>
        <w:ind w:firstLineChars="200" w:firstLine="420"/>
        <w:rPr>
          <w:rFonts w:ascii="楷体" w:eastAsia="楷体" w:hAnsi="楷体" w:cs="楷体"/>
        </w:rPr>
      </w:pPr>
      <w:r>
        <w:rPr>
          <w:rFonts w:ascii="宋体" w:eastAsia="宋体" w:hAnsi="宋体" w:cs="宋体"/>
        </w:rPr>
        <w:t>①通过实施国家重大发展战略和中长期经济社会发展规划制度。</w:t>
      </w:r>
      <w:r>
        <w:rPr>
          <w:rFonts w:ascii="楷体" w:eastAsia="楷体" w:hAnsi="楷体" w:cs="楷体" w:hint="eastAsia"/>
        </w:rPr>
        <w:t>如计划、规划、意见等</w:t>
      </w:r>
    </w:p>
    <w:p w:rsidR="00BF4C65" w:rsidRDefault="002D4874">
      <w:pPr>
        <w:spacing w:line="264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②通过实施宏观经济政策。</w:t>
      </w:r>
      <w:r>
        <w:rPr>
          <w:rFonts w:ascii="楷体" w:eastAsia="楷体" w:hAnsi="楷体" w:cs="楷体" w:hint="eastAsia"/>
        </w:rPr>
        <w:t>如财政政策（减税降费、财政支出等）、货币政策（降准、释放流动性等）</w:t>
      </w:r>
      <w:r>
        <w:rPr>
          <w:rFonts w:ascii="宋体" w:eastAsia="宋体" w:hAnsi="宋体" w:cs="宋体"/>
        </w:rPr>
        <w:t>。</w:t>
      </w:r>
    </w:p>
    <w:p w:rsidR="00BF4C65" w:rsidRDefault="002D4874">
      <w:pPr>
        <w:spacing w:line="264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③通过实施产业政策。</w:t>
      </w:r>
      <w:r>
        <w:rPr>
          <w:rFonts w:ascii="宋体" w:eastAsia="宋体" w:hAnsi="宋体" w:cs="宋体" w:hint="eastAsia"/>
        </w:rPr>
        <w:t xml:space="preserve">         </w:t>
      </w:r>
      <w:r>
        <w:rPr>
          <w:rFonts w:ascii="宋体" w:eastAsia="宋体" w:hAnsi="宋体" w:cs="宋体"/>
        </w:rPr>
        <w:t>④通过实施区域政策和环境政策。</w:t>
      </w:r>
    </w:p>
    <w:p w:rsidR="00BF4C65" w:rsidRDefault="002D4874">
      <w:pPr>
        <w:spacing w:line="264" w:lineRule="auto"/>
        <w:ind w:firstLineChars="200" w:firstLine="420"/>
        <w:rPr>
          <w:rFonts w:ascii="楷体" w:eastAsia="楷体" w:hAnsi="楷体" w:cs="楷体"/>
        </w:rPr>
      </w:pPr>
      <w:r>
        <w:rPr>
          <w:rFonts w:ascii="宋体" w:eastAsia="宋体" w:hAnsi="宋体" w:cs="宋体"/>
        </w:rPr>
        <w:t>⑤通过市场监管、质量监管、安全监管。</w:t>
      </w:r>
      <w:r>
        <w:rPr>
          <w:rFonts w:ascii="楷体" w:eastAsia="楷体" w:hAnsi="楷体" w:cs="楷体" w:hint="eastAsia"/>
        </w:rPr>
        <w:t>通常涉及市场乱象</w:t>
      </w:r>
    </w:p>
    <w:p w:rsidR="00BF4C65" w:rsidRDefault="002D4874">
      <w:pPr>
        <w:spacing w:line="264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⑥通过加强和优化公共服务。</w:t>
      </w:r>
      <w:r>
        <w:rPr>
          <w:rFonts w:ascii="楷体" w:eastAsia="楷体" w:hAnsi="楷体" w:cs="楷体"/>
        </w:rPr>
        <w:t>如政府购买公共服务、社会保障</w:t>
      </w:r>
      <w:r>
        <w:rPr>
          <w:rFonts w:ascii="楷体" w:eastAsia="楷体" w:hAnsi="楷体" w:cs="楷体" w:hint="eastAsia"/>
        </w:rPr>
        <w:t>、养老住房等民生问题</w:t>
      </w:r>
      <w:r>
        <w:rPr>
          <w:rFonts w:ascii="楷体" w:eastAsia="楷体" w:hAnsi="楷体" w:cs="楷体"/>
        </w:rPr>
        <w:t>。</w:t>
      </w:r>
    </w:p>
    <w:p w:rsidR="00BF4C65" w:rsidRDefault="002D4874">
      <w:pPr>
        <w:spacing w:line="264" w:lineRule="auto"/>
        <w:ind w:firstLineChars="200" w:firstLine="422"/>
        <w:rPr>
          <w:rFonts w:ascii="楷体" w:eastAsia="楷体" w:hAnsi="楷体" w:cs="楷体"/>
        </w:rPr>
      </w:pPr>
      <w:r>
        <w:rPr>
          <w:rFonts w:ascii="宋体" w:eastAsia="宋体" w:hAnsi="宋体" w:cs="宋体" w:hint="eastAsia"/>
          <w:b/>
          <w:bCs/>
        </w:rPr>
        <w:t>5</w:t>
      </w:r>
      <w:r>
        <w:rPr>
          <w:rFonts w:ascii="宋体" w:eastAsia="宋体" w:hAnsi="宋体" w:cs="宋体"/>
          <w:b/>
          <w:bCs/>
        </w:rPr>
        <w:t>.</w:t>
      </w:r>
      <w:r>
        <w:rPr>
          <w:rFonts w:ascii="宋体" w:eastAsia="宋体" w:hAnsi="宋体" w:cs="宋体" w:hint="eastAsia"/>
          <w:b/>
          <w:bCs/>
        </w:rPr>
        <w:t>题中同时涉及市场与政府时</w:t>
      </w:r>
      <w:r>
        <w:rPr>
          <w:rFonts w:ascii="宋体" w:eastAsia="宋体" w:hAnsi="宋体" w:cs="宋体"/>
          <w:b/>
          <w:bCs/>
        </w:rPr>
        <w:t>：</w:t>
      </w:r>
      <w:r>
        <w:rPr>
          <w:rFonts w:ascii="宋体" w:eastAsia="宋体" w:hAnsi="宋体" w:cs="宋体"/>
        </w:rPr>
        <w:t>我们要构建</w:t>
      </w:r>
      <w:r>
        <w:rPr>
          <w:rFonts w:ascii="宋体" w:eastAsia="宋体" w:hAnsi="宋体" w:cs="宋体"/>
          <w:u w:val="single"/>
        </w:rPr>
        <w:t>高水平社会主义市场经济体制</w:t>
      </w:r>
      <w:r>
        <w:rPr>
          <w:rFonts w:ascii="宋体" w:eastAsia="宋体" w:hAnsi="宋体" w:cs="宋体"/>
        </w:rPr>
        <w:t>，充分发挥</w:t>
      </w:r>
      <w:r>
        <w:rPr>
          <w:rFonts w:ascii="宋体" w:eastAsia="宋体" w:hAnsi="宋体" w:cs="宋体"/>
          <w:u w:val="single"/>
        </w:rPr>
        <w:t>市场在资源配置中的决定性作用</w:t>
      </w:r>
      <w:r>
        <w:rPr>
          <w:rFonts w:ascii="宋体" w:eastAsia="宋体" w:hAnsi="宋体" w:cs="宋体"/>
        </w:rPr>
        <w:t>，</w:t>
      </w:r>
      <w:r>
        <w:rPr>
          <w:rFonts w:ascii="宋体" w:eastAsia="宋体" w:hAnsi="宋体" w:cs="宋体"/>
          <w:u w:val="single"/>
        </w:rPr>
        <w:t>更好发挥政府作用</w:t>
      </w:r>
      <w:r>
        <w:rPr>
          <w:rFonts w:ascii="宋体" w:eastAsia="宋体" w:hAnsi="宋体" w:cs="宋体"/>
        </w:rPr>
        <w:t>，推动</w:t>
      </w:r>
      <w:r>
        <w:rPr>
          <w:rFonts w:ascii="宋体" w:eastAsia="宋体" w:hAnsi="宋体" w:cs="宋体"/>
          <w:u w:val="single"/>
        </w:rPr>
        <w:t>有效市场和有为政府更好结合</w:t>
      </w:r>
      <w:r>
        <w:rPr>
          <w:rFonts w:ascii="宋体" w:eastAsia="宋体" w:hAnsi="宋体" w:cs="宋体"/>
        </w:rPr>
        <w:t>，</w:t>
      </w:r>
      <w:r>
        <w:rPr>
          <w:rFonts w:ascii="宋体" w:eastAsia="宋体" w:hAnsi="宋体" w:cs="宋体"/>
          <w:u w:val="single"/>
        </w:rPr>
        <w:t>激发各类市场主体活力</w:t>
      </w:r>
      <w:r>
        <w:rPr>
          <w:rFonts w:ascii="宋体" w:eastAsia="宋体" w:hAnsi="宋体" w:cs="宋体"/>
        </w:rPr>
        <w:t>，为经济</w:t>
      </w:r>
      <w:r>
        <w:rPr>
          <w:rFonts w:ascii="宋体" w:eastAsia="宋体" w:hAnsi="宋体" w:cs="宋体"/>
          <w:u w:val="single"/>
        </w:rPr>
        <w:t>高质量发展</w:t>
      </w:r>
      <w:r>
        <w:rPr>
          <w:rFonts w:ascii="宋体" w:eastAsia="宋体" w:hAnsi="宋体" w:cs="宋体"/>
        </w:rPr>
        <w:t>提供体制保障。</w:t>
      </w:r>
      <w:r>
        <w:rPr>
          <w:rFonts w:ascii="宋体" w:eastAsia="宋体" w:hAnsi="宋体" w:cs="宋体" w:hint="eastAsia"/>
        </w:rPr>
        <w:t xml:space="preserve">     【</w:t>
      </w:r>
      <w:r>
        <w:rPr>
          <w:rFonts w:ascii="宋体" w:eastAsia="宋体" w:hAnsi="宋体" w:cs="宋体"/>
        </w:rPr>
        <w:t>重点备考题型</w:t>
      </w:r>
      <w:r>
        <w:rPr>
          <w:rFonts w:ascii="宋体" w:eastAsia="宋体" w:hAnsi="宋体" w:cs="宋体" w:hint="eastAsia"/>
        </w:rPr>
        <w:t>】</w:t>
      </w:r>
      <w:r>
        <w:rPr>
          <w:rFonts w:ascii="楷体" w:eastAsia="楷体" w:hAnsi="楷体" w:cs="楷体"/>
        </w:rPr>
        <w:t>关于市场与政府关系的辨析题</w:t>
      </w:r>
      <w:r>
        <w:rPr>
          <w:rFonts w:ascii="楷体" w:eastAsia="楷体" w:hAnsi="楷体" w:cs="楷体" w:hint="eastAsia"/>
        </w:rPr>
        <w:t>；运用“主体定位法”解决市场乱象。</w:t>
      </w:r>
    </w:p>
    <w:p w:rsidR="00BF4C65" w:rsidRDefault="002D4874">
      <w:pPr>
        <w:spacing w:line="264" w:lineRule="auto"/>
        <w:ind w:firstLineChars="200" w:firstLine="422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6.财政政策和货币政策的主体和手段。</w:t>
      </w:r>
    </w:p>
    <w:tbl>
      <w:tblPr>
        <w:tblStyle w:val="TableNormal"/>
        <w:tblW w:w="10316" w:type="dxa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16"/>
        <w:gridCol w:w="5700"/>
      </w:tblGrid>
      <w:tr w:rsidR="00BF4C65">
        <w:trPr>
          <w:trHeight w:val="371"/>
        </w:trPr>
        <w:tc>
          <w:tcPr>
            <w:tcW w:w="4616" w:type="dxa"/>
          </w:tcPr>
          <w:p w:rsidR="00BF4C65" w:rsidRDefault="002D4874">
            <w:pPr>
              <w:spacing w:before="112"/>
              <w:ind w:left="624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财政政策  主体：财政部</w:t>
            </w:r>
          </w:p>
        </w:tc>
        <w:tc>
          <w:tcPr>
            <w:tcW w:w="5700" w:type="dxa"/>
          </w:tcPr>
          <w:p w:rsidR="00BF4C65" w:rsidRDefault="002D4874">
            <w:pPr>
              <w:spacing w:before="112"/>
              <w:ind w:left="664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5"/>
              </w:rPr>
              <w:t>货</w:t>
            </w:r>
            <w:r>
              <w:rPr>
                <w:rFonts w:ascii="宋体" w:eastAsia="宋体" w:hAnsi="宋体" w:cs="宋体" w:hint="eastAsia"/>
                <w:spacing w:val="-3"/>
              </w:rPr>
              <w:t>币政策   主体：</w:t>
            </w:r>
            <w:r>
              <w:rPr>
                <w:rFonts w:ascii="宋体" w:eastAsia="宋体" w:hAnsi="宋体" w:cs="宋体" w:hint="eastAsia"/>
                <w:spacing w:val="-8"/>
              </w:rPr>
              <w:t>中</w:t>
            </w:r>
            <w:r>
              <w:rPr>
                <w:rFonts w:ascii="宋体" w:eastAsia="宋体" w:hAnsi="宋体" w:cs="宋体" w:hint="eastAsia"/>
                <w:spacing w:val="-5"/>
              </w:rPr>
              <w:t>国</w:t>
            </w:r>
            <w:r>
              <w:rPr>
                <w:rFonts w:ascii="宋体" w:eastAsia="宋体" w:hAnsi="宋体" w:cs="宋体" w:hint="eastAsia"/>
                <w:spacing w:val="-4"/>
              </w:rPr>
              <w:t>人民银行</w:t>
            </w:r>
          </w:p>
        </w:tc>
      </w:tr>
      <w:tr w:rsidR="00BF4C65">
        <w:trPr>
          <w:trHeight w:val="729"/>
        </w:trPr>
        <w:tc>
          <w:tcPr>
            <w:tcW w:w="4616" w:type="dxa"/>
          </w:tcPr>
          <w:p w:rsidR="00BF4C65" w:rsidRDefault="002D4874">
            <w:pPr>
              <w:spacing w:before="104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积极</w:t>
            </w:r>
            <w:r>
              <w:rPr>
                <w:rFonts w:ascii="宋体" w:eastAsia="宋体" w:hAnsi="宋体" w:cs="宋体" w:hint="eastAsia"/>
                <w:spacing w:val="-1"/>
              </w:rPr>
              <w:t xml:space="preserve">的财政政策   </w:t>
            </w:r>
            <w:r>
              <w:rPr>
                <w:rFonts w:ascii="宋体" w:eastAsia="宋体" w:hAnsi="宋体" w:cs="宋体" w:hint="eastAsia"/>
                <w:spacing w:val="-4"/>
              </w:rPr>
              <w:t>增</w:t>
            </w:r>
            <w:r>
              <w:rPr>
                <w:rFonts w:ascii="宋体" w:eastAsia="宋体" w:hAnsi="宋体" w:cs="宋体" w:hint="eastAsia"/>
                <w:spacing w:val="-3"/>
              </w:rPr>
              <w:t>加</w:t>
            </w:r>
            <w:r>
              <w:rPr>
                <w:rFonts w:ascii="宋体" w:eastAsia="宋体" w:hAnsi="宋体" w:cs="宋体" w:hint="eastAsia"/>
                <w:spacing w:val="-2"/>
              </w:rPr>
              <w:t xml:space="preserve">财政支出  </w:t>
            </w:r>
            <w:r>
              <w:rPr>
                <w:rFonts w:ascii="宋体" w:eastAsia="宋体" w:hAnsi="宋体" w:cs="宋体" w:hint="eastAsia"/>
                <w:spacing w:val="-3"/>
              </w:rPr>
              <w:t>扩大国债</w:t>
            </w:r>
            <w:r>
              <w:rPr>
                <w:rFonts w:ascii="宋体" w:eastAsia="宋体" w:hAnsi="宋体" w:cs="宋体" w:hint="eastAsia"/>
              </w:rPr>
              <w:t xml:space="preserve">  </w:t>
            </w:r>
          </w:p>
          <w:p w:rsidR="00BF4C65" w:rsidRDefault="002D4874">
            <w:pPr>
              <w:spacing w:before="81"/>
              <w:ind w:right="402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3"/>
              </w:rPr>
              <w:t>扩大投资</w:t>
            </w:r>
            <w:r>
              <w:rPr>
                <w:rFonts w:ascii="宋体" w:eastAsia="宋体" w:hAnsi="宋体" w:cs="宋体" w:hint="eastAsia"/>
              </w:rPr>
              <w:t xml:space="preserve">      </w:t>
            </w:r>
            <w:r>
              <w:rPr>
                <w:rFonts w:ascii="宋体" w:eastAsia="宋体" w:hAnsi="宋体" w:cs="宋体" w:hint="eastAsia"/>
                <w:spacing w:val="-4"/>
              </w:rPr>
              <w:t>减</w:t>
            </w:r>
            <w:r>
              <w:rPr>
                <w:rFonts w:ascii="宋体" w:eastAsia="宋体" w:hAnsi="宋体" w:cs="宋体" w:hint="eastAsia"/>
                <w:spacing w:val="-3"/>
              </w:rPr>
              <w:t>少</w:t>
            </w:r>
            <w:r>
              <w:rPr>
                <w:rFonts w:ascii="宋体" w:eastAsia="宋体" w:hAnsi="宋体" w:cs="宋体" w:hint="eastAsia"/>
                <w:spacing w:val="-2"/>
              </w:rPr>
              <w:t>税收</w:t>
            </w:r>
          </w:p>
        </w:tc>
        <w:tc>
          <w:tcPr>
            <w:tcW w:w="5700" w:type="dxa"/>
          </w:tcPr>
          <w:p w:rsidR="00BF4C65" w:rsidRDefault="002D4874">
            <w:pPr>
              <w:spacing w:before="107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扩张性</w:t>
            </w:r>
            <w:r>
              <w:rPr>
                <w:rFonts w:ascii="宋体" w:eastAsia="宋体" w:hAnsi="宋体" w:cs="宋体" w:hint="eastAsia"/>
                <w:spacing w:val="-1"/>
              </w:rPr>
              <w:t xml:space="preserve">的货币政策   </w:t>
            </w:r>
            <w:r>
              <w:rPr>
                <w:rFonts w:ascii="宋体" w:eastAsia="宋体" w:hAnsi="宋体" w:cs="宋体" w:hint="eastAsia"/>
                <w:spacing w:val="-2"/>
              </w:rPr>
              <w:t>扩大公</w:t>
            </w:r>
            <w:r>
              <w:rPr>
                <w:rFonts w:ascii="宋体" w:eastAsia="宋体" w:hAnsi="宋体" w:cs="宋体" w:hint="eastAsia"/>
                <w:spacing w:val="-1"/>
              </w:rPr>
              <w:t xml:space="preserve">开市场业务    </w:t>
            </w:r>
            <w:r>
              <w:rPr>
                <w:rFonts w:ascii="宋体" w:eastAsia="宋体" w:hAnsi="宋体" w:cs="宋体" w:hint="eastAsia"/>
                <w:spacing w:val="-5"/>
              </w:rPr>
              <w:t>实</w:t>
            </w:r>
            <w:r>
              <w:rPr>
                <w:rFonts w:ascii="宋体" w:eastAsia="宋体" w:hAnsi="宋体" w:cs="宋体" w:hint="eastAsia"/>
                <w:spacing w:val="-3"/>
              </w:rPr>
              <w:t xml:space="preserve">施逆回购          </w:t>
            </w:r>
            <w:r>
              <w:rPr>
                <w:rFonts w:ascii="宋体" w:eastAsia="宋体" w:hAnsi="宋体" w:cs="宋体" w:hint="eastAsia"/>
                <w:spacing w:val="-2"/>
              </w:rPr>
              <w:t>降低存款准</w:t>
            </w:r>
            <w:r>
              <w:rPr>
                <w:rFonts w:ascii="宋体" w:eastAsia="宋体" w:hAnsi="宋体" w:cs="宋体" w:hint="eastAsia"/>
                <w:spacing w:val="-1"/>
              </w:rPr>
              <w:t xml:space="preserve">备金率   </w:t>
            </w:r>
            <w:r>
              <w:rPr>
                <w:rFonts w:ascii="宋体" w:eastAsia="宋体" w:hAnsi="宋体" w:cs="宋体" w:hint="eastAsia"/>
                <w:spacing w:val="-2"/>
              </w:rPr>
              <w:t>降低存贷款利</w:t>
            </w:r>
            <w:r>
              <w:rPr>
                <w:rFonts w:ascii="宋体" w:eastAsia="宋体" w:hAnsi="宋体" w:cs="宋体" w:hint="eastAsia"/>
                <w:spacing w:val="-1"/>
              </w:rPr>
              <w:t>率</w:t>
            </w:r>
          </w:p>
        </w:tc>
      </w:tr>
      <w:tr w:rsidR="00BF4C65">
        <w:trPr>
          <w:trHeight w:val="831"/>
        </w:trPr>
        <w:tc>
          <w:tcPr>
            <w:tcW w:w="4616" w:type="dxa"/>
          </w:tcPr>
          <w:p w:rsidR="00BF4C65" w:rsidRDefault="002D4874">
            <w:pPr>
              <w:spacing w:before="108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紧缩的财政政</w:t>
            </w:r>
            <w:r>
              <w:rPr>
                <w:rFonts w:ascii="宋体" w:eastAsia="宋体" w:hAnsi="宋体" w:cs="宋体" w:hint="eastAsia"/>
                <w:spacing w:val="-1"/>
              </w:rPr>
              <w:t xml:space="preserve">策    </w:t>
            </w:r>
            <w:r>
              <w:rPr>
                <w:rFonts w:ascii="宋体" w:eastAsia="宋体" w:hAnsi="宋体" w:cs="宋体" w:hint="eastAsia"/>
                <w:spacing w:val="-2"/>
              </w:rPr>
              <w:t xml:space="preserve">减少财政支出    </w:t>
            </w:r>
            <w:r>
              <w:rPr>
                <w:rFonts w:ascii="宋体" w:eastAsia="宋体" w:hAnsi="宋体" w:cs="宋体" w:hint="eastAsia"/>
                <w:spacing w:val="-3"/>
              </w:rPr>
              <w:t>减少国债</w:t>
            </w:r>
            <w:r>
              <w:rPr>
                <w:rFonts w:ascii="宋体" w:eastAsia="宋体" w:hAnsi="宋体" w:cs="宋体" w:hint="eastAsia"/>
              </w:rPr>
              <w:t xml:space="preserve">   </w:t>
            </w:r>
            <w:r>
              <w:rPr>
                <w:rFonts w:ascii="宋体" w:eastAsia="宋体" w:hAnsi="宋体" w:cs="宋体" w:hint="eastAsia"/>
                <w:spacing w:val="-3"/>
              </w:rPr>
              <w:t>减少投资</w:t>
            </w:r>
            <w:r>
              <w:rPr>
                <w:rFonts w:ascii="宋体" w:eastAsia="宋体" w:hAnsi="宋体" w:cs="宋体" w:hint="eastAsia"/>
              </w:rPr>
              <w:t xml:space="preserve">          </w:t>
            </w:r>
            <w:r>
              <w:rPr>
                <w:rFonts w:ascii="宋体" w:eastAsia="宋体" w:hAnsi="宋体" w:cs="宋体" w:hint="eastAsia"/>
                <w:spacing w:val="-4"/>
              </w:rPr>
              <w:t>增</w:t>
            </w:r>
            <w:r>
              <w:rPr>
                <w:rFonts w:ascii="宋体" w:eastAsia="宋体" w:hAnsi="宋体" w:cs="宋体" w:hint="eastAsia"/>
                <w:spacing w:val="-3"/>
              </w:rPr>
              <w:t>加</w:t>
            </w:r>
            <w:r>
              <w:rPr>
                <w:rFonts w:ascii="宋体" w:eastAsia="宋体" w:hAnsi="宋体" w:cs="宋体" w:hint="eastAsia"/>
                <w:spacing w:val="-2"/>
              </w:rPr>
              <w:t>税收</w:t>
            </w:r>
          </w:p>
        </w:tc>
        <w:tc>
          <w:tcPr>
            <w:tcW w:w="5700" w:type="dxa"/>
          </w:tcPr>
          <w:p w:rsidR="00BF4C65" w:rsidRDefault="002D4874">
            <w:pPr>
              <w:spacing w:before="108"/>
              <w:jc w:val="left"/>
              <w:rPr>
                <w:rFonts w:ascii="宋体" w:eastAsia="宋体" w:hAnsi="宋体" w:cs="宋体"/>
                <w:spacing w:val="-3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紧缩性货币政</w:t>
            </w:r>
            <w:r>
              <w:rPr>
                <w:rFonts w:ascii="宋体" w:eastAsia="宋体" w:hAnsi="宋体" w:cs="宋体" w:hint="eastAsia"/>
                <w:spacing w:val="-1"/>
              </w:rPr>
              <w:t xml:space="preserve">策   </w:t>
            </w:r>
            <w:r>
              <w:rPr>
                <w:rFonts w:ascii="宋体" w:eastAsia="宋体" w:hAnsi="宋体" w:cs="宋体" w:hint="eastAsia"/>
                <w:spacing w:val="-2"/>
              </w:rPr>
              <w:t>减少</w:t>
            </w:r>
            <w:r>
              <w:rPr>
                <w:rFonts w:ascii="宋体" w:eastAsia="宋体" w:hAnsi="宋体" w:cs="宋体" w:hint="eastAsia"/>
                <w:spacing w:val="-1"/>
              </w:rPr>
              <w:t xml:space="preserve">公开市场业务     </w:t>
            </w:r>
            <w:r>
              <w:rPr>
                <w:rFonts w:ascii="宋体" w:eastAsia="宋体" w:hAnsi="宋体" w:cs="宋体" w:hint="eastAsia"/>
                <w:spacing w:val="-5"/>
              </w:rPr>
              <w:t>实</w:t>
            </w:r>
            <w:r>
              <w:rPr>
                <w:rFonts w:ascii="宋体" w:eastAsia="宋体" w:hAnsi="宋体" w:cs="宋体" w:hint="eastAsia"/>
                <w:spacing w:val="-3"/>
              </w:rPr>
              <w:t xml:space="preserve">施正回购     </w:t>
            </w:r>
          </w:p>
          <w:p w:rsidR="00BF4C65" w:rsidRDefault="002D4874">
            <w:pPr>
              <w:spacing w:before="108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"/>
              </w:rPr>
              <w:t>提</w:t>
            </w:r>
            <w:r>
              <w:rPr>
                <w:rFonts w:ascii="宋体" w:eastAsia="宋体" w:hAnsi="宋体" w:cs="宋体" w:hint="eastAsia"/>
                <w:spacing w:val="-1"/>
              </w:rPr>
              <w:t xml:space="preserve">高存款准备金率     </w:t>
            </w:r>
            <w:r>
              <w:rPr>
                <w:rFonts w:ascii="宋体" w:eastAsia="宋体" w:hAnsi="宋体" w:cs="宋体" w:hint="eastAsia"/>
                <w:spacing w:val="-2"/>
              </w:rPr>
              <w:t>提高</w:t>
            </w:r>
            <w:r>
              <w:rPr>
                <w:rFonts w:ascii="宋体" w:eastAsia="宋体" w:hAnsi="宋体" w:cs="宋体" w:hint="eastAsia"/>
                <w:spacing w:val="-1"/>
              </w:rPr>
              <w:t>存贷款利率</w:t>
            </w:r>
          </w:p>
        </w:tc>
      </w:tr>
    </w:tbl>
    <w:p w:rsidR="005F19AF" w:rsidRDefault="002D4874">
      <w:pPr>
        <w:spacing w:line="264" w:lineRule="auto"/>
      </w:pPr>
      <w:r>
        <w:rPr>
          <w:rFonts w:hint="eastAsia"/>
          <w:u w:val="single"/>
        </w:rPr>
        <w:t>降低存款准备金率</w:t>
      </w:r>
      <w:proofErr w:type="gramStart"/>
      <w:r>
        <w:rPr>
          <w:rFonts w:hint="eastAsia"/>
        </w:rPr>
        <w:t>—扩大</w:t>
      </w:r>
      <w:proofErr w:type="gramEnd"/>
      <w:r>
        <w:rPr>
          <w:rFonts w:hint="eastAsia"/>
        </w:rPr>
        <w:t>信贷规模</w:t>
      </w:r>
      <w:proofErr w:type="gramStart"/>
      <w:r>
        <w:rPr>
          <w:rFonts w:hint="eastAsia"/>
        </w:rPr>
        <w:t>—解决</w:t>
      </w:r>
      <w:proofErr w:type="gramEnd"/>
      <w:r>
        <w:rPr>
          <w:rFonts w:hint="eastAsia"/>
        </w:rPr>
        <w:t>企业</w:t>
      </w:r>
      <w:r>
        <w:rPr>
          <w:rFonts w:hint="eastAsia"/>
          <w:u w:val="single"/>
        </w:rPr>
        <w:t>融资难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</w:p>
    <w:p w:rsidR="00BF4C65" w:rsidRDefault="002D4874">
      <w:pPr>
        <w:spacing w:line="264" w:lineRule="auto"/>
        <w:rPr>
          <w:rFonts w:ascii="宋体" w:eastAsia="宋体" w:hAnsi="宋体" w:cs="宋体"/>
        </w:rPr>
      </w:pPr>
      <w:r>
        <w:rPr>
          <w:rFonts w:hint="eastAsia"/>
          <w:u w:val="single"/>
        </w:rPr>
        <w:t>降低基准贷款利率</w:t>
      </w:r>
      <w:proofErr w:type="gramStart"/>
      <w:r>
        <w:rPr>
          <w:rFonts w:hint="eastAsia"/>
        </w:rPr>
        <w:t>—降低</w:t>
      </w:r>
      <w:proofErr w:type="gramEnd"/>
      <w:r>
        <w:rPr>
          <w:rFonts w:hint="eastAsia"/>
        </w:rPr>
        <w:t>企业成本</w:t>
      </w:r>
      <w:proofErr w:type="gramStart"/>
      <w:r>
        <w:rPr>
          <w:rFonts w:hint="eastAsia"/>
        </w:rPr>
        <w:t>—解决</w:t>
      </w:r>
      <w:proofErr w:type="gramEnd"/>
      <w:r>
        <w:rPr>
          <w:rFonts w:hint="eastAsia"/>
        </w:rPr>
        <w:t>企业</w:t>
      </w:r>
      <w:r>
        <w:rPr>
          <w:rFonts w:hint="eastAsia"/>
          <w:u w:val="single"/>
        </w:rPr>
        <w:t>融资贵</w:t>
      </w:r>
      <w:r w:rsidR="005F19AF" w:rsidRPr="005F19AF">
        <w:rPr>
          <w:rFonts w:hint="eastAsia"/>
        </w:rPr>
        <w:t>。</w:t>
      </w:r>
    </w:p>
    <w:p w:rsidR="005F19AF" w:rsidRDefault="005F19AF">
      <w:pPr>
        <w:spacing w:line="264" w:lineRule="auto"/>
        <w:ind w:firstLineChars="200" w:firstLine="422"/>
        <w:rPr>
          <w:rFonts w:ascii="宋体" w:eastAsia="宋体" w:hAnsi="宋体" w:cs="宋体"/>
          <w:b/>
        </w:rPr>
      </w:pPr>
    </w:p>
    <w:p w:rsidR="00BF4C65" w:rsidRDefault="002D4874">
      <w:pPr>
        <w:spacing w:line="264" w:lineRule="auto"/>
        <w:ind w:firstLineChars="200" w:firstLine="422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</w:rPr>
        <w:t>必修2第三课</w:t>
      </w:r>
    </w:p>
    <w:p w:rsidR="00BF4C65" w:rsidRDefault="002D4874">
      <w:pPr>
        <w:spacing w:line="264" w:lineRule="auto"/>
        <w:ind w:firstLineChars="200" w:firstLine="422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>1.“人民”高频句：</w:t>
      </w:r>
      <w:r>
        <w:rPr>
          <w:rFonts w:ascii="宋体" w:eastAsia="宋体" w:hAnsi="宋体" w:cs="宋体" w:hint="eastAsia"/>
        </w:rPr>
        <w:t>坚持以人民为中心的发展思想，维护人民根本利益，增进民生福祉，做到发展为了人民、发展依靠人民、发展成果由人民共享。不断满足人民对美好生活的需要，彰</w:t>
      </w:r>
      <w:proofErr w:type="gramStart"/>
      <w:r>
        <w:rPr>
          <w:rFonts w:ascii="宋体" w:eastAsia="宋体" w:hAnsi="宋体" w:cs="宋体" w:hint="eastAsia"/>
        </w:rPr>
        <w:t>显人民</w:t>
      </w:r>
      <w:proofErr w:type="gramEnd"/>
      <w:r>
        <w:rPr>
          <w:rFonts w:ascii="宋体" w:eastAsia="宋体" w:hAnsi="宋体" w:cs="宋体" w:hint="eastAsia"/>
        </w:rPr>
        <w:t xml:space="preserve">至上的立场观点方法。 </w:t>
      </w:r>
    </w:p>
    <w:p w:rsidR="00BF4C65" w:rsidRDefault="002D4874">
      <w:pPr>
        <w:spacing w:line="264" w:lineRule="auto"/>
        <w:ind w:firstLineChars="200" w:firstLine="422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>2.新发展理念：</w:t>
      </w:r>
      <w:r>
        <w:rPr>
          <w:rFonts w:ascii="宋体" w:eastAsia="宋体" w:hAnsi="宋体" w:cs="宋体" w:hint="eastAsia"/>
        </w:rPr>
        <w:t>坚持/贯彻落实创新、协调、绿色、开放、共享发展（理念）</w:t>
      </w:r>
    </w:p>
    <w:p w:rsidR="00BF4C65" w:rsidRDefault="002D4874">
      <w:pPr>
        <w:spacing w:line="264" w:lineRule="auto"/>
        <w:ind w:firstLineChars="200" w:firstLine="420"/>
        <w:rPr>
          <w:rFonts w:ascii="楷体" w:eastAsia="楷体" w:hAnsi="楷体" w:cs="楷体"/>
        </w:rPr>
      </w:pPr>
      <w:r>
        <w:rPr>
          <w:rFonts w:ascii="宋体" w:eastAsia="宋体" w:hAnsi="宋体" w:cs="宋体" w:hint="eastAsia"/>
        </w:rPr>
        <w:t>①创新：注重解决发展</w:t>
      </w:r>
      <w:r>
        <w:rPr>
          <w:rFonts w:ascii="宋体" w:eastAsia="宋体" w:hAnsi="宋体" w:cs="宋体" w:hint="eastAsia"/>
          <w:u w:val="single"/>
        </w:rPr>
        <w:t>动力</w:t>
      </w:r>
      <w:r>
        <w:rPr>
          <w:rFonts w:ascii="宋体" w:eastAsia="宋体" w:hAnsi="宋体" w:cs="宋体" w:hint="eastAsia"/>
        </w:rPr>
        <w:t>问题。</w:t>
      </w:r>
      <w:r>
        <w:rPr>
          <w:rFonts w:ascii="楷体" w:eastAsia="楷体" w:hAnsi="楷体" w:cs="楷体" w:hint="eastAsia"/>
          <w:b/>
          <w:bCs/>
        </w:rPr>
        <w:t>为什么和怎么做：</w:t>
      </w:r>
      <w:r>
        <w:rPr>
          <w:rFonts w:ascii="楷体" w:eastAsia="楷体" w:hAnsi="楷体" w:cs="楷体" w:hint="eastAsia"/>
        </w:rPr>
        <w:t>创新是引领发展的第一动力。要把创新摆在国家发展全局的核心位置，不断推进理论创新、制度创新、科技创新、文化创新，强化国家战略科技力量，坚持科技自立自强。</w:t>
      </w:r>
    </w:p>
    <w:p w:rsidR="00BF4C65" w:rsidRDefault="002D4874">
      <w:pPr>
        <w:spacing w:line="264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【细节】</w:t>
      </w:r>
      <w:r>
        <w:rPr>
          <w:rFonts w:ascii="楷体" w:eastAsia="楷体" w:hAnsi="楷体" w:cs="楷体" w:hint="eastAsia"/>
        </w:rPr>
        <w:t>情境常涉及供给侧改革；产能提升；产业升级；资源要素效能提升；技术创新；新质生产力；人才等</w:t>
      </w:r>
    </w:p>
    <w:p w:rsidR="00BF4C65" w:rsidRDefault="002D4874">
      <w:pPr>
        <w:spacing w:line="264" w:lineRule="auto"/>
        <w:ind w:firstLineChars="200" w:firstLine="420"/>
        <w:rPr>
          <w:rFonts w:ascii="楷体" w:eastAsia="楷体" w:hAnsi="楷体" w:cs="楷体"/>
        </w:rPr>
      </w:pPr>
      <w:r>
        <w:rPr>
          <w:rFonts w:ascii="宋体" w:eastAsia="宋体" w:hAnsi="宋体" w:cs="宋体" w:hint="eastAsia"/>
        </w:rPr>
        <w:t>②协调：注重解决</w:t>
      </w:r>
      <w:r>
        <w:rPr>
          <w:rFonts w:ascii="宋体" w:eastAsia="宋体" w:hAnsi="宋体" w:cs="宋体" w:hint="eastAsia"/>
          <w:u w:val="single"/>
        </w:rPr>
        <w:t>发展不平衡</w:t>
      </w:r>
      <w:r>
        <w:rPr>
          <w:rFonts w:ascii="宋体" w:eastAsia="宋体" w:hAnsi="宋体" w:cs="宋体" w:hint="eastAsia"/>
        </w:rPr>
        <w:t>问题。</w:t>
      </w:r>
      <w:r>
        <w:rPr>
          <w:rFonts w:ascii="楷体" w:eastAsia="楷体" w:hAnsi="楷体" w:cs="楷体" w:hint="eastAsia"/>
        </w:rPr>
        <w:t>（城乡、区域协调发展，促进经济社会协调发展，增强发展的整体性。）</w:t>
      </w:r>
    </w:p>
    <w:p w:rsidR="00BF4C65" w:rsidRDefault="002D4874">
      <w:pPr>
        <w:spacing w:line="264" w:lineRule="auto"/>
        <w:ind w:firstLineChars="200" w:firstLine="420"/>
        <w:rPr>
          <w:rFonts w:ascii="楷体" w:eastAsia="楷体" w:hAnsi="楷体" w:cs="楷体"/>
        </w:rPr>
      </w:pPr>
      <w:r>
        <w:rPr>
          <w:rFonts w:ascii="宋体" w:eastAsia="宋体" w:hAnsi="宋体" w:cs="宋体" w:hint="eastAsia"/>
        </w:rPr>
        <w:t>③绿色：注重解决人与自然和谐共生问题。</w:t>
      </w:r>
      <w:r>
        <w:rPr>
          <w:rFonts w:ascii="楷体" w:eastAsia="楷体" w:hAnsi="楷体" w:cs="楷体" w:hint="eastAsia"/>
          <w:b/>
          <w:bCs/>
        </w:rPr>
        <w:t>怎么做：</w:t>
      </w:r>
      <w:r>
        <w:rPr>
          <w:rFonts w:ascii="楷体" w:eastAsia="楷体" w:hAnsi="楷体" w:cs="楷体" w:hint="eastAsia"/>
        </w:rPr>
        <w:t>必须牢固树立和</w:t>
      </w:r>
      <w:proofErr w:type="gramStart"/>
      <w:r>
        <w:rPr>
          <w:rFonts w:ascii="楷体" w:eastAsia="楷体" w:hAnsi="楷体" w:cs="楷体" w:hint="eastAsia"/>
        </w:rPr>
        <w:t>践行</w:t>
      </w:r>
      <w:proofErr w:type="gramEnd"/>
      <w:r>
        <w:rPr>
          <w:rFonts w:ascii="楷体" w:eastAsia="楷体" w:hAnsi="楷体" w:cs="楷体" w:hint="eastAsia"/>
        </w:rPr>
        <w:t>绿水青山就是金山银山的理念，坚持可持续发展，坚持节约优先、保护优先、自然恢复为主的方针，走生产发展、生活富裕、生态良好的文明发展道路，建设美丽中国，建设人与自然和谐共生的中国式现代化。</w:t>
      </w:r>
    </w:p>
    <w:p w:rsidR="00BF4C65" w:rsidRDefault="002D4874">
      <w:pPr>
        <w:spacing w:line="264" w:lineRule="auto"/>
        <w:ind w:firstLineChars="200" w:firstLine="420"/>
        <w:rPr>
          <w:rFonts w:ascii="楷体" w:eastAsia="楷体" w:hAnsi="楷体" w:cs="楷体"/>
        </w:rPr>
      </w:pPr>
      <w:r>
        <w:rPr>
          <w:rFonts w:ascii="宋体" w:eastAsia="宋体" w:hAnsi="宋体" w:cs="宋体" w:hint="eastAsia"/>
        </w:rPr>
        <w:t>④开放：注重解决发展</w:t>
      </w:r>
      <w:r>
        <w:rPr>
          <w:rFonts w:ascii="宋体" w:eastAsia="宋体" w:hAnsi="宋体" w:cs="宋体" w:hint="eastAsia"/>
          <w:u w:val="single"/>
        </w:rPr>
        <w:t>内外联动</w:t>
      </w:r>
      <w:r>
        <w:rPr>
          <w:rFonts w:ascii="宋体" w:eastAsia="宋体" w:hAnsi="宋体" w:cs="宋体" w:hint="eastAsia"/>
        </w:rPr>
        <w:t>问题。</w:t>
      </w:r>
      <w:r>
        <w:rPr>
          <w:rFonts w:ascii="楷体" w:eastAsia="楷体" w:hAnsi="楷体" w:cs="楷体" w:hint="eastAsia"/>
        </w:rPr>
        <w:t>开放是国家繁荣发展的必由之路。要顺应我国经济深度融入世界经济的趋势，奉行互利共赢的开放战略，遵循共商共建共享原则，发展更高层次的开放型经济，推动构建人类命运共同体。</w:t>
      </w:r>
    </w:p>
    <w:p w:rsidR="00BF4C65" w:rsidRDefault="002D4874">
      <w:pPr>
        <w:spacing w:line="264" w:lineRule="auto"/>
        <w:ind w:firstLineChars="200" w:firstLine="420"/>
        <w:rPr>
          <w:rFonts w:ascii="楷体" w:eastAsia="楷体" w:hAnsi="楷体" w:cs="楷体"/>
        </w:rPr>
      </w:pPr>
      <w:r>
        <w:rPr>
          <w:rFonts w:ascii="宋体" w:eastAsia="宋体" w:hAnsi="宋体" w:cs="宋体" w:hint="eastAsia"/>
        </w:rPr>
        <w:t>【细节】</w:t>
      </w:r>
      <w:r>
        <w:rPr>
          <w:rFonts w:ascii="楷体" w:eastAsia="楷体" w:hAnsi="楷体" w:cs="楷体" w:hint="eastAsia"/>
          <w:b/>
          <w:bCs/>
        </w:rPr>
        <w:t>重点备考：</w:t>
      </w:r>
      <w:proofErr w:type="gramStart"/>
      <w:r>
        <w:rPr>
          <w:rFonts w:ascii="楷体" w:eastAsia="楷体" w:hAnsi="楷体" w:cs="楷体" w:hint="eastAsia"/>
        </w:rPr>
        <w:t>进博会</w:t>
      </w:r>
      <w:proofErr w:type="gramEnd"/>
      <w:r>
        <w:rPr>
          <w:rFonts w:ascii="楷体" w:eastAsia="楷体" w:hAnsi="楷体" w:cs="楷体" w:hint="eastAsia"/>
        </w:rPr>
        <w:t>、</w:t>
      </w:r>
      <w:proofErr w:type="gramStart"/>
      <w:r>
        <w:rPr>
          <w:rFonts w:ascii="楷体" w:eastAsia="楷体" w:hAnsi="楷体" w:cs="楷体" w:hint="eastAsia"/>
        </w:rPr>
        <w:t>链博会</w:t>
      </w:r>
      <w:proofErr w:type="gramEnd"/>
      <w:r>
        <w:rPr>
          <w:rFonts w:ascii="楷体" w:eastAsia="楷体" w:hAnsi="楷体" w:cs="楷体" w:hint="eastAsia"/>
        </w:rPr>
        <w:t>等热点。</w:t>
      </w:r>
      <w:r>
        <w:rPr>
          <w:rFonts w:ascii="楷体" w:eastAsia="楷体" w:hAnsi="楷体" w:cs="楷体" w:hint="eastAsia"/>
          <w:b/>
          <w:bCs/>
        </w:rPr>
        <w:t>模块融合：必修1</w:t>
      </w:r>
      <w:r>
        <w:rPr>
          <w:rFonts w:ascii="楷体" w:eastAsia="楷体" w:hAnsi="楷体" w:cs="楷体" w:hint="eastAsia"/>
        </w:rPr>
        <w:t xml:space="preserve"> 中国梦世界梦；十四个坚持中人类命运共同体</w:t>
      </w:r>
    </w:p>
    <w:p w:rsidR="00BF4C65" w:rsidRDefault="002D4874">
      <w:pPr>
        <w:spacing w:line="264" w:lineRule="auto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  <w:b/>
          <w:bCs/>
        </w:rPr>
        <w:t xml:space="preserve">必修2 </w:t>
      </w:r>
      <w:r>
        <w:rPr>
          <w:rFonts w:ascii="楷体" w:eastAsia="楷体" w:hAnsi="楷体" w:cs="楷体" w:hint="eastAsia"/>
        </w:rPr>
        <w:t>企业融入世界经济，提高国际竞争力；国家积极参与国际经贸规则制定；依托</w:t>
      </w:r>
      <w:proofErr w:type="gramStart"/>
      <w:r>
        <w:rPr>
          <w:rFonts w:ascii="楷体" w:eastAsia="楷体" w:hAnsi="楷体" w:cs="楷体" w:hint="eastAsia"/>
        </w:rPr>
        <w:t>我国超</w:t>
      </w:r>
      <w:proofErr w:type="gramEnd"/>
      <w:r>
        <w:rPr>
          <w:rFonts w:ascii="楷体" w:eastAsia="楷体" w:hAnsi="楷体" w:cs="楷体" w:hint="eastAsia"/>
        </w:rPr>
        <w:t xml:space="preserve">大规模市场优势，分享发展机遇；利用两种资源两个市场；新发展格局等。  </w:t>
      </w:r>
      <w:r>
        <w:rPr>
          <w:rFonts w:ascii="楷体" w:eastAsia="楷体" w:hAnsi="楷体" w:cs="楷体" w:hint="eastAsia"/>
          <w:b/>
          <w:bCs/>
        </w:rPr>
        <w:t xml:space="preserve">必修4 </w:t>
      </w:r>
      <w:r>
        <w:rPr>
          <w:rFonts w:ascii="楷体" w:eastAsia="楷体" w:hAnsi="楷体" w:cs="楷体" w:hint="eastAsia"/>
        </w:rPr>
        <w:t>文化多样性；文化交流交融；面向世界、博采众长；融通不同资源，实现综合创新等；</w:t>
      </w:r>
      <w:r>
        <w:rPr>
          <w:rFonts w:ascii="楷体" w:eastAsia="楷体" w:hAnsi="楷体" w:cs="楷体" w:hint="eastAsia"/>
          <w:b/>
          <w:bCs/>
        </w:rPr>
        <w:t xml:space="preserve">选必1 </w:t>
      </w:r>
      <w:r>
        <w:rPr>
          <w:rFonts w:ascii="楷体" w:eastAsia="楷体" w:hAnsi="楷体" w:cs="楷体" w:hint="eastAsia"/>
        </w:rPr>
        <w:t>世界多极化；经济全球化；积极参与国际组织、合作机制等</w:t>
      </w:r>
    </w:p>
    <w:p w:rsidR="00BF4C65" w:rsidRDefault="002D4874">
      <w:pPr>
        <w:spacing w:line="264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⑤共享：注重解决</w:t>
      </w:r>
      <w:r>
        <w:rPr>
          <w:rFonts w:ascii="宋体" w:eastAsia="宋体" w:hAnsi="宋体" w:cs="宋体" w:hint="eastAsia"/>
          <w:u w:val="single"/>
        </w:rPr>
        <w:t>社会公平正义</w:t>
      </w:r>
      <w:r>
        <w:rPr>
          <w:rFonts w:ascii="宋体" w:eastAsia="宋体" w:hAnsi="宋体" w:cs="宋体" w:hint="eastAsia"/>
        </w:rPr>
        <w:t>问题。</w:t>
      </w:r>
      <w:r>
        <w:rPr>
          <w:rFonts w:ascii="楷体" w:eastAsia="楷体" w:hAnsi="楷体" w:cs="楷体" w:hint="eastAsia"/>
        </w:rPr>
        <w:t>共享发展是中国特色社会主义的本质要求，是我们党坚持全心全意为人民服务根本宗旨的重要体现。（即共同富裕）</w:t>
      </w:r>
    </w:p>
    <w:p w:rsidR="00BF4C65" w:rsidRDefault="002D4874">
      <w:pPr>
        <w:spacing w:line="264" w:lineRule="auto"/>
        <w:ind w:firstLineChars="200" w:firstLine="422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3.建设现代化经济体系，推动经济高质量发展。</w:t>
      </w:r>
    </w:p>
    <w:p w:rsidR="00BF4C65" w:rsidRDefault="002D4874">
      <w:pPr>
        <w:spacing w:line="264" w:lineRule="auto"/>
        <w:ind w:firstLineChars="200" w:firstLine="422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什么是高质量发展，为什么要推动经济高质量发展：</w:t>
      </w:r>
    </w:p>
    <w:p w:rsidR="00BF4C65" w:rsidRDefault="002D4874">
      <w:pPr>
        <w:spacing w:line="264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我国经济发展进入新常态，已由高速增长阶段转向</w:t>
      </w:r>
      <w:r>
        <w:rPr>
          <w:rFonts w:ascii="宋体" w:eastAsia="宋体" w:hAnsi="宋体" w:cs="宋体" w:hint="eastAsia"/>
          <w:u w:val="single"/>
        </w:rPr>
        <w:t>高质量发展阶段</w:t>
      </w:r>
      <w:r>
        <w:rPr>
          <w:rFonts w:ascii="楷体" w:eastAsia="楷体" w:hAnsi="楷体" w:cs="楷体" w:hint="eastAsia"/>
        </w:rPr>
        <w:t>（</w:t>
      </w:r>
      <w:proofErr w:type="gramStart"/>
      <w:r>
        <w:rPr>
          <w:rFonts w:ascii="楷体" w:eastAsia="楷体" w:hAnsi="楷体" w:cs="楷体" w:hint="eastAsia"/>
        </w:rPr>
        <w:t>图表题常涉及</w:t>
      </w:r>
      <w:proofErr w:type="gramEnd"/>
      <w:r>
        <w:rPr>
          <w:rFonts w:ascii="楷体" w:eastAsia="楷体" w:hAnsi="楷体" w:cs="楷体" w:hint="eastAsia"/>
        </w:rPr>
        <w:t>）</w:t>
      </w:r>
      <w:r>
        <w:rPr>
          <w:rFonts w:ascii="宋体" w:eastAsia="宋体" w:hAnsi="宋体" w:cs="宋体" w:hint="eastAsia"/>
        </w:rPr>
        <w:t>。高质量发展是全面建设社会主义现代化国家的</w:t>
      </w:r>
      <w:r>
        <w:rPr>
          <w:rFonts w:ascii="宋体" w:eastAsia="宋体" w:hAnsi="宋体" w:cs="宋体" w:hint="eastAsia"/>
          <w:u w:val="single"/>
        </w:rPr>
        <w:t>首要任务</w:t>
      </w:r>
      <w:r>
        <w:rPr>
          <w:rFonts w:ascii="宋体" w:eastAsia="宋体" w:hAnsi="宋体" w:cs="宋体" w:hint="eastAsia"/>
        </w:rPr>
        <w:t>。推进中国式现代化，必须实现高质量发展。高质量发展，是能够很好</w:t>
      </w:r>
      <w:r>
        <w:rPr>
          <w:rFonts w:ascii="宋体" w:eastAsia="宋体" w:hAnsi="宋体" w:cs="宋体" w:hint="eastAsia"/>
          <w:u w:val="single"/>
        </w:rPr>
        <w:t>满足人民日益增长的美好生活需要</w:t>
      </w:r>
      <w:r>
        <w:rPr>
          <w:rFonts w:ascii="宋体" w:eastAsia="宋体" w:hAnsi="宋体" w:cs="宋体" w:hint="eastAsia"/>
        </w:rPr>
        <w:t>的发展，是</w:t>
      </w:r>
      <w:r>
        <w:rPr>
          <w:rFonts w:ascii="宋体" w:eastAsia="宋体" w:hAnsi="宋体" w:cs="宋体" w:hint="eastAsia"/>
          <w:u w:val="single"/>
        </w:rPr>
        <w:t>体现新发展理念</w:t>
      </w:r>
      <w:r>
        <w:rPr>
          <w:rFonts w:ascii="宋体" w:eastAsia="宋体" w:hAnsi="宋体" w:cs="宋体" w:hint="eastAsia"/>
        </w:rPr>
        <w:t>的发展。高质量发展是现阶段乃至更长时期</w:t>
      </w:r>
      <w:r>
        <w:rPr>
          <w:rFonts w:ascii="宋体" w:eastAsia="宋体" w:hAnsi="宋体" w:cs="宋体" w:hint="eastAsia"/>
          <w:u w:val="single"/>
        </w:rPr>
        <w:t>我国经济社会发展的主题</w:t>
      </w:r>
      <w:r>
        <w:rPr>
          <w:rFonts w:ascii="宋体" w:eastAsia="宋体" w:hAnsi="宋体" w:cs="宋体" w:hint="eastAsia"/>
        </w:rPr>
        <w:t>，关系我国社会主义现代化建设全局。</w:t>
      </w:r>
    </w:p>
    <w:p w:rsidR="00BF4C65" w:rsidRDefault="002D4874">
      <w:pPr>
        <w:spacing w:line="264" w:lineRule="auto"/>
        <w:ind w:firstLineChars="200" w:firstLine="422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如何建设现代化经济体系，推动高质量发展：</w:t>
      </w:r>
    </w:p>
    <w:p w:rsidR="00BF4C65" w:rsidRDefault="002D4874">
      <w:pPr>
        <w:spacing w:line="264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①坚持</w:t>
      </w:r>
      <w:r>
        <w:rPr>
          <w:rFonts w:ascii="宋体" w:eastAsia="宋体" w:hAnsi="宋体" w:cs="宋体"/>
          <w:u w:val="single"/>
        </w:rPr>
        <w:t>以人民为中心</w:t>
      </w:r>
      <w:r>
        <w:rPr>
          <w:rFonts w:ascii="宋体" w:eastAsia="宋体" w:hAnsi="宋体" w:cs="宋体"/>
        </w:rPr>
        <w:t>的发展思想</w:t>
      </w:r>
      <w:r>
        <w:rPr>
          <w:rFonts w:ascii="宋体" w:eastAsia="宋体" w:hAnsi="宋体" w:cs="宋体" w:hint="eastAsia"/>
        </w:rPr>
        <w:t>，贯彻创新协调绿色开放共享的</w:t>
      </w:r>
      <w:r>
        <w:rPr>
          <w:rFonts w:ascii="宋体" w:eastAsia="宋体" w:hAnsi="宋体" w:cs="宋体" w:hint="eastAsia"/>
          <w:u w:val="single"/>
        </w:rPr>
        <w:t>新发展理念</w:t>
      </w:r>
      <w:r>
        <w:rPr>
          <w:rFonts w:ascii="宋体" w:eastAsia="宋体" w:hAnsi="宋体" w:cs="宋体" w:hint="eastAsia"/>
        </w:rPr>
        <w:t>，以推动</w:t>
      </w:r>
      <w:r>
        <w:rPr>
          <w:rFonts w:ascii="宋体" w:eastAsia="宋体" w:hAnsi="宋体" w:cs="宋体" w:hint="eastAsia"/>
          <w:u w:val="single"/>
        </w:rPr>
        <w:t>高质量发展为主题</w:t>
      </w:r>
      <w:r>
        <w:rPr>
          <w:rFonts w:ascii="宋体" w:eastAsia="宋体" w:hAnsi="宋体" w:cs="宋体" w:hint="eastAsia"/>
        </w:rPr>
        <w:t>，加快构建以国内大循环为主体、国内国际双循环相互促进的</w:t>
      </w:r>
      <w:r>
        <w:rPr>
          <w:rFonts w:ascii="宋体" w:eastAsia="宋体" w:hAnsi="宋体" w:cs="宋体" w:hint="eastAsia"/>
          <w:u w:val="single"/>
        </w:rPr>
        <w:t>新发展格局</w:t>
      </w:r>
      <w:r>
        <w:rPr>
          <w:rFonts w:ascii="宋体" w:eastAsia="宋体" w:hAnsi="宋体" w:cs="宋体" w:hint="eastAsia"/>
        </w:rPr>
        <w:t>。</w:t>
      </w:r>
    </w:p>
    <w:p w:rsidR="00BF4C65" w:rsidRDefault="002D4874">
      <w:pPr>
        <w:spacing w:line="264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②</w:t>
      </w:r>
      <w:r>
        <w:rPr>
          <w:rFonts w:ascii="宋体" w:eastAsia="宋体" w:hAnsi="宋体" w:cs="宋体" w:hint="eastAsia"/>
        </w:rPr>
        <w:t>要坚持</w:t>
      </w:r>
      <w:r>
        <w:rPr>
          <w:rFonts w:ascii="宋体" w:eastAsia="宋体" w:hAnsi="宋体" w:cs="宋体" w:hint="eastAsia"/>
          <w:u w:val="single"/>
        </w:rPr>
        <w:t>扩大内需这个战略基点</w:t>
      </w:r>
      <w:r>
        <w:rPr>
          <w:rFonts w:ascii="宋体" w:eastAsia="宋体" w:hAnsi="宋体" w:cs="宋体" w:hint="eastAsia"/>
        </w:rPr>
        <w:t>，发挥</w:t>
      </w:r>
      <w:r>
        <w:rPr>
          <w:rFonts w:ascii="宋体" w:eastAsia="宋体" w:hAnsi="宋体" w:cs="宋体" w:hint="eastAsia"/>
          <w:u w:val="single"/>
        </w:rPr>
        <w:t>消费对经济增长的基础性作用</w:t>
      </w:r>
      <w:r>
        <w:rPr>
          <w:rFonts w:ascii="宋体" w:eastAsia="宋体" w:hAnsi="宋体" w:cs="宋体" w:hint="eastAsia"/>
        </w:rPr>
        <w:t>。使生产、分配、流通、消费更多依托国内市场，形成国民经济良性循环，要</w:t>
      </w:r>
      <w:r>
        <w:rPr>
          <w:rFonts w:ascii="宋体" w:eastAsia="宋体" w:hAnsi="宋体" w:cs="宋体" w:hint="eastAsia"/>
          <w:u w:val="single"/>
        </w:rPr>
        <w:t>把实施扩大内需战略同深化供给侧结构性改革有机结合起来</w:t>
      </w:r>
      <w:r>
        <w:rPr>
          <w:rFonts w:ascii="宋体" w:eastAsia="宋体" w:hAnsi="宋体" w:cs="宋体" w:hint="eastAsia"/>
        </w:rPr>
        <w:t>，增强</w:t>
      </w:r>
      <w:r>
        <w:rPr>
          <w:rFonts w:ascii="宋体" w:eastAsia="宋体" w:hAnsi="宋体" w:cs="宋体" w:hint="eastAsia"/>
          <w:u w:val="single"/>
        </w:rPr>
        <w:t>国内大循环内生动力和可靠性</w:t>
      </w:r>
      <w:r>
        <w:rPr>
          <w:rFonts w:ascii="宋体" w:eastAsia="宋体" w:hAnsi="宋体" w:cs="宋体" w:hint="eastAsia"/>
        </w:rPr>
        <w:t>，提升</w:t>
      </w:r>
      <w:r>
        <w:rPr>
          <w:rFonts w:ascii="宋体" w:eastAsia="宋体" w:hAnsi="宋体" w:cs="宋体" w:hint="eastAsia"/>
          <w:u w:val="single"/>
        </w:rPr>
        <w:t>国际循环质量和水平</w:t>
      </w:r>
      <w:r>
        <w:rPr>
          <w:rFonts w:ascii="宋体" w:eastAsia="宋体" w:hAnsi="宋体" w:cs="宋体" w:hint="eastAsia"/>
        </w:rPr>
        <w:t>，加快</w:t>
      </w:r>
      <w:r>
        <w:rPr>
          <w:rFonts w:ascii="宋体" w:eastAsia="宋体" w:hAnsi="宋体" w:cs="宋体" w:hint="eastAsia"/>
          <w:u w:val="single"/>
        </w:rPr>
        <w:t>建设现代化经济体系</w:t>
      </w:r>
      <w:r>
        <w:rPr>
          <w:rFonts w:ascii="宋体" w:eastAsia="宋体" w:hAnsi="宋体" w:cs="宋体" w:hint="eastAsia"/>
        </w:rPr>
        <w:t>。</w:t>
      </w:r>
    </w:p>
    <w:p w:rsidR="00BF4C65" w:rsidRDefault="002D4874">
      <w:pPr>
        <w:spacing w:line="264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③</w:t>
      </w:r>
      <w:r>
        <w:rPr>
          <w:rFonts w:ascii="宋体" w:eastAsia="宋体" w:hAnsi="宋体" w:cs="宋体" w:hint="eastAsia"/>
        </w:rPr>
        <w:t>建设</w:t>
      </w:r>
      <w:r>
        <w:rPr>
          <w:rFonts w:ascii="宋体" w:eastAsia="宋体" w:hAnsi="宋体" w:cs="宋体" w:hint="eastAsia"/>
          <w:u w:val="single"/>
        </w:rPr>
        <w:t>创新引领、协同发展的产业体系</w:t>
      </w:r>
      <w:r>
        <w:rPr>
          <w:rFonts w:ascii="宋体" w:eastAsia="宋体" w:hAnsi="宋体" w:cs="宋体" w:hint="eastAsia"/>
        </w:rPr>
        <w:t>。坚持把发展经济的</w:t>
      </w:r>
      <w:r>
        <w:rPr>
          <w:rFonts w:ascii="宋体" w:eastAsia="宋体" w:hAnsi="宋体" w:cs="宋体" w:hint="eastAsia"/>
          <w:u w:val="single"/>
        </w:rPr>
        <w:t>着力点放在实体经济上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 w:hint="eastAsia"/>
          <w:u w:val="single"/>
        </w:rPr>
        <w:t>深化供给侧结构性改革，加快发展先进制造业，推动互联网、大数据、人工智能同实体经济深度融合</w:t>
      </w:r>
      <w:r>
        <w:rPr>
          <w:rFonts w:ascii="宋体" w:eastAsia="宋体" w:hAnsi="宋体" w:cs="宋体" w:hint="eastAsia"/>
        </w:rPr>
        <w:t>，推进新型工业化，加快建设</w:t>
      </w:r>
      <w:r>
        <w:rPr>
          <w:rFonts w:ascii="宋体" w:eastAsia="宋体" w:hAnsi="宋体" w:cs="宋体" w:hint="eastAsia"/>
          <w:u w:val="single"/>
        </w:rPr>
        <w:t>制造强国</w:t>
      </w:r>
      <w:r>
        <w:rPr>
          <w:rFonts w:ascii="宋体" w:eastAsia="宋体" w:hAnsi="宋体" w:cs="宋体" w:hint="eastAsia"/>
        </w:rPr>
        <w:t>、质量强国、航天强国、交通强国、</w:t>
      </w:r>
      <w:r>
        <w:rPr>
          <w:rFonts w:ascii="宋体" w:eastAsia="宋体" w:hAnsi="宋体" w:cs="宋体" w:hint="eastAsia"/>
          <w:u w:val="single"/>
        </w:rPr>
        <w:t>网络强国</w:t>
      </w:r>
      <w:r>
        <w:rPr>
          <w:rFonts w:ascii="宋体" w:eastAsia="宋体" w:hAnsi="宋体" w:cs="宋体" w:hint="eastAsia"/>
        </w:rPr>
        <w:t>、</w:t>
      </w:r>
      <w:r>
        <w:rPr>
          <w:rFonts w:ascii="宋体" w:eastAsia="宋体" w:hAnsi="宋体" w:cs="宋体" w:hint="eastAsia"/>
          <w:u w:val="single"/>
        </w:rPr>
        <w:t>数字中国</w:t>
      </w:r>
      <w:r>
        <w:rPr>
          <w:rFonts w:ascii="宋体" w:eastAsia="宋体" w:hAnsi="宋体" w:cs="宋体" w:hint="eastAsia"/>
        </w:rPr>
        <w:t>。</w:t>
      </w:r>
    </w:p>
    <w:p w:rsidR="00BF4C65" w:rsidRDefault="002D4874">
      <w:pPr>
        <w:spacing w:line="264" w:lineRule="auto"/>
        <w:ind w:firstLineChars="200" w:firstLine="420"/>
        <w:rPr>
          <w:rFonts w:ascii="楷体" w:eastAsia="楷体" w:hAnsi="楷体" w:cs="楷体"/>
        </w:rPr>
      </w:pPr>
      <w:r>
        <w:rPr>
          <w:rFonts w:ascii="宋体" w:eastAsia="宋体" w:hAnsi="宋体" w:cs="宋体" w:hint="eastAsia"/>
        </w:rPr>
        <w:t>【细节】</w:t>
      </w:r>
      <w:r>
        <w:rPr>
          <w:rFonts w:ascii="楷体" w:eastAsia="楷体" w:hAnsi="楷体" w:cs="楷体" w:hint="eastAsia"/>
        </w:rPr>
        <w:t>实体经济是一国经济的立身之本，是国家强盛的重要支柱，是现代化经济体系的根基。</w:t>
      </w:r>
    </w:p>
    <w:p w:rsidR="00BF4C65" w:rsidRDefault="002D4874">
      <w:pPr>
        <w:spacing w:line="264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④建设</w:t>
      </w:r>
      <w:r>
        <w:rPr>
          <w:rFonts w:ascii="宋体" w:eastAsia="宋体" w:hAnsi="宋体" w:cs="宋体" w:hint="eastAsia"/>
          <w:u w:val="single"/>
        </w:rPr>
        <w:t>彰显优势、协调联动的城乡区域发展体系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 w:hint="eastAsia"/>
          <w:u w:val="single"/>
        </w:rPr>
        <w:t>全面推进乡村振兴</w:t>
      </w:r>
      <w:r>
        <w:rPr>
          <w:rFonts w:ascii="宋体" w:eastAsia="宋体" w:hAnsi="宋体" w:cs="宋体" w:hint="eastAsia"/>
        </w:rPr>
        <w:t>。坚持</w:t>
      </w:r>
      <w:r>
        <w:rPr>
          <w:rFonts w:ascii="宋体" w:eastAsia="宋体" w:hAnsi="宋体" w:cs="宋体" w:hint="eastAsia"/>
          <w:u w:val="single"/>
        </w:rPr>
        <w:t>农业农村优先发展</w:t>
      </w:r>
      <w:r>
        <w:rPr>
          <w:rFonts w:ascii="宋体" w:eastAsia="宋体" w:hAnsi="宋体" w:cs="宋体" w:hint="eastAsia"/>
        </w:rPr>
        <w:t>，巩固拓展脱贫攻坚成果，加快建设</w:t>
      </w:r>
      <w:r>
        <w:rPr>
          <w:rFonts w:ascii="宋体" w:eastAsia="宋体" w:hAnsi="宋体" w:cs="宋体" w:hint="eastAsia"/>
          <w:u w:val="single"/>
        </w:rPr>
        <w:t>农业强国</w:t>
      </w:r>
      <w:r>
        <w:rPr>
          <w:rFonts w:ascii="宋体" w:eastAsia="宋体" w:hAnsi="宋体" w:cs="宋体" w:hint="eastAsia"/>
        </w:rPr>
        <w:t>，扎实推动</w:t>
      </w:r>
      <w:r>
        <w:rPr>
          <w:rFonts w:ascii="宋体" w:eastAsia="宋体" w:hAnsi="宋体" w:cs="宋体" w:hint="eastAsia"/>
          <w:u w:val="single"/>
        </w:rPr>
        <w:t>乡村产业、人才、文化、生态、组织振兴</w:t>
      </w:r>
      <w:r>
        <w:rPr>
          <w:rFonts w:ascii="宋体" w:eastAsia="宋体" w:hAnsi="宋体" w:cs="宋体" w:hint="eastAsia"/>
        </w:rPr>
        <w:t>，全方位夯实</w:t>
      </w:r>
      <w:r>
        <w:rPr>
          <w:rFonts w:ascii="宋体" w:eastAsia="宋体" w:hAnsi="宋体" w:cs="宋体" w:hint="eastAsia"/>
          <w:u w:val="single"/>
        </w:rPr>
        <w:t>粮食安全</w:t>
      </w:r>
      <w:r>
        <w:rPr>
          <w:rFonts w:ascii="宋体" w:eastAsia="宋体" w:hAnsi="宋体" w:cs="宋体" w:hint="eastAsia"/>
        </w:rPr>
        <w:t>根基。</w:t>
      </w:r>
    </w:p>
    <w:p w:rsidR="00BF4C65" w:rsidRDefault="002D4874">
      <w:pPr>
        <w:spacing w:line="264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⑤建设</w:t>
      </w:r>
      <w:r>
        <w:rPr>
          <w:rFonts w:ascii="宋体" w:eastAsia="宋体" w:hAnsi="宋体" w:cs="宋体" w:hint="eastAsia"/>
          <w:u w:val="single"/>
        </w:rPr>
        <w:t>彰显优势、协调联动的城乡区域发展体系，促进区域协调发展</w:t>
      </w:r>
      <w:r>
        <w:rPr>
          <w:rFonts w:ascii="宋体" w:eastAsia="宋体" w:hAnsi="宋体" w:cs="宋体" w:hint="eastAsia"/>
        </w:rPr>
        <w:t>。</w:t>
      </w:r>
      <w:r>
        <w:rPr>
          <w:rFonts w:ascii="宋体" w:eastAsia="宋体" w:hAnsi="宋体" w:cs="宋体" w:hint="eastAsia"/>
          <w:u w:val="single"/>
        </w:rPr>
        <w:t>优化重大生产力布局</w:t>
      </w:r>
      <w:r>
        <w:rPr>
          <w:rFonts w:ascii="宋体" w:eastAsia="宋体" w:hAnsi="宋体" w:cs="宋体" w:hint="eastAsia"/>
        </w:rPr>
        <w:t>，构建</w:t>
      </w:r>
      <w:r>
        <w:rPr>
          <w:rFonts w:ascii="宋体" w:eastAsia="宋体" w:hAnsi="宋体" w:cs="宋体" w:hint="eastAsia"/>
          <w:u w:val="single"/>
        </w:rPr>
        <w:t>优势互补、高质量发展</w:t>
      </w:r>
      <w:r>
        <w:rPr>
          <w:rFonts w:ascii="宋体" w:eastAsia="宋体" w:hAnsi="宋体" w:cs="宋体" w:hint="eastAsia"/>
        </w:rPr>
        <w:t>的</w:t>
      </w:r>
      <w:r>
        <w:rPr>
          <w:rFonts w:ascii="宋体" w:eastAsia="宋体" w:hAnsi="宋体" w:cs="宋体" w:hint="eastAsia"/>
          <w:u w:val="single"/>
        </w:rPr>
        <w:t>区域经济布局和国土空间体系</w:t>
      </w:r>
      <w:r>
        <w:rPr>
          <w:rFonts w:ascii="宋体" w:eastAsia="宋体" w:hAnsi="宋体" w:cs="宋体" w:hint="eastAsia"/>
        </w:rPr>
        <w:t>。</w:t>
      </w:r>
    </w:p>
    <w:p w:rsidR="00BF4C65" w:rsidRDefault="002D4874">
      <w:pPr>
        <w:spacing w:line="264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⑥建设</w:t>
      </w:r>
      <w:r>
        <w:rPr>
          <w:rFonts w:ascii="宋体" w:eastAsia="宋体" w:hAnsi="宋体" w:cs="宋体" w:hint="eastAsia"/>
          <w:u w:val="single"/>
        </w:rPr>
        <w:t>多元平衡、安全高效的全面开放体系</w:t>
      </w:r>
      <w:r>
        <w:rPr>
          <w:rFonts w:ascii="宋体" w:eastAsia="宋体" w:hAnsi="宋体" w:cs="宋体" w:hint="eastAsia"/>
        </w:rPr>
        <w:t>，</w:t>
      </w:r>
      <w:r>
        <w:rPr>
          <w:rFonts w:ascii="宋体" w:eastAsia="宋体" w:hAnsi="宋体" w:cs="宋体" w:hint="eastAsia"/>
          <w:u w:val="single"/>
        </w:rPr>
        <w:t>推进高水平对外开放</w:t>
      </w:r>
      <w:r>
        <w:rPr>
          <w:rFonts w:ascii="宋体" w:eastAsia="宋体" w:hAnsi="宋体" w:cs="宋体" w:hint="eastAsia"/>
        </w:rPr>
        <w:t>。稳步扩大规则、规制、管理、标准等</w:t>
      </w:r>
      <w:r>
        <w:rPr>
          <w:rFonts w:ascii="宋体" w:eastAsia="宋体" w:hAnsi="宋体" w:cs="宋体" w:hint="eastAsia"/>
          <w:u w:val="single"/>
        </w:rPr>
        <w:t>制度型开放</w:t>
      </w:r>
      <w:r>
        <w:rPr>
          <w:rFonts w:ascii="宋体" w:eastAsia="宋体" w:hAnsi="宋体" w:cs="宋体" w:hint="eastAsia"/>
        </w:rPr>
        <w:t>，加快建设</w:t>
      </w:r>
      <w:r>
        <w:rPr>
          <w:rFonts w:ascii="宋体" w:eastAsia="宋体" w:hAnsi="宋体" w:cs="宋体" w:hint="eastAsia"/>
          <w:u w:val="single"/>
        </w:rPr>
        <w:t>贸易强国</w:t>
      </w:r>
      <w:r>
        <w:rPr>
          <w:rFonts w:ascii="宋体" w:eastAsia="宋体" w:hAnsi="宋体" w:cs="宋体" w:hint="eastAsia"/>
        </w:rPr>
        <w:t>，推动</w:t>
      </w:r>
      <w:r>
        <w:rPr>
          <w:rFonts w:ascii="宋体" w:eastAsia="宋体" w:hAnsi="宋体" w:cs="宋体" w:hint="eastAsia"/>
          <w:u w:val="single"/>
        </w:rPr>
        <w:t>共建“一带一路”高质量发展</w:t>
      </w:r>
      <w:r>
        <w:rPr>
          <w:rFonts w:ascii="宋体" w:eastAsia="宋体" w:hAnsi="宋体" w:cs="宋体" w:hint="eastAsia"/>
        </w:rPr>
        <w:t>，维护多元稳定的国际经济格局和经贸关系。</w:t>
      </w:r>
    </w:p>
    <w:p w:rsidR="00BF4C65" w:rsidRDefault="002D4874">
      <w:pPr>
        <w:spacing w:line="264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⑦其他高频句：转变经济发展方式、优化经济结构、转换经济增长动力；消费、投资、出口协调拉动经济发展；投资对经济发展的关键性作用；形成需求牵引供给、供给创造需求的高水平动态平衡；</w:t>
      </w:r>
    </w:p>
    <w:p w:rsidR="00BF4C65" w:rsidRDefault="00BF4C65">
      <w:pPr>
        <w:spacing w:line="264" w:lineRule="auto"/>
        <w:ind w:firstLineChars="200" w:firstLine="422"/>
        <w:rPr>
          <w:rFonts w:ascii="宋体" w:eastAsia="宋体" w:hAnsi="宋体" w:cs="宋体"/>
          <w:b/>
        </w:rPr>
      </w:pPr>
    </w:p>
    <w:p w:rsidR="00BF4C65" w:rsidRDefault="002D4874">
      <w:pPr>
        <w:spacing w:line="264" w:lineRule="auto"/>
        <w:ind w:firstLineChars="200" w:firstLine="422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</w:rPr>
        <w:t>必修2第四课</w:t>
      </w:r>
    </w:p>
    <w:p w:rsidR="00BF4C65" w:rsidRDefault="002D4874">
      <w:pPr>
        <w:ind w:firstLineChars="200" w:firstLine="422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1.促进收入分配公平的措施。</w:t>
      </w:r>
    </w:p>
    <w:tbl>
      <w:tblPr>
        <w:tblStyle w:val="TableNormal"/>
        <w:tblW w:w="993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7"/>
        <w:gridCol w:w="8782"/>
      </w:tblGrid>
      <w:tr w:rsidR="00BF4C65">
        <w:trPr>
          <w:trHeight w:val="323"/>
        </w:trPr>
        <w:tc>
          <w:tcPr>
            <w:tcW w:w="1157" w:type="dxa"/>
            <w:vAlign w:val="center"/>
          </w:tcPr>
          <w:p w:rsidR="00BF4C65" w:rsidRDefault="002D487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3"/>
              </w:rPr>
              <w:t>总</w:t>
            </w:r>
            <w:r>
              <w:rPr>
                <w:rFonts w:ascii="宋体" w:eastAsia="宋体" w:hAnsi="宋体" w:cs="宋体" w:hint="eastAsia"/>
                <w:spacing w:val="-2"/>
              </w:rPr>
              <w:t>体要求</w:t>
            </w:r>
          </w:p>
        </w:tc>
        <w:tc>
          <w:tcPr>
            <w:tcW w:w="8782" w:type="dxa"/>
          </w:tcPr>
          <w:p w:rsidR="00BF4C65" w:rsidRDefault="002D487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26"/>
              </w:rPr>
              <w:t>以</w:t>
            </w:r>
            <w:r>
              <w:rPr>
                <w:rFonts w:ascii="宋体" w:eastAsia="宋体" w:hAnsi="宋体" w:cs="宋体" w:hint="eastAsia"/>
                <w:spacing w:val="-15"/>
              </w:rPr>
              <w:t>人</w:t>
            </w:r>
            <w:r>
              <w:rPr>
                <w:rFonts w:ascii="宋体" w:eastAsia="宋体" w:hAnsi="宋体" w:cs="宋体" w:hint="eastAsia"/>
                <w:spacing w:val="-13"/>
              </w:rPr>
              <w:t>民为中心，贯彻新发展理念，构建新发展格局，促进</w:t>
            </w:r>
            <w:r>
              <w:rPr>
                <w:rFonts w:ascii="宋体" w:eastAsia="宋体" w:hAnsi="宋体" w:cs="宋体" w:hint="eastAsia"/>
                <w:spacing w:val="-13"/>
                <w:u w:val="single"/>
              </w:rPr>
              <w:t>经济高质量发展</w:t>
            </w:r>
            <w:r>
              <w:rPr>
                <w:rFonts w:ascii="宋体" w:eastAsia="宋体" w:hAnsi="宋体" w:cs="宋体" w:hint="eastAsia"/>
                <w:spacing w:val="-13"/>
              </w:rPr>
              <w:t>。</w:t>
            </w:r>
          </w:p>
        </w:tc>
      </w:tr>
      <w:tr w:rsidR="00BF4C65">
        <w:trPr>
          <w:trHeight w:val="658"/>
        </w:trPr>
        <w:tc>
          <w:tcPr>
            <w:tcW w:w="1157" w:type="dxa"/>
            <w:vAlign w:val="center"/>
          </w:tcPr>
          <w:p w:rsidR="00BF4C65" w:rsidRDefault="002D4874">
            <w:pPr>
              <w:jc w:val="center"/>
              <w:rPr>
                <w:rFonts w:ascii="宋体" w:eastAsia="宋体" w:hAnsi="宋体" w:cs="宋体"/>
                <w:spacing w:val="-3"/>
              </w:rPr>
            </w:pPr>
            <w:r>
              <w:rPr>
                <w:rFonts w:ascii="宋体" w:eastAsia="宋体" w:hAnsi="宋体" w:cs="宋体" w:hint="eastAsia"/>
                <w:spacing w:val="-3"/>
              </w:rPr>
              <w:t>制度保障</w:t>
            </w:r>
          </w:p>
        </w:tc>
        <w:tc>
          <w:tcPr>
            <w:tcW w:w="8782" w:type="dxa"/>
          </w:tcPr>
          <w:p w:rsidR="00BF4C65" w:rsidRDefault="002D4874">
            <w:pPr>
              <w:jc w:val="left"/>
              <w:rPr>
                <w:rFonts w:ascii="宋体" w:eastAsia="宋体" w:hAnsi="宋体" w:cs="宋体"/>
                <w:spacing w:val="-26"/>
              </w:rPr>
            </w:pPr>
            <w:r>
              <w:rPr>
                <w:rFonts w:ascii="宋体" w:eastAsia="宋体" w:hAnsi="宋体" w:cs="宋体" w:hint="eastAsia"/>
                <w:spacing w:val="-13"/>
              </w:rPr>
              <w:t>分配制度是促进共同富裕的基础性制度。</w:t>
            </w:r>
            <w:r>
              <w:rPr>
                <w:rFonts w:ascii="宋体" w:eastAsia="宋体" w:hAnsi="宋体" w:cs="宋体" w:hint="eastAsia"/>
                <w:u w:val="single"/>
              </w:rPr>
              <w:t>坚持按劳分配为主体、多种分配方式并存</w:t>
            </w:r>
            <w:r>
              <w:rPr>
                <w:rFonts w:ascii="宋体" w:eastAsia="宋体" w:hAnsi="宋体" w:cs="宋体" w:hint="eastAsia"/>
              </w:rPr>
              <w:t>，完善个人收入分配，理顺国家、企业和个人三者的收入分配关系，构建初次分配、再分配、第三次分配协调配套的制度体系，</w:t>
            </w:r>
            <w:r>
              <w:rPr>
                <w:rFonts w:ascii="宋体" w:eastAsia="宋体" w:hAnsi="宋体" w:cs="宋体" w:hint="eastAsia"/>
                <w:u w:val="single"/>
              </w:rPr>
              <w:t>健全体现效率、促进公平的收入分配制度</w:t>
            </w:r>
            <w:r>
              <w:rPr>
                <w:rFonts w:ascii="宋体" w:eastAsia="宋体" w:hAnsi="宋体" w:cs="宋体" w:hint="eastAsia"/>
              </w:rPr>
              <w:t>。</w:t>
            </w:r>
          </w:p>
        </w:tc>
      </w:tr>
      <w:tr w:rsidR="00BF4C65">
        <w:trPr>
          <w:trHeight w:val="615"/>
        </w:trPr>
        <w:tc>
          <w:tcPr>
            <w:tcW w:w="1157" w:type="dxa"/>
            <w:vAlign w:val="center"/>
          </w:tcPr>
          <w:p w:rsidR="00BF4C65" w:rsidRDefault="002D487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5"/>
              </w:rPr>
              <w:t>两</w:t>
            </w:r>
            <w:r>
              <w:rPr>
                <w:rFonts w:ascii="宋体" w:eastAsia="宋体" w:hAnsi="宋体" w:cs="宋体" w:hint="eastAsia"/>
                <w:spacing w:val="-3"/>
              </w:rPr>
              <w:t>个同步</w:t>
            </w:r>
          </w:p>
        </w:tc>
        <w:tc>
          <w:tcPr>
            <w:tcW w:w="8782" w:type="dxa"/>
          </w:tcPr>
          <w:p w:rsidR="00BF4C65" w:rsidRDefault="002D4874">
            <w:pPr>
              <w:jc w:val="left"/>
              <w:rPr>
                <w:rFonts w:ascii="楷体" w:eastAsia="楷体" w:hAnsi="楷体" w:cs="楷体"/>
                <w:spacing w:val="-2"/>
              </w:rPr>
            </w:pPr>
            <w:r>
              <w:rPr>
                <w:rFonts w:ascii="宋体" w:eastAsia="宋体" w:hAnsi="宋体" w:cs="宋体" w:hint="eastAsia"/>
                <w:spacing w:val="-4"/>
              </w:rPr>
              <w:t>要坚持居民收入增长和经济增长基本同步</w:t>
            </w:r>
            <w:r>
              <w:rPr>
                <w:rFonts w:ascii="楷体" w:eastAsia="楷体" w:hAnsi="楷体" w:cs="楷体" w:hint="eastAsia"/>
                <w:spacing w:val="-2"/>
              </w:rPr>
              <w:t>(居民收入增速高于 GDP 增速)</w:t>
            </w:r>
          </w:p>
          <w:p w:rsidR="00BF4C65" w:rsidRDefault="002D487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4"/>
              </w:rPr>
              <w:t>劳动报酬提高和劳动生产率提高基本同步</w:t>
            </w:r>
            <w:r>
              <w:rPr>
                <w:rFonts w:ascii="楷体" w:eastAsia="楷体" w:hAnsi="楷体" w:cs="楷体" w:hint="eastAsia"/>
                <w:spacing w:val="-2"/>
              </w:rPr>
              <w:t>(工资增速持续提高)</w:t>
            </w:r>
          </w:p>
        </w:tc>
      </w:tr>
      <w:tr w:rsidR="00BF4C65">
        <w:trPr>
          <w:trHeight w:val="600"/>
        </w:trPr>
        <w:tc>
          <w:tcPr>
            <w:tcW w:w="1157" w:type="dxa"/>
            <w:vAlign w:val="center"/>
          </w:tcPr>
          <w:p w:rsidR="00BF4C65" w:rsidRDefault="002D487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1"/>
              </w:rPr>
              <w:t>初次分</w:t>
            </w:r>
            <w:r>
              <w:rPr>
                <w:rFonts w:ascii="宋体" w:eastAsia="宋体" w:hAnsi="宋体" w:cs="宋体" w:hint="eastAsia"/>
              </w:rPr>
              <w:t>配</w:t>
            </w:r>
          </w:p>
        </w:tc>
        <w:tc>
          <w:tcPr>
            <w:tcW w:w="8782" w:type="dxa"/>
          </w:tcPr>
          <w:p w:rsidR="00BF4C65" w:rsidRDefault="002D487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要努力</w:t>
            </w:r>
            <w:r>
              <w:rPr>
                <w:rFonts w:ascii="宋体" w:eastAsia="宋体" w:hAnsi="宋体" w:cs="宋体" w:hint="eastAsia"/>
                <w:u w:val="single"/>
              </w:rPr>
              <w:t>提高居民收入在国民收入分配中的比重</w:t>
            </w:r>
            <w:r>
              <w:rPr>
                <w:rFonts w:ascii="宋体" w:eastAsia="宋体" w:hAnsi="宋体" w:cs="宋体" w:hint="eastAsia"/>
              </w:rPr>
              <w:t>，</w:t>
            </w:r>
            <w:r>
              <w:rPr>
                <w:rFonts w:ascii="宋体" w:eastAsia="宋体" w:hAnsi="宋体" w:cs="宋体" w:hint="eastAsia"/>
                <w:u w:val="single"/>
              </w:rPr>
              <w:t>提高劳动报酬</w:t>
            </w:r>
            <w:r>
              <w:rPr>
                <w:rFonts w:ascii="楷体" w:eastAsia="楷体" w:hAnsi="楷体" w:cs="楷体" w:hint="eastAsia"/>
              </w:rPr>
              <w:t>（工资/劳动所得/薪酬等）</w:t>
            </w:r>
            <w:r>
              <w:rPr>
                <w:rFonts w:ascii="宋体" w:eastAsia="宋体" w:hAnsi="宋体" w:cs="宋体" w:hint="eastAsia"/>
                <w:u w:val="single"/>
              </w:rPr>
              <w:t>在初次分配中的比重</w:t>
            </w:r>
            <w:r>
              <w:rPr>
                <w:rFonts w:ascii="宋体" w:eastAsia="宋体" w:hAnsi="宋体" w:cs="宋体" w:hint="eastAsia"/>
              </w:rPr>
              <w:t>；坚持多劳多得，鼓励勤劳致富，促进机会公平，增加低收入者收入，扩大中等收入群体；完善按要素分配政策制度，探索多种渠道增加中低收入群众要素收入，多渠道增加城乡居民财产性收入。</w:t>
            </w:r>
          </w:p>
        </w:tc>
      </w:tr>
      <w:tr w:rsidR="00BF4C65">
        <w:trPr>
          <w:trHeight w:val="330"/>
        </w:trPr>
        <w:tc>
          <w:tcPr>
            <w:tcW w:w="1157" w:type="dxa"/>
            <w:vAlign w:val="center"/>
          </w:tcPr>
          <w:p w:rsidR="00BF4C65" w:rsidRDefault="002D487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1"/>
              </w:rPr>
              <w:t>再分配</w:t>
            </w:r>
          </w:p>
        </w:tc>
        <w:tc>
          <w:tcPr>
            <w:tcW w:w="8782" w:type="dxa"/>
          </w:tcPr>
          <w:p w:rsidR="00BF4C65" w:rsidRDefault="002D487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要加大</w:t>
            </w:r>
            <w:r>
              <w:rPr>
                <w:rFonts w:ascii="宋体" w:eastAsia="宋体" w:hAnsi="宋体" w:cs="宋体" w:hint="eastAsia"/>
                <w:u w:val="single"/>
              </w:rPr>
              <w:t>税收、社会保障、转移支付等的调节力度</w:t>
            </w:r>
            <w:r>
              <w:rPr>
                <w:rFonts w:ascii="宋体" w:eastAsia="宋体" w:hAnsi="宋体" w:cs="宋体" w:hint="eastAsia"/>
              </w:rPr>
              <w:t>。完善个人所得税制度，规范收入分配秩序，规范财富积累机制，保护合法收入，调节过高收入，取缔非法收入。</w:t>
            </w:r>
          </w:p>
        </w:tc>
      </w:tr>
      <w:tr w:rsidR="00BF4C65">
        <w:trPr>
          <w:trHeight w:val="323"/>
        </w:trPr>
        <w:tc>
          <w:tcPr>
            <w:tcW w:w="1157" w:type="dxa"/>
            <w:vAlign w:val="center"/>
          </w:tcPr>
          <w:p w:rsidR="00BF4C65" w:rsidRDefault="002D487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pacing w:val="-1"/>
              </w:rPr>
              <w:t>第三次分配</w:t>
            </w:r>
          </w:p>
        </w:tc>
        <w:tc>
          <w:tcPr>
            <w:tcW w:w="8782" w:type="dxa"/>
          </w:tcPr>
          <w:p w:rsidR="00BF4C65" w:rsidRDefault="002D487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重视发挥第三次分配作用，引导、支持有意愿有能力的企业、社会组织和个人积极参与</w:t>
            </w:r>
            <w:r>
              <w:rPr>
                <w:rFonts w:ascii="宋体" w:eastAsia="宋体" w:hAnsi="宋体" w:cs="宋体" w:hint="eastAsia"/>
                <w:u w:val="single"/>
              </w:rPr>
              <w:t>公益慈善事业</w:t>
            </w:r>
            <w:r>
              <w:rPr>
                <w:rFonts w:ascii="宋体" w:eastAsia="宋体" w:hAnsi="宋体" w:cs="宋体" w:hint="eastAsia"/>
              </w:rPr>
              <w:t>。</w:t>
            </w:r>
          </w:p>
        </w:tc>
      </w:tr>
    </w:tbl>
    <w:p w:rsidR="00BF4C65" w:rsidRDefault="00BF4C65">
      <w:pPr>
        <w:ind w:right="147" w:firstLineChars="200" w:firstLine="370"/>
        <w:jc w:val="left"/>
        <w:rPr>
          <w:rFonts w:ascii="宋体" w:eastAsia="宋体" w:hAnsi="宋体" w:cs="宋体"/>
          <w:b/>
          <w:bCs/>
          <w:spacing w:val="-13"/>
          <w:szCs w:val="21"/>
        </w:rPr>
      </w:pPr>
    </w:p>
    <w:p w:rsidR="00BF4C65" w:rsidRDefault="002D4874">
      <w:pPr>
        <w:ind w:right="147" w:firstLineChars="200" w:firstLine="370"/>
        <w:jc w:val="left"/>
        <w:rPr>
          <w:rFonts w:ascii="宋体" w:eastAsia="宋体" w:hAnsi="宋体" w:cs="宋体"/>
          <w:spacing w:val="-13"/>
          <w:szCs w:val="21"/>
        </w:rPr>
      </w:pPr>
      <w:r>
        <w:rPr>
          <w:rFonts w:ascii="宋体" w:eastAsia="宋体" w:hAnsi="宋体" w:cs="宋体" w:hint="eastAsia"/>
          <w:b/>
          <w:bCs/>
          <w:spacing w:val="-13"/>
          <w:szCs w:val="21"/>
        </w:rPr>
        <w:t>2.区分初次分配、再分配与第三次分配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789"/>
      </w:tblGrid>
      <w:tr w:rsidR="00F279D1" w:rsidTr="000D7312">
        <w:trPr>
          <w:trHeight w:val="172"/>
        </w:trPr>
        <w:tc>
          <w:tcPr>
            <w:tcW w:w="1384" w:type="dxa"/>
            <w:shd w:val="clear" w:color="auto" w:fill="auto"/>
            <w:vAlign w:val="center"/>
          </w:tcPr>
          <w:p w:rsidR="00F279D1" w:rsidRDefault="00F279D1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初次分配</w:t>
            </w:r>
          </w:p>
        </w:tc>
        <w:tc>
          <w:tcPr>
            <w:tcW w:w="8789" w:type="dxa"/>
            <w:shd w:val="clear" w:color="auto" w:fill="auto"/>
          </w:tcPr>
          <w:p w:rsidR="000D7312" w:rsidRDefault="00F279D1">
            <w:pPr>
              <w:rPr>
                <w:rFonts w:ascii="宋体" w:eastAsia="宋体" w:hAnsi="宋体" w:cs="宋体"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  <w:shd w:val="clear" w:color="auto" w:fill="FFFFFF"/>
              </w:rPr>
              <w:t>①要坚持</w:t>
            </w:r>
            <w:r>
              <w:rPr>
                <w:rFonts w:ascii="宋体" w:eastAsia="宋体" w:hAnsi="宋体" w:cs="宋体" w:hint="eastAsia"/>
                <w:bCs/>
                <w:szCs w:val="21"/>
                <w:u w:val="single"/>
              </w:rPr>
              <w:t>多劳多得</w:t>
            </w:r>
            <w:r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  <w:shd w:val="clear" w:color="auto" w:fill="FFFFFF"/>
              </w:rPr>
              <w:t>，着重保护</w:t>
            </w:r>
            <w:r>
              <w:rPr>
                <w:rFonts w:ascii="宋体" w:eastAsia="宋体" w:hAnsi="宋体" w:cs="宋体" w:hint="eastAsia"/>
                <w:bCs/>
                <w:szCs w:val="21"/>
                <w:u w:val="single"/>
              </w:rPr>
              <w:t>劳动所得</w:t>
            </w:r>
            <w:r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  <w:shd w:val="clear" w:color="auto" w:fill="FFFFFF"/>
              </w:rPr>
              <w:t>，增加劳动者特别是一线劳动者</w:t>
            </w:r>
            <w:r>
              <w:rPr>
                <w:rFonts w:ascii="宋体" w:eastAsia="宋体" w:hAnsi="宋体" w:cs="宋体" w:hint="eastAsia"/>
                <w:bCs/>
                <w:szCs w:val="21"/>
                <w:u w:val="single"/>
              </w:rPr>
              <w:t>劳动报酬</w:t>
            </w:r>
            <w:r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  <w:shd w:val="clear" w:color="auto" w:fill="FFFFFF"/>
              </w:rPr>
              <w:t>，</w:t>
            </w:r>
            <w:r>
              <w:rPr>
                <w:rFonts w:ascii="宋体" w:eastAsia="宋体" w:hAnsi="宋体" w:cs="宋体" w:hint="eastAsia"/>
                <w:bCs/>
                <w:szCs w:val="21"/>
                <w:u w:val="single"/>
              </w:rPr>
              <w:t>提高劳动报酬</w:t>
            </w:r>
            <w:r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  <w:shd w:val="clear" w:color="auto" w:fill="FFFFFF"/>
              </w:rPr>
              <w:t>在初次分配中的</w:t>
            </w:r>
            <w:r>
              <w:rPr>
                <w:rFonts w:ascii="宋体" w:eastAsia="宋体" w:hAnsi="宋体" w:cs="宋体" w:hint="eastAsia"/>
                <w:bCs/>
                <w:szCs w:val="21"/>
                <w:u w:val="single"/>
              </w:rPr>
              <w:t>比重</w:t>
            </w:r>
            <w:r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  <w:shd w:val="clear" w:color="auto" w:fill="FFFFFF"/>
              </w:rPr>
              <w:t>；</w:t>
            </w:r>
          </w:p>
          <w:p w:rsidR="00F279D1" w:rsidRDefault="00F279D1">
            <w:pPr>
              <w:rPr>
                <w:rFonts w:ascii="宋体" w:eastAsia="宋体" w:hAnsi="宋体" w:cs="宋体"/>
                <w:bCs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  <w:shd w:val="clear" w:color="auto" w:fill="FFFFFF"/>
              </w:rPr>
              <w:t>②要健全各类生产要素由</w:t>
            </w:r>
            <w:r>
              <w:rPr>
                <w:rFonts w:ascii="宋体" w:eastAsia="宋体" w:hAnsi="宋体" w:cs="宋体" w:hint="eastAsia"/>
                <w:bCs/>
                <w:szCs w:val="21"/>
                <w:u w:val="single"/>
              </w:rPr>
              <w:t>市场决定</w:t>
            </w:r>
            <w:r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  <w:shd w:val="clear" w:color="auto" w:fill="FFFFFF"/>
              </w:rPr>
              <w:t>报酬的机制。</w:t>
            </w:r>
            <w:r w:rsidRPr="00D82CEF">
              <w:rPr>
                <w:rFonts w:ascii="楷体" w:eastAsia="楷体" w:hAnsi="楷体" w:cs="宋体" w:hint="eastAsia"/>
                <w:bCs/>
                <w:color w:val="333333"/>
                <w:kern w:val="0"/>
                <w:szCs w:val="21"/>
                <w:shd w:val="clear" w:color="auto" w:fill="FFFFFF"/>
              </w:rPr>
              <w:t>（主体：企业；常见：工资、薪酬、劳动所得）</w:t>
            </w:r>
          </w:p>
        </w:tc>
      </w:tr>
      <w:tr w:rsidR="00F279D1" w:rsidTr="000D7312">
        <w:trPr>
          <w:trHeight w:val="171"/>
        </w:trPr>
        <w:tc>
          <w:tcPr>
            <w:tcW w:w="1384" w:type="dxa"/>
            <w:shd w:val="clear" w:color="auto" w:fill="auto"/>
            <w:vAlign w:val="center"/>
          </w:tcPr>
          <w:p w:rsidR="00F279D1" w:rsidRDefault="00F279D1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再分配</w:t>
            </w:r>
          </w:p>
        </w:tc>
        <w:tc>
          <w:tcPr>
            <w:tcW w:w="8789" w:type="dxa"/>
            <w:shd w:val="clear" w:color="auto" w:fill="auto"/>
          </w:tcPr>
          <w:p w:rsidR="00F279D1" w:rsidRDefault="00F279D1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  <w:shd w:val="clear" w:color="auto" w:fill="FFFFFF"/>
              </w:rPr>
              <w:t>要健全以</w:t>
            </w:r>
            <w:r>
              <w:rPr>
                <w:rFonts w:ascii="宋体" w:eastAsia="宋体" w:hAnsi="宋体" w:cs="宋体" w:hint="eastAsia"/>
                <w:bCs/>
                <w:szCs w:val="21"/>
                <w:u w:val="double"/>
              </w:rPr>
              <w:t>税收（如个税）、社会保障、转移支付等</w:t>
            </w:r>
            <w:r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  <w:shd w:val="clear" w:color="auto" w:fill="FFFFFF"/>
              </w:rPr>
              <w:t>为主要手段的再分配调节机制，强化</w:t>
            </w:r>
            <w:r>
              <w:rPr>
                <w:rFonts w:ascii="宋体" w:eastAsia="宋体" w:hAnsi="宋体" w:cs="宋体" w:hint="eastAsia"/>
                <w:bCs/>
                <w:szCs w:val="21"/>
                <w:u w:val="single"/>
              </w:rPr>
              <w:t>税收</w:t>
            </w:r>
            <w:r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  <w:shd w:val="clear" w:color="auto" w:fill="FFFFFF"/>
              </w:rPr>
              <w:t>调节。</w:t>
            </w:r>
            <w:r w:rsidRPr="00D82CEF">
              <w:rPr>
                <w:rFonts w:ascii="楷体" w:eastAsia="楷体" w:hAnsi="楷体" w:cs="宋体" w:hint="eastAsia"/>
                <w:bCs/>
                <w:color w:val="333333"/>
                <w:kern w:val="0"/>
                <w:szCs w:val="21"/>
                <w:shd w:val="clear" w:color="auto" w:fill="FFFFFF"/>
              </w:rPr>
              <w:t>（主体：政府/国家；常见：文中双划线）</w:t>
            </w:r>
          </w:p>
        </w:tc>
      </w:tr>
      <w:tr w:rsidR="00F279D1" w:rsidTr="000D7312">
        <w:trPr>
          <w:trHeight w:val="171"/>
        </w:trPr>
        <w:tc>
          <w:tcPr>
            <w:tcW w:w="1384" w:type="dxa"/>
            <w:shd w:val="clear" w:color="auto" w:fill="auto"/>
            <w:vAlign w:val="center"/>
          </w:tcPr>
          <w:p w:rsidR="00F279D1" w:rsidRDefault="00F279D1">
            <w:pPr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第三次分配</w:t>
            </w:r>
          </w:p>
        </w:tc>
        <w:tc>
          <w:tcPr>
            <w:tcW w:w="8789" w:type="dxa"/>
            <w:shd w:val="clear" w:color="auto" w:fill="auto"/>
          </w:tcPr>
          <w:p w:rsidR="00F279D1" w:rsidRDefault="00F279D1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  <w:shd w:val="clear" w:color="auto" w:fill="FFFFFF"/>
              </w:rPr>
              <w:t>重视发挥</w:t>
            </w:r>
            <w:r>
              <w:rPr>
                <w:rFonts w:ascii="宋体" w:eastAsia="宋体" w:hAnsi="宋体" w:cs="宋体" w:hint="eastAsia"/>
                <w:bCs/>
                <w:szCs w:val="21"/>
                <w:u w:val="single"/>
              </w:rPr>
              <w:t>第三次分配</w:t>
            </w:r>
            <w:r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  <w:shd w:val="clear" w:color="auto" w:fill="FFFFFF"/>
              </w:rPr>
              <w:t>作用，发展</w:t>
            </w:r>
            <w:r>
              <w:rPr>
                <w:rFonts w:ascii="宋体" w:eastAsia="宋体" w:hAnsi="宋体" w:cs="宋体" w:hint="eastAsia"/>
                <w:bCs/>
                <w:szCs w:val="21"/>
                <w:u w:val="single"/>
                <w:shd w:val="clear" w:color="FFFFFF" w:fill="D9D9D9"/>
              </w:rPr>
              <w:t>慈善</w:t>
            </w:r>
            <w:r>
              <w:rPr>
                <w:rFonts w:ascii="宋体" w:eastAsia="宋体" w:hAnsi="宋体" w:cs="宋体" w:hint="eastAsia"/>
                <w:bCs/>
                <w:szCs w:val="21"/>
                <w:u w:val="single"/>
              </w:rPr>
              <w:t>等社会</w:t>
            </w:r>
            <w:r>
              <w:rPr>
                <w:rFonts w:ascii="宋体" w:eastAsia="宋体" w:hAnsi="宋体" w:cs="宋体" w:hint="eastAsia"/>
                <w:bCs/>
                <w:szCs w:val="21"/>
                <w:u w:val="single"/>
                <w:shd w:val="clear" w:color="FFFFFF" w:fill="D9D9D9"/>
              </w:rPr>
              <w:t>公益</w:t>
            </w:r>
            <w:r>
              <w:rPr>
                <w:rFonts w:ascii="宋体" w:eastAsia="宋体" w:hAnsi="宋体" w:cs="宋体" w:hint="eastAsia"/>
                <w:bCs/>
                <w:szCs w:val="21"/>
                <w:u w:val="single"/>
              </w:rPr>
              <w:t>事业</w:t>
            </w:r>
            <w:r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  <w:shd w:val="clear" w:color="auto" w:fill="FFFFFF"/>
              </w:rPr>
              <w:t>。</w:t>
            </w:r>
          </w:p>
        </w:tc>
      </w:tr>
    </w:tbl>
    <w:p w:rsidR="00BF4C65" w:rsidRDefault="00BF4C65">
      <w:pPr>
        <w:ind w:right="147"/>
        <w:jc w:val="left"/>
        <w:rPr>
          <w:rFonts w:ascii="宋体" w:eastAsia="宋体" w:hAnsi="宋体" w:cs="宋体"/>
          <w:spacing w:val="-13"/>
          <w:szCs w:val="21"/>
        </w:rPr>
      </w:pPr>
    </w:p>
    <w:p w:rsidR="00BF4C65" w:rsidRDefault="002D4874">
      <w:pPr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3.区分四种收入来源；识别收入分配的方式。</w:t>
      </w:r>
    </w:p>
    <w:tbl>
      <w:tblPr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2724"/>
        <w:gridCol w:w="5815"/>
      </w:tblGrid>
      <w:tr w:rsidR="00BF4C65">
        <w:trPr>
          <w:trHeight w:val="344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BF4C65" w:rsidRDefault="002D4874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劳动性收入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F4C65" w:rsidRDefault="002D4874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  <w:shd w:val="clear" w:color="auto" w:fill="FFFFFF"/>
              </w:rPr>
              <w:t>指通过</w:t>
            </w:r>
            <w:r>
              <w:rPr>
                <w:rFonts w:ascii="宋体" w:eastAsia="宋体" w:hAnsi="宋体" w:cs="宋体" w:hint="eastAsia"/>
                <w:bCs/>
                <w:szCs w:val="21"/>
                <w:u w:val="single"/>
              </w:rPr>
              <w:t>劳动</w:t>
            </w:r>
            <w:r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  <w:shd w:val="clear" w:color="auto" w:fill="FFFFFF"/>
              </w:rPr>
              <w:t>所获得的收入，包括</w:t>
            </w:r>
            <w:r>
              <w:rPr>
                <w:rFonts w:ascii="宋体" w:eastAsia="宋体" w:hAnsi="宋体" w:cs="宋体" w:hint="eastAsia"/>
                <w:bCs/>
                <w:szCs w:val="21"/>
                <w:u w:val="single"/>
              </w:rPr>
              <w:t>工资、资金、津贴</w:t>
            </w:r>
            <w:r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  <w:shd w:val="clear" w:color="auto" w:fill="FFFFFF"/>
              </w:rPr>
              <w:t>等</w:t>
            </w:r>
          </w:p>
        </w:tc>
        <w:tc>
          <w:tcPr>
            <w:tcW w:w="5749" w:type="dxa"/>
            <w:shd w:val="clear" w:color="auto" w:fill="auto"/>
          </w:tcPr>
          <w:p w:rsidR="00BF4C65" w:rsidRDefault="002D4874">
            <w:pPr>
              <w:rPr>
                <w:rFonts w:ascii="宋体" w:eastAsia="宋体" w:hAnsi="宋体" w:cs="宋体"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  <w:shd w:val="clear" w:color="auto" w:fill="FFFFFF"/>
              </w:rPr>
              <w:t>公有制经济中：</w:t>
            </w:r>
            <w:r>
              <w:rPr>
                <w:rFonts w:ascii="宋体" w:eastAsia="宋体" w:hAnsi="宋体" w:cs="宋体" w:hint="eastAsia"/>
                <w:bCs/>
                <w:szCs w:val="21"/>
                <w:u w:val="single"/>
              </w:rPr>
              <w:t>按</w:t>
            </w:r>
            <w:r>
              <w:rPr>
                <w:rFonts w:ascii="宋体" w:eastAsia="宋体" w:hAnsi="宋体" w:cs="宋体" w:hint="eastAsia"/>
                <w:bCs/>
                <w:szCs w:val="21"/>
                <w:u w:val="single"/>
                <w:shd w:val="clear" w:color="FFFFFF" w:fill="D9D9D9"/>
              </w:rPr>
              <w:t>劳</w:t>
            </w:r>
            <w:r>
              <w:rPr>
                <w:rFonts w:ascii="宋体" w:eastAsia="宋体" w:hAnsi="宋体" w:cs="宋体" w:hint="eastAsia"/>
                <w:bCs/>
                <w:szCs w:val="21"/>
                <w:u w:val="single"/>
              </w:rPr>
              <w:t>分配</w:t>
            </w:r>
            <w:r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  <w:shd w:val="clear" w:color="auto" w:fill="FFFFFF"/>
              </w:rPr>
              <w:t>的所得，如国企工资奖金</w:t>
            </w:r>
          </w:p>
        </w:tc>
      </w:tr>
      <w:tr w:rsidR="00BF4C65">
        <w:trPr>
          <w:trHeight w:val="343"/>
        </w:trPr>
        <w:tc>
          <w:tcPr>
            <w:tcW w:w="1526" w:type="dxa"/>
            <w:vMerge/>
            <w:shd w:val="clear" w:color="auto" w:fill="auto"/>
            <w:vAlign w:val="center"/>
          </w:tcPr>
          <w:p w:rsidR="00BF4C65" w:rsidRDefault="00BF4C65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F4C65" w:rsidRDefault="00BF4C65">
            <w:pPr>
              <w:rPr>
                <w:rFonts w:ascii="宋体" w:eastAsia="宋体" w:hAnsi="宋体" w:cs="宋体"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5749" w:type="dxa"/>
            <w:shd w:val="clear" w:color="auto" w:fill="auto"/>
          </w:tcPr>
          <w:p w:rsidR="00BF4C65" w:rsidRDefault="002D4874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  <w:shd w:val="clear" w:color="auto" w:fill="FFFFFF"/>
              </w:rPr>
              <w:t>非公有制经济中：</w:t>
            </w:r>
            <w:r>
              <w:rPr>
                <w:rFonts w:ascii="宋体" w:eastAsia="宋体" w:hAnsi="宋体" w:cs="宋体" w:hint="eastAsia"/>
                <w:bCs/>
                <w:szCs w:val="21"/>
                <w:u w:val="single"/>
              </w:rPr>
              <w:t>按</w:t>
            </w:r>
            <w:r>
              <w:rPr>
                <w:rFonts w:ascii="宋体" w:eastAsia="宋体" w:hAnsi="宋体" w:cs="宋体" w:hint="eastAsia"/>
                <w:bCs/>
                <w:szCs w:val="21"/>
                <w:u w:val="single"/>
                <w:shd w:val="clear" w:color="FFFFFF" w:fill="D9D9D9"/>
              </w:rPr>
              <w:t>劳动</w:t>
            </w:r>
            <w:r>
              <w:rPr>
                <w:rFonts w:ascii="宋体" w:eastAsia="宋体" w:hAnsi="宋体" w:cs="宋体" w:hint="eastAsia"/>
                <w:bCs/>
                <w:szCs w:val="21"/>
                <w:u w:val="single"/>
              </w:rPr>
              <w:t>要素分配</w:t>
            </w:r>
            <w:r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  <w:shd w:val="clear" w:color="auto" w:fill="FFFFFF"/>
              </w:rPr>
              <w:t>的所得，如私企工资资金</w:t>
            </w:r>
          </w:p>
        </w:tc>
      </w:tr>
      <w:tr w:rsidR="00BF4C65">
        <w:trPr>
          <w:trHeight w:val="344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BF4C65" w:rsidRDefault="002D4874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财产性收入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F4C65" w:rsidRDefault="002D4874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  <w:shd w:val="clear" w:color="auto" w:fill="FFFFFF"/>
              </w:rPr>
              <w:t>指通过自己所拥有的</w:t>
            </w:r>
            <w:r>
              <w:rPr>
                <w:rFonts w:ascii="宋体" w:eastAsia="宋体" w:hAnsi="宋体" w:cs="宋体" w:hint="eastAsia"/>
                <w:bCs/>
                <w:szCs w:val="21"/>
                <w:u w:val="single"/>
              </w:rPr>
              <w:t>各类财产</w:t>
            </w:r>
            <w:r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  <w:shd w:val="clear" w:color="auto" w:fill="FFFFFF"/>
              </w:rPr>
              <w:t>获得的收入</w:t>
            </w:r>
          </w:p>
        </w:tc>
        <w:tc>
          <w:tcPr>
            <w:tcW w:w="5749" w:type="dxa"/>
            <w:shd w:val="clear" w:color="auto" w:fill="auto"/>
          </w:tcPr>
          <w:p w:rsidR="00BF4C65" w:rsidRDefault="002D4874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动产收入：</w:t>
            </w:r>
            <w:r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  <w:shd w:val="clear" w:color="auto" w:fill="FFFFFF"/>
              </w:rPr>
              <w:t>如银行存款所得的利息等</w:t>
            </w:r>
          </w:p>
        </w:tc>
      </w:tr>
      <w:tr w:rsidR="00BF4C65">
        <w:trPr>
          <w:trHeight w:val="343"/>
        </w:trPr>
        <w:tc>
          <w:tcPr>
            <w:tcW w:w="1526" w:type="dxa"/>
            <w:vMerge/>
            <w:shd w:val="clear" w:color="auto" w:fill="auto"/>
            <w:vAlign w:val="center"/>
          </w:tcPr>
          <w:p w:rsidR="00BF4C65" w:rsidRDefault="00BF4C65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F4C65" w:rsidRDefault="00BF4C65">
            <w:pPr>
              <w:rPr>
                <w:rFonts w:ascii="宋体" w:eastAsia="宋体" w:hAnsi="宋体" w:cs="宋体"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5749" w:type="dxa"/>
            <w:shd w:val="clear" w:color="auto" w:fill="auto"/>
          </w:tcPr>
          <w:p w:rsidR="00BF4C65" w:rsidRDefault="002D4874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不动产收入：</w:t>
            </w:r>
            <w:r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  <w:shd w:val="clear" w:color="auto" w:fill="FFFFFF"/>
              </w:rPr>
              <w:t>如农村土地流转、房屋出租所得的租金等</w:t>
            </w:r>
          </w:p>
        </w:tc>
      </w:tr>
      <w:tr w:rsidR="00BF4C65">
        <w:trPr>
          <w:trHeight w:val="344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BF4C65" w:rsidRDefault="002D4874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经营性收入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F4C65" w:rsidRDefault="002D4874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  <w:shd w:val="clear" w:color="auto" w:fill="FFFFFF"/>
              </w:rPr>
              <w:t>指通过</w:t>
            </w:r>
            <w:r>
              <w:rPr>
                <w:rFonts w:ascii="宋体" w:eastAsia="宋体" w:hAnsi="宋体" w:cs="宋体" w:hint="eastAsia"/>
                <w:bCs/>
                <w:szCs w:val="21"/>
                <w:u w:val="single"/>
              </w:rPr>
              <w:t>生产经营活动</w:t>
            </w:r>
            <w:r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  <w:shd w:val="clear" w:color="auto" w:fill="FFFFFF"/>
              </w:rPr>
              <w:t>所获得的收入</w:t>
            </w:r>
          </w:p>
        </w:tc>
        <w:tc>
          <w:tcPr>
            <w:tcW w:w="5749" w:type="dxa"/>
            <w:shd w:val="clear" w:color="auto" w:fill="auto"/>
          </w:tcPr>
          <w:p w:rsidR="00BF4C65" w:rsidRDefault="002D4874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  <w:shd w:val="clear" w:color="auto" w:fill="FFFFFF"/>
              </w:rPr>
              <w:t>公有制经济中：如农民</w:t>
            </w:r>
            <w:r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  <w:shd w:val="clear" w:color="FFFFFF" w:fill="D9D9D9"/>
              </w:rPr>
              <w:t>耕种</w:t>
            </w:r>
            <w:r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  <w:shd w:val="clear" w:color="auto" w:fill="FFFFFF"/>
              </w:rPr>
              <w:t>自家承包土地获得的收入</w:t>
            </w:r>
          </w:p>
        </w:tc>
      </w:tr>
      <w:tr w:rsidR="00BF4C65">
        <w:trPr>
          <w:trHeight w:val="343"/>
        </w:trPr>
        <w:tc>
          <w:tcPr>
            <w:tcW w:w="1526" w:type="dxa"/>
            <w:vMerge/>
            <w:shd w:val="clear" w:color="auto" w:fill="auto"/>
            <w:vAlign w:val="center"/>
          </w:tcPr>
          <w:p w:rsidR="00BF4C65" w:rsidRDefault="00BF4C65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F4C65" w:rsidRDefault="00BF4C65">
            <w:pPr>
              <w:rPr>
                <w:rFonts w:ascii="宋体" w:eastAsia="宋体" w:hAnsi="宋体" w:cs="宋体"/>
                <w:bCs/>
                <w:color w:val="333333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5749" w:type="dxa"/>
            <w:shd w:val="clear" w:color="auto" w:fill="auto"/>
          </w:tcPr>
          <w:p w:rsidR="00BF4C65" w:rsidRDefault="002D4874">
            <w:pPr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  <w:shd w:val="clear" w:color="auto" w:fill="FFFFFF"/>
              </w:rPr>
              <w:t>非公有制经济中：如个体户生产</w:t>
            </w:r>
            <w:r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  <w:shd w:val="clear" w:color="FFFFFF" w:fill="D9D9D9"/>
              </w:rPr>
              <w:t>经营</w:t>
            </w:r>
            <w:r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  <w:shd w:val="clear" w:color="auto" w:fill="FFFFFF"/>
              </w:rPr>
              <w:t>所得</w:t>
            </w:r>
          </w:p>
        </w:tc>
      </w:tr>
      <w:tr w:rsidR="00BF4C65">
        <w:tc>
          <w:tcPr>
            <w:tcW w:w="1526" w:type="dxa"/>
            <w:shd w:val="clear" w:color="auto" w:fill="auto"/>
            <w:vAlign w:val="center"/>
          </w:tcPr>
          <w:p w:rsidR="00BF4C65" w:rsidRDefault="002D4874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转移性收入</w:t>
            </w:r>
          </w:p>
        </w:tc>
        <w:tc>
          <w:tcPr>
            <w:tcW w:w="8442" w:type="dxa"/>
            <w:gridSpan w:val="2"/>
            <w:shd w:val="clear" w:color="auto" w:fill="auto"/>
          </w:tcPr>
          <w:p w:rsidR="00BF4C65" w:rsidRDefault="002D4874">
            <w:pPr>
              <w:rPr>
                <w:rFonts w:ascii="宋体" w:eastAsia="宋体" w:hAnsi="宋体" w:cs="宋体"/>
                <w:bCs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  <w:shd w:val="clear" w:color="auto" w:fill="FFFFFF"/>
              </w:rPr>
              <w:t>指</w:t>
            </w:r>
            <w:r>
              <w:rPr>
                <w:rFonts w:ascii="宋体" w:eastAsia="宋体" w:hAnsi="宋体" w:cs="宋体" w:hint="eastAsia"/>
                <w:bCs/>
                <w:szCs w:val="21"/>
                <w:u w:val="single"/>
              </w:rPr>
              <w:t>国家、单位、社会团体</w:t>
            </w:r>
            <w:r>
              <w:rPr>
                <w:rFonts w:ascii="宋体" w:eastAsia="宋体" w:hAnsi="宋体" w:cs="宋体" w:hint="eastAsia"/>
                <w:bCs/>
                <w:color w:val="333333"/>
                <w:kern w:val="0"/>
                <w:szCs w:val="21"/>
                <w:shd w:val="clear" w:color="auto" w:fill="FFFFFF"/>
              </w:rPr>
              <w:t>对住户的各种经常性转移支付和住户之间的经常性收入转移，包括养老金、社会救济和补助、政策性生产补贴、政策性生活补贴、救灾款项等</w:t>
            </w:r>
          </w:p>
        </w:tc>
      </w:tr>
    </w:tbl>
    <w:tbl>
      <w:tblPr>
        <w:tblStyle w:val="a6"/>
        <w:tblW w:w="10082" w:type="dxa"/>
        <w:jc w:val="center"/>
        <w:tblLook w:val="04A0" w:firstRow="1" w:lastRow="0" w:firstColumn="1" w:lastColumn="0" w:noHBand="0" w:noVBand="1"/>
      </w:tblPr>
      <w:tblGrid>
        <w:gridCol w:w="911"/>
        <w:gridCol w:w="3121"/>
        <w:gridCol w:w="2016"/>
        <w:gridCol w:w="2017"/>
        <w:gridCol w:w="2017"/>
      </w:tblGrid>
      <w:tr w:rsidR="00BF4C65">
        <w:trPr>
          <w:jc w:val="center"/>
        </w:trPr>
        <w:tc>
          <w:tcPr>
            <w:tcW w:w="4032" w:type="dxa"/>
            <w:gridSpan w:val="2"/>
            <w:vAlign w:val="center"/>
          </w:tcPr>
          <w:p w:rsidR="00BF4C65" w:rsidRDefault="002D4874">
            <w:pPr>
              <w:pStyle w:val="a3"/>
              <w:jc w:val="center"/>
              <w:rPr>
                <w:bCs/>
                <w:lang w:val="en-US"/>
              </w:rPr>
            </w:pPr>
            <w:r>
              <w:rPr>
                <w:rFonts w:hint="eastAsia"/>
                <w:bCs/>
                <w:lang w:val="en-US"/>
              </w:rPr>
              <w:t>类别</w:t>
            </w:r>
          </w:p>
        </w:tc>
        <w:tc>
          <w:tcPr>
            <w:tcW w:w="2016" w:type="dxa"/>
            <w:vAlign w:val="center"/>
          </w:tcPr>
          <w:p w:rsidR="00BF4C65" w:rsidRDefault="002D4874">
            <w:pPr>
              <w:pStyle w:val="a3"/>
              <w:jc w:val="center"/>
              <w:rPr>
                <w:bCs/>
                <w:lang w:val="en-US"/>
              </w:rPr>
            </w:pPr>
            <w:r>
              <w:rPr>
                <w:rFonts w:hint="eastAsia"/>
                <w:bCs/>
                <w:lang w:val="en-US"/>
              </w:rPr>
              <w:t>范围</w:t>
            </w:r>
          </w:p>
        </w:tc>
        <w:tc>
          <w:tcPr>
            <w:tcW w:w="4034" w:type="dxa"/>
            <w:gridSpan w:val="2"/>
            <w:vAlign w:val="center"/>
          </w:tcPr>
          <w:p w:rsidR="00BF4C65" w:rsidRDefault="002D4874">
            <w:pPr>
              <w:pStyle w:val="a3"/>
              <w:jc w:val="center"/>
              <w:rPr>
                <w:bCs/>
                <w:lang w:val="en-US"/>
              </w:rPr>
            </w:pPr>
            <w:r>
              <w:rPr>
                <w:rFonts w:hint="eastAsia"/>
                <w:bCs/>
                <w:lang w:val="en-US"/>
              </w:rPr>
              <w:t>对应形式</w:t>
            </w:r>
          </w:p>
        </w:tc>
      </w:tr>
      <w:tr w:rsidR="00BF4C65">
        <w:trPr>
          <w:jc w:val="center"/>
        </w:trPr>
        <w:tc>
          <w:tcPr>
            <w:tcW w:w="911" w:type="dxa"/>
            <w:vAlign w:val="center"/>
          </w:tcPr>
          <w:p w:rsidR="00BF4C65" w:rsidRDefault="002D4874">
            <w:pPr>
              <w:pStyle w:val="a3"/>
              <w:ind w:left="0"/>
              <w:jc w:val="center"/>
              <w:rPr>
                <w:bCs/>
                <w:lang w:val="en-US"/>
              </w:rPr>
            </w:pPr>
            <w:r>
              <w:rPr>
                <w:rFonts w:hint="eastAsia"/>
                <w:bCs/>
                <w:lang w:val="en-US"/>
              </w:rPr>
              <w:t>按</w:t>
            </w:r>
            <w:proofErr w:type="gramStart"/>
            <w:r>
              <w:rPr>
                <w:rFonts w:hint="eastAsia"/>
                <w:bCs/>
                <w:lang w:val="en-US"/>
              </w:rPr>
              <w:t>劳</w:t>
            </w:r>
            <w:proofErr w:type="gramEnd"/>
          </w:p>
          <w:p w:rsidR="00BF4C65" w:rsidRDefault="002D4874">
            <w:pPr>
              <w:pStyle w:val="a3"/>
              <w:ind w:left="0"/>
              <w:jc w:val="center"/>
              <w:rPr>
                <w:bCs/>
                <w:lang w:val="en-US"/>
              </w:rPr>
            </w:pPr>
            <w:r>
              <w:rPr>
                <w:rFonts w:hint="eastAsia"/>
                <w:bCs/>
                <w:lang w:val="en-US"/>
              </w:rPr>
              <w:t>分配</w:t>
            </w:r>
          </w:p>
        </w:tc>
        <w:tc>
          <w:tcPr>
            <w:tcW w:w="3121" w:type="dxa"/>
          </w:tcPr>
          <w:p w:rsidR="00BF4C65" w:rsidRDefault="002D4874">
            <w:pPr>
              <w:pStyle w:val="a3"/>
              <w:ind w:left="0"/>
              <w:rPr>
                <w:bCs/>
                <w:lang w:val="en-US"/>
              </w:rPr>
            </w:pPr>
            <w:r>
              <w:rPr>
                <w:rFonts w:hint="eastAsia"/>
                <w:bCs/>
                <w:lang w:val="en-US"/>
              </w:rPr>
              <w:t>工资、奖金和津贴收入，农民承包土地经营所得</w:t>
            </w:r>
          </w:p>
        </w:tc>
        <w:tc>
          <w:tcPr>
            <w:tcW w:w="2016" w:type="dxa"/>
            <w:vAlign w:val="center"/>
          </w:tcPr>
          <w:p w:rsidR="00BF4C65" w:rsidRDefault="002D4874">
            <w:pPr>
              <w:pStyle w:val="a3"/>
              <w:ind w:left="0"/>
              <w:jc w:val="center"/>
              <w:rPr>
                <w:bCs/>
                <w:lang w:val="en-US"/>
              </w:rPr>
            </w:pPr>
            <w:r>
              <w:rPr>
                <w:rFonts w:hint="eastAsia"/>
                <w:bCs/>
                <w:lang w:val="en-US"/>
              </w:rPr>
              <w:t>公有制</w:t>
            </w:r>
          </w:p>
        </w:tc>
        <w:tc>
          <w:tcPr>
            <w:tcW w:w="4034" w:type="dxa"/>
            <w:gridSpan w:val="2"/>
            <w:vMerge w:val="restart"/>
            <w:vAlign w:val="center"/>
          </w:tcPr>
          <w:p w:rsidR="00BF4C65" w:rsidRDefault="002D4874">
            <w:pPr>
              <w:pStyle w:val="a3"/>
              <w:ind w:left="0"/>
              <w:jc w:val="center"/>
              <w:rPr>
                <w:bCs/>
                <w:lang w:val="en-US"/>
              </w:rPr>
            </w:pPr>
            <w:r>
              <w:rPr>
                <w:rFonts w:hint="eastAsia"/>
                <w:bCs/>
                <w:lang w:val="en-US"/>
              </w:rPr>
              <w:t>劳动收入</w:t>
            </w:r>
          </w:p>
        </w:tc>
      </w:tr>
      <w:tr w:rsidR="00BF4C65">
        <w:trPr>
          <w:jc w:val="center"/>
        </w:trPr>
        <w:tc>
          <w:tcPr>
            <w:tcW w:w="911" w:type="dxa"/>
            <w:vMerge w:val="restart"/>
            <w:vAlign w:val="center"/>
          </w:tcPr>
          <w:p w:rsidR="00BF4C65" w:rsidRDefault="002D4874">
            <w:pPr>
              <w:pStyle w:val="a3"/>
              <w:ind w:left="0"/>
              <w:jc w:val="center"/>
              <w:rPr>
                <w:bCs/>
                <w:lang w:val="en-US"/>
              </w:rPr>
            </w:pPr>
            <w:r>
              <w:rPr>
                <w:rFonts w:hint="eastAsia"/>
                <w:bCs/>
                <w:lang w:val="en-US"/>
              </w:rPr>
              <w:t>按要素分配</w:t>
            </w:r>
          </w:p>
        </w:tc>
        <w:tc>
          <w:tcPr>
            <w:tcW w:w="3121" w:type="dxa"/>
          </w:tcPr>
          <w:p w:rsidR="00BF4C65" w:rsidRDefault="002D4874">
            <w:pPr>
              <w:pStyle w:val="a3"/>
              <w:ind w:left="0"/>
              <w:rPr>
                <w:bCs/>
                <w:lang w:val="en-US"/>
              </w:rPr>
            </w:pPr>
            <w:r>
              <w:rPr>
                <w:rFonts w:hint="eastAsia"/>
                <w:bCs/>
                <w:lang w:val="en-US"/>
              </w:rPr>
              <w:t>按劳动要素分配:工资、奖金和津贴收入</w:t>
            </w:r>
          </w:p>
        </w:tc>
        <w:tc>
          <w:tcPr>
            <w:tcW w:w="2016" w:type="dxa"/>
            <w:vAlign w:val="center"/>
          </w:tcPr>
          <w:p w:rsidR="00BF4C65" w:rsidRDefault="002D4874">
            <w:pPr>
              <w:pStyle w:val="a3"/>
              <w:ind w:left="0"/>
              <w:jc w:val="center"/>
              <w:rPr>
                <w:bCs/>
                <w:lang w:val="en-US"/>
              </w:rPr>
            </w:pPr>
            <w:r>
              <w:rPr>
                <w:rFonts w:hint="eastAsia"/>
                <w:bCs/>
                <w:lang w:val="en-US"/>
              </w:rPr>
              <w:t>非公有制</w:t>
            </w:r>
          </w:p>
        </w:tc>
        <w:tc>
          <w:tcPr>
            <w:tcW w:w="4034" w:type="dxa"/>
            <w:gridSpan w:val="2"/>
            <w:vMerge/>
            <w:vAlign w:val="center"/>
          </w:tcPr>
          <w:p w:rsidR="00BF4C65" w:rsidRDefault="00BF4C65">
            <w:pPr>
              <w:pStyle w:val="a3"/>
              <w:ind w:left="0"/>
              <w:jc w:val="center"/>
              <w:rPr>
                <w:bCs/>
                <w:lang w:val="en-US"/>
              </w:rPr>
            </w:pPr>
          </w:p>
        </w:tc>
      </w:tr>
      <w:tr w:rsidR="00BF4C65">
        <w:trPr>
          <w:jc w:val="center"/>
        </w:trPr>
        <w:tc>
          <w:tcPr>
            <w:tcW w:w="911" w:type="dxa"/>
            <w:vMerge/>
          </w:tcPr>
          <w:p w:rsidR="00BF4C65" w:rsidRDefault="00BF4C65">
            <w:pPr>
              <w:pStyle w:val="a3"/>
              <w:ind w:left="0"/>
              <w:rPr>
                <w:bCs/>
                <w:lang w:val="en-US"/>
              </w:rPr>
            </w:pPr>
          </w:p>
        </w:tc>
        <w:tc>
          <w:tcPr>
            <w:tcW w:w="3121" w:type="dxa"/>
          </w:tcPr>
          <w:p w:rsidR="00BF4C65" w:rsidRDefault="002D4874">
            <w:pPr>
              <w:pStyle w:val="a3"/>
              <w:ind w:left="0"/>
              <w:rPr>
                <w:bCs/>
                <w:lang w:val="en-US"/>
              </w:rPr>
            </w:pPr>
            <w:r>
              <w:rPr>
                <w:rFonts w:hint="eastAsia"/>
                <w:bCs/>
                <w:lang w:val="en-US"/>
              </w:rPr>
              <w:t>按管理要素分配:管理人员</w:t>
            </w:r>
            <w:proofErr w:type="gramStart"/>
            <w:r>
              <w:rPr>
                <w:rFonts w:hint="eastAsia"/>
                <w:bCs/>
                <w:lang w:val="en-US"/>
              </w:rPr>
              <w:t>凭借管理</w:t>
            </w:r>
            <w:proofErr w:type="gramEnd"/>
            <w:r>
              <w:rPr>
                <w:rFonts w:hint="eastAsia"/>
                <w:bCs/>
                <w:lang w:val="en-US"/>
              </w:rPr>
              <w:t>活动参与分配的方式</w:t>
            </w:r>
          </w:p>
        </w:tc>
        <w:tc>
          <w:tcPr>
            <w:tcW w:w="2016" w:type="dxa"/>
            <w:vMerge w:val="restart"/>
            <w:vAlign w:val="center"/>
          </w:tcPr>
          <w:p w:rsidR="00BF4C65" w:rsidRDefault="002D4874">
            <w:pPr>
              <w:pStyle w:val="a3"/>
              <w:ind w:left="0"/>
              <w:jc w:val="center"/>
              <w:rPr>
                <w:bCs/>
                <w:lang w:val="en-US"/>
              </w:rPr>
            </w:pPr>
            <w:r>
              <w:rPr>
                <w:rFonts w:hint="eastAsia"/>
                <w:bCs/>
                <w:lang w:val="en-US"/>
              </w:rPr>
              <w:t>各种经济成分</w:t>
            </w:r>
          </w:p>
        </w:tc>
        <w:tc>
          <w:tcPr>
            <w:tcW w:w="2017" w:type="dxa"/>
            <w:vMerge w:val="restart"/>
            <w:vAlign w:val="center"/>
          </w:tcPr>
          <w:p w:rsidR="00BF4C65" w:rsidRDefault="002D4874">
            <w:pPr>
              <w:pStyle w:val="a3"/>
              <w:ind w:left="0"/>
              <w:jc w:val="center"/>
              <w:rPr>
                <w:bCs/>
                <w:lang w:val="en-US"/>
              </w:rPr>
            </w:pPr>
            <w:r>
              <w:rPr>
                <w:rFonts w:hint="eastAsia"/>
                <w:bCs/>
                <w:lang w:val="en-US"/>
              </w:rPr>
              <w:t>具体分析</w:t>
            </w:r>
          </w:p>
        </w:tc>
        <w:tc>
          <w:tcPr>
            <w:tcW w:w="2017" w:type="dxa"/>
            <w:vMerge w:val="restart"/>
            <w:vAlign w:val="center"/>
          </w:tcPr>
          <w:p w:rsidR="00BF4C65" w:rsidRDefault="002D4874">
            <w:pPr>
              <w:pStyle w:val="a3"/>
              <w:ind w:left="0"/>
              <w:jc w:val="center"/>
              <w:rPr>
                <w:bCs/>
                <w:lang w:val="en-US"/>
              </w:rPr>
            </w:pPr>
            <w:r>
              <w:rPr>
                <w:rFonts w:hint="eastAsia"/>
                <w:bCs/>
                <w:lang w:val="en-US"/>
              </w:rPr>
              <w:t>非劳动收入</w:t>
            </w:r>
          </w:p>
        </w:tc>
      </w:tr>
      <w:tr w:rsidR="00BF4C65">
        <w:trPr>
          <w:jc w:val="center"/>
        </w:trPr>
        <w:tc>
          <w:tcPr>
            <w:tcW w:w="911" w:type="dxa"/>
            <w:vMerge/>
          </w:tcPr>
          <w:p w:rsidR="00BF4C65" w:rsidRDefault="00BF4C65">
            <w:pPr>
              <w:pStyle w:val="a3"/>
              <w:ind w:left="0"/>
              <w:rPr>
                <w:bCs/>
                <w:lang w:val="en-US"/>
              </w:rPr>
            </w:pPr>
          </w:p>
        </w:tc>
        <w:tc>
          <w:tcPr>
            <w:tcW w:w="3121" w:type="dxa"/>
          </w:tcPr>
          <w:p w:rsidR="00BF4C65" w:rsidRDefault="002D4874">
            <w:pPr>
              <w:pStyle w:val="a3"/>
              <w:ind w:left="0"/>
              <w:rPr>
                <w:bCs/>
                <w:lang w:val="en-US"/>
              </w:rPr>
            </w:pPr>
            <w:r>
              <w:rPr>
                <w:rFonts w:hint="eastAsia"/>
                <w:bCs/>
                <w:lang w:val="en-US"/>
              </w:rPr>
              <w:t>按技术要素分配:技术入股、专利使用、技术转让</w:t>
            </w:r>
          </w:p>
        </w:tc>
        <w:tc>
          <w:tcPr>
            <w:tcW w:w="2016" w:type="dxa"/>
            <w:vMerge/>
            <w:vAlign w:val="center"/>
          </w:tcPr>
          <w:p w:rsidR="00BF4C65" w:rsidRDefault="00BF4C65">
            <w:pPr>
              <w:pStyle w:val="a3"/>
              <w:ind w:left="0"/>
              <w:jc w:val="center"/>
              <w:rPr>
                <w:bCs/>
                <w:lang w:val="en-US"/>
              </w:rPr>
            </w:pPr>
          </w:p>
        </w:tc>
        <w:tc>
          <w:tcPr>
            <w:tcW w:w="2017" w:type="dxa"/>
            <w:vMerge/>
            <w:vAlign w:val="center"/>
          </w:tcPr>
          <w:p w:rsidR="00BF4C65" w:rsidRDefault="00BF4C65">
            <w:pPr>
              <w:pStyle w:val="a3"/>
              <w:ind w:left="0"/>
              <w:jc w:val="center"/>
              <w:rPr>
                <w:bCs/>
                <w:lang w:val="en-US"/>
              </w:rPr>
            </w:pPr>
          </w:p>
        </w:tc>
        <w:tc>
          <w:tcPr>
            <w:tcW w:w="2017" w:type="dxa"/>
            <w:vMerge/>
          </w:tcPr>
          <w:p w:rsidR="00BF4C65" w:rsidRDefault="00BF4C65">
            <w:pPr>
              <w:pStyle w:val="a3"/>
              <w:ind w:left="0"/>
              <w:rPr>
                <w:bCs/>
                <w:lang w:val="en-US"/>
              </w:rPr>
            </w:pPr>
          </w:p>
        </w:tc>
      </w:tr>
      <w:tr w:rsidR="00BF4C65">
        <w:trPr>
          <w:jc w:val="center"/>
        </w:trPr>
        <w:tc>
          <w:tcPr>
            <w:tcW w:w="911" w:type="dxa"/>
            <w:vMerge/>
          </w:tcPr>
          <w:p w:rsidR="00BF4C65" w:rsidRDefault="00BF4C65">
            <w:pPr>
              <w:pStyle w:val="a3"/>
              <w:ind w:left="0"/>
              <w:rPr>
                <w:bCs/>
                <w:lang w:val="en-US"/>
              </w:rPr>
            </w:pPr>
          </w:p>
        </w:tc>
        <w:tc>
          <w:tcPr>
            <w:tcW w:w="3121" w:type="dxa"/>
          </w:tcPr>
          <w:p w:rsidR="00BF4C65" w:rsidRDefault="002D4874">
            <w:pPr>
              <w:pStyle w:val="a3"/>
              <w:ind w:left="0"/>
              <w:rPr>
                <w:bCs/>
                <w:lang w:val="en-US"/>
              </w:rPr>
            </w:pPr>
            <w:r>
              <w:rPr>
                <w:rFonts w:hint="eastAsia"/>
                <w:bCs/>
                <w:lang w:val="en-US"/>
              </w:rPr>
              <w:t>按资本要素分配:利息、股息分红,私营企业主税后利润</w:t>
            </w:r>
          </w:p>
        </w:tc>
        <w:tc>
          <w:tcPr>
            <w:tcW w:w="2016" w:type="dxa"/>
            <w:vMerge/>
            <w:vAlign w:val="center"/>
          </w:tcPr>
          <w:p w:rsidR="00BF4C65" w:rsidRDefault="00BF4C65">
            <w:pPr>
              <w:pStyle w:val="a3"/>
              <w:ind w:left="0"/>
              <w:jc w:val="center"/>
              <w:rPr>
                <w:bCs/>
                <w:lang w:val="en-US"/>
              </w:rPr>
            </w:pPr>
          </w:p>
        </w:tc>
        <w:tc>
          <w:tcPr>
            <w:tcW w:w="2017" w:type="dxa"/>
            <w:vMerge w:val="restart"/>
            <w:vAlign w:val="center"/>
          </w:tcPr>
          <w:p w:rsidR="00BF4C65" w:rsidRDefault="002D4874">
            <w:pPr>
              <w:pStyle w:val="a3"/>
              <w:ind w:left="0"/>
              <w:jc w:val="center"/>
              <w:rPr>
                <w:bCs/>
                <w:lang w:val="en-US"/>
              </w:rPr>
            </w:pPr>
            <w:r>
              <w:rPr>
                <w:rFonts w:hint="eastAsia"/>
                <w:bCs/>
                <w:lang w:val="en-US"/>
              </w:rPr>
              <w:t>财产收入</w:t>
            </w:r>
          </w:p>
        </w:tc>
        <w:tc>
          <w:tcPr>
            <w:tcW w:w="2017" w:type="dxa"/>
            <w:vMerge/>
          </w:tcPr>
          <w:p w:rsidR="00BF4C65" w:rsidRDefault="00BF4C65">
            <w:pPr>
              <w:pStyle w:val="a3"/>
              <w:ind w:left="0"/>
              <w:rPr>
                <w:bCs/>
                <w:lang w:val="en-US"/>
              </w:rPr>
            </w:pPr>
          </w:p>
        </w:tc>
      </w:tr>
      <w:tr w:rsidR="00BF4C65">
        <w:trPr>
          <w:jc w:val="center"/>
        </w:trPr>
        <w:tc>
          <w:tcPr>
            <w:tcW w:w="911" w:type="dxa"/>
            <w:vMerge/>
          </w:tcPr>
          <w:p w:rsidR="00BF4C65" w:rsidRDefault="00BF4C65">
            <w:pPr>
              <w:pStyle w:val="a3"/>
              <w:ind w:left="0"/>
              <w:rPr>
                <w:bCs/>
                <w:lang w:val="en-US"/>
              </w:rPr>
            </w:pPr>
          </w:p>
        </w:tc>
        <w:tc>
          <w:tcPr>
            <w:tcW w:w="3121" w:type="dxa"/>
          </w:tcPr>
          <w:p w:rsidR="00BF4C65" w:rsidRDefault="002D4874">
            <w:pPr>
              <w:pStyle w:val="a3"/>
              <w:ind w:left="0"/>
              <w:rPr>
                <w:bCs/>
                <w:lang w:val="en-US"/>
              </w:rPr>
            </w:pPr>
            <w:r>
              <w:rPr>
                <w:rFonts w:hint="eastAsia"/>
                <w:bCs/>
                <w:lang w:val="en-US"/>
              </w:rPr>
              <w:t>按土地要素分配:土地、房屋的租金和转让金</w:t>
            </w:r>
          </w:p>
        </w:tc>
        <w:tc>
          <w:tcPr>
            <w:tcW w:w="2016" w:type="dxa"/>
            <w:vMerge/>
          </w:tcPr>
          <w:p w:rsidR="00BF4C65" w:rsidRDefault="00BF4C65">
            <w:pPr>
              <w:pStyle w:val="a3"/>
              <w:ind w:left="0"/>
              <w:rPr>
                <w:bCs/>
                <w:lang w:val="en-US"/>
              </w:rPr>
            </w:pPr>
          </w:p>
        </w:tc>
        <w:tc>
          <w:tcPr>
            <w:tcW w:w="2017" w:type="dxa"/>
            <w:vMerge/>
          </w:tcPr>
          <w:p w:rsidR="00BF4C65" w:rsidRDefault="00BF4C65">
            <w:pPr>
              <w:pStyle w:val="a3"/>
              <w:ind w:left="0"/>
              <w:rPr>
                <w:bCs/>
                <w:lang w:val="en-US"/>
              </w:rPr>
            </w:pPr>
          </w:p>
        </w:tc>
        <w:tc>
          <w:tcPr>
            <w:tcW w:w="2017" w:type="dxa"/>
            <w:vMerge/>
          </w:tcPr>
          <w:p w:rsidR="00BF4C65" w:rsidRDefault="00BF4C65">
            <w:pPr>
              <w:pStyle w:val="a3"/>
              <w:ind w:left="0"/>
              <w:rPr>
                <w:bCs/>
                <w:lang w:val="en-US"/>
              </w:rPr>
            </w:pPr>
          </w:p>
        </w:tc>
      </w:tr>
    </w:tbl>
    <w:p w:rsidR="00BF4C65" w:rsidRDefault="002D4874">
      <w:pPr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4.关于收入分配的一些细节</w:t>
      </w:r>
    </w:p>
    <w:p w:rsidR="00BF4C65" w:rsidRDefault="002D4874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（1）分配制度和生产资料所有制谁决定谁  谁与谁相适应    （生产决定分配）</w:t>
      </w:r>
    </w:p>
    <w:p w:rsidR="00BF4C65" w:rsidRDefault="002D4874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（2）意义区分： 按劳分配——调动劳动者的积极性，体现劳动者共同劳动、平等分配的社会地位  </w:t>
      </w:r>
    </w:p>
    <w:p w:rsidR="00BF4C65" w:rsidRDefault="002D4874">
      <w:pPr>
        <w:ind w:firstLineChars="800" w:firstLine="168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技术等要素参与分配——有利于</w:t>
      </w:r>
      <w:bookmarkStart w:id="3" w:name="_Hlk160654010"/>
      <w:r>
        <w:rPr>
          <w:rFonts w:ascii="宋体" w:eastAsia="宋体" w:hAnsi="宋体" w:cs="宋体" w:hint="eastAsia"/>
        </w:rPr>
        <w:t>让一切要素的活力竞相迸发，让一切创造社会财富的源泉充分涌流</w:t>
      </w:r>
      <w:bookmarkEnd w:id="3"/>
      <w:r>
        <w:rPr>
          <w:rFonts w:ascii="楷体" w:eastAsia="楷体" w:hAnsi="楷体" w:cs="楷体" w:hint="eastAsia"/>
        </w:rPr>
        <w:t>（主观题谈及增收、人才、激励创新时常用）</w:t>
      </w:r>
    </w:p>
    <w:p w:rsidR="00BF4C65" w:rsidRDefault="002D4874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（3）从收入从分配方式看—按劳分配；按要素分配</w:t>
      </w:r>
    </w:p>
    <w:p w:rsidR="00BF4C65" w:rsidRDefault="002D4874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从获取途径/来源看</w:t>
      </w:r>
      <w:proofErr w:type="gramStart"/>
      <w:r>
        <w:rPr>
          <w:rFonts w:ascii="宋体" w:eastAsia="宋体" w:hAnsi="宋体" w:cs="宋体" w:hint="eastAsia"/>
        </w:rPr>
        <w:t>—劳动性</w:t>
      </w:r>
      <w:proofErr w:type="gramEnd"/>
      <w:r>
        <w:rPr>
          <w:rFonts w:ascii="宋体" w:eastAsia="宋体" w:hAnsi="宋体" w:cs="宋体" w:hint="eastAsia"/>
        </w:rPr>
        <w:t xml:space="preserve">；财产性；经营性；转移性 </w:t>
      </w:r>
    </w:p>
    <w:p w:rsidR="00BF4C65" w:rsidRDefault="002D4874">
      <w:pPr>
        <w:ind w:left="3570" w:hangingChars="1700" w:hanging="357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（4）理性看待“转移性收入”增加—（利）共享理念、宏观调控、财政支持、再分配、完善社会保障、共同富裕；</w:t>
      </w:r>
    </w:p>
    <w:p w:rsidR="00BF4C65" w:rsidRDefault="002D4874">
      <w:pPr>
        <w:ind w:leftChars="1700" w:left="357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（弊）要激发内生动力、增强“造血”能力</w:t>
      </w:r>
    </w:p>
    <w:p w:rsidR="00BF4C65" w:rsidRDefault="002D4874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（5）按劳分配是社会主义的分配原则</w:t>
      </w:r>
    </w:p>
    <w:p w:rsidR="00BF4C65" w:rsidRDefault="002D4874">
      <w:pPr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5.社会保障体系</w:t>
      </w:r>
    </w:p>
    <w:tbl>
      <w:tblPr>
        <w:tblStyle w:val="TableNormal"/>
        <w:tblW w:w="10198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1528"/>
        <w:gridCol w:w="7988"/>
      </w:tblGrid>
      <w:tr w:rsidR="00BF4C65">
        <w:trPr>
          <w:trHeight w:val="558"/>
          <w:jc w:val="center"/>
        </w:trPr>
        <w:tc>
          <w:tcPr>
            <w:tcW w:w="682" w:type="dxa"/>
            <w:vMerge w:val="restart"/>
            <w:vAlign w:val="center"/>
          </w:tcPr>
          <w:p w:rsidR="00BF4C65" w:rsidRDefault="002D4874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</w:rPr>
              <w:t>通过国民收入</w:t>
            </w:r>
            <w:r>
              <w:rPr>
                <w:rFonts w:ascii="宋体" w:eastAsia="宋体" w:hAnsi="宋体" w:cs="宋体" w:hint="eastAsia"/>
                <w:b/>
                <w:bCs/>
              </w:rPr>
              <w:t>再分配</w:t>
            </w:r>
          </w:p>
          <w:p w:rsidR="00BF4C65" w:rsidRDefault="00BF4C65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</w:p>
          <w:p w:rsidR="00BF4C65" w:rsidRDefault="002D4874">
            <w:pPr>
              <w:jc w:val="center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促进社会公平正义</w:t>
            </w:r>
          </w:p>
        </w:tc>
        <w:tc>
          <w:tcPr>
            <w:tcW w:w="1528" w:type="dxa"/>
            <w:vAlign w:val="center"/>
          </w:tcPr>
          <w:p w:rsidR="00BF4C65" w:rsidRDefault="002D487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社会保险</w:t>
            </w:r>
          </w:p>
        </w:tc>
        <w:tc>
          <w:tcPr>
            <w:tcW w:w="7988" w:type="dxa"/>
          </w:tcPr>
          <w:p w:rsidR="00BF4C65" w:rsidRDefault="002D487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u w:val="single"/>
              </w:rPr>
              <w:t>社会保障体系的核心</w:t>
            </w:r>
            <w:r>
              <w:rPr>
                <w:rFonts w:ascii="宋体" w:eastAsia="宋体" w:hAnsi="宋体" w:cs="宋体" w:hint="eastAsia"/>
              </w:rPr>
              <w:t>，最重要的部分，</w:t>
            </w:r>
            <w:r>
              <w:rPr>
                <w:rFonts w:ascii="楷体" w:eastAsia="楷体" w:hAnsi="楷体" w:cs="楷体" w:hint="eastAsia"/>
                <w:b/>
                <w:bCs/>
              </w:rPr>
              <w:t>包括基本</w:t>
            </w:r>
            <w:r>
              <w:rPr>
                <w:rFonts w:ascii="楷体" w:eastAsia="楷体" w:hAnsi="楷体" w:cs="楷体" w:hint="eastAsia"/>
                <w:b/>
                <w:bCs/>
                <w:u w:val="single"/>
              </w:rPr>
              <w:t>养老</w:t>
            </w:r>
            <w:r>
              <w:rPr>
                <w:rFonts w:ascii="楷体" w:eastAsia="楷体" w:hAnsi="楷体" w:cs="楷体" w:hint="eastAsia"/>
                <w:b/>
                <w:bCs/>
              </w:rPr>
              <w:t>保险、基本</w:t>
            </w:r>
            <w:r>
              <w:rPr>
                <w:rFonts w:ascii="楷体" w:eastAsia="楷体" w:hAnsi="楷体" w:cs="楷体" w:hint="eastAsia"/>
                <w:b/>
                <w:bCs/>
                <w:u w:val="single"/>
              </w:rPr>
              <w:t>医疗</w:t>
            </w:r>
            <w:r>
              <w:rPr>
                <w:rFonts w:ascii="楷体" w:eastAsia="楷体" w:hAnsi="楷体" w:cs="楷体" w:hint="eastAsia"/>
                <w:b/>
                <w:bCs/>
              </w:rPr>
              <w:t>保险、</w:t>
            </w:r>
            <w:r>
              <w:rPr>
                <w:rFonts w:ascii="楷体" w:eastAsia="楷体" w:hAnsi="楷体" w:cs="楷体" w:hint="eastAsia"/>
                <w:b/>
                <w:bCs/>
                <w:u w:val="single"/>
              </w:rPr>
              <w:t>工伤</w:t>
            </w:r>
            <w:r>
              <w:rPr>
                <w:rFonts w:ascii="楷体" w:eastAsia="楷体" w:hAnsi="楷体" w:cs="楷体" w:hint="eastAsia"/>
                <w:b/>
                <w:bCs/>
              </w:rPr>
              <w:t>保险、</w:t>
            </w:r>
            <w:r>
              <w:rPr>
                <w:rFonts w:ascii="楷体" w:eastAsia="楷体" w:hAnsi="楷体" w:cs="楷体" w:hint="eastAsia"/>
                <w:b/>
                <w:bCs/>
                <w:u w:val="single"/>
              </w:rPr>
              <w:t>失业</w:t>
            </w:r>
            <w:r>
              <w:rPr>
                <w:rFonts w:ascii="楷体" w:eastAsia="楷体" w:hAnsi="楷体" w:cs="楷体" w:hint="eastAsia"/>
                <w:b/>
                <w:bCs/>
              </w:rPr>
              <w:t>保险、</w:t>
            </w:r>
            <w:r>
              <w:rPr>
                <w:rFonts w:ascii="楷体" w:eastAsia="楷体" w:hAnsi="楷体" w:cs="楷体" w:hint="eastAsia"/>
                <w:b/>
                <w:bCs/>
                <w:u w:val="single"/>
              </w:rPr>
              <w:t>生育</w:t>
            </w:r>
            <w:r>
              <w:rPr>
                <w:rFonts w:ascii="楷体" w:eastAsia="楷体" w:hAnsi="楷体" w:cs="楷体" w:hint="eastAsia"/>
                <w:b/>
                <w:bCs/>
              </w:rPr>
              <w:t>保险等</w:t>
            </w:r>
          </w:p>
        </w:tc>
      </w:tr>
      <w:tr w:rsidR="00BF4C65">
        <w:trPr>
          <w:trHeight w:val="444"/>
          <w:jc w:val="center"/>
        </w:trPr>
        <w:tc>
          <w:tcPr>
            <w:tcW w:w="682" w:type="dxa"/>
            <w:vMerge/>
            <w:vAlign w:val="center"/>
          </w:tcPr>
          <w:p w:rsidR="00BF4C65" w:rsidRDefault="00BF4C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28" w:type="dxa"/>
            <w:vAlign w:val="center"/>
          </w:tcPr>
          <w:p w:rsidR="00BF4C65" w:rsidRDefault="002D487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社会救助</w:t>
            </w:r>
          </w:p>
        </w:tc>
        <w:tc>
          <w:tcPr>
            <w:tcW w:w="7988" w:type="dxa"/>
          </w:tcPr>
          <w:p w:rsidR="00BF4C65" w:rsidRDefault="002D487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u w:val="single"/>
              </w:rPr>
              <w:t>最先形成、历史最悠久</w:t>
            </w:r>
            <w:r>
              <w:rPr>
                <w:rFonts w:ascii="宋体" w:eastAsia="宋体" w:hAnsi="宋体" w:cs="宋体" w:hint="eastAsia"/>
              </w:rPr>
              <w:t>，保障社会成员生活安全与生存权利的</w:t>
            </w:r>
            <w:r>
              <w:rPr>
                <w:rFonts w:ascii="宋体" w:eastAsia="宋体" w:hAnsi="宋体" w:cs="宋体" w:hint="eastAsia"/>
                <w:u w:val="single"/>
              </w:rPr>
              <w:t>“最后一道防线”，保障最低生活水平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楷体" w:eastAsia="楷体" w:hAnsi="楷体" w:cs="楷体" w:hint="eastAsia"/>
                <w:b/>
                <w:bCs/>
              </w:rPr>
              <w:t>如最低生活保障（低保），灾害救助</w:t>
            </w:r>
          </w:p>
        </w:tc>
      </w:tr>
      <w:tr w:rsidR="00BF4C65">
        <w:trPr>
          <w:trHeight w:val="583"/>
          <w:jc w:val="center"/>
        </w:trPr>
        <w:tc>
          <w:tcPr>
            <w:tcW w:w="682" w:type="dxa"/>
            <w:vMerge/>
            <w:vAlign w:val="center"/>
          </w:tcPr>
          <w:p w:rsidR="00BF4C65" w:rsidRDefault="00BF4C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28" w:type="dxa"/>
            <w:vAlign w:val="center"/>
          </w:tcPr>
          <w:p w:rsidR="00BF4C65" w:rsidRDefault="002D487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社会福利</w:t>
            </w:r>
          </w:p>
        </w:tc>
        <w:tc>
          <w:tcPr>
            <w:tcW w:w="7988" w:type="dxa"/>
          </w:tcPr>
          <w:p w:rsidR="00BF4C65" w:rsidRDefault="002D487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u w:val="single"/>
              </w:rPr>
              <w:t>最高层次</w:t>
            </w:r>
            <w:r>
              <w:rPr>
                <w:rFonts w:ascii="宋体" w:eastAsia="宋体" w:hAnsi="宋体" w:cs="宋体" w:hint="eastAsia"/>
              </w:rPr>
              <w:t>，政府和社会向老年人、残疾人、妇女、儿童和其他社会成员提供的社会化服务、实物供给或者福利津贴，是为了</w:t>
            </w:r>
            <w:r>
              <w:rPr>
                <w:rFonts w:ascii="宋体" w:eastAsia="宋体" w:hAnsi="宋体" w:cs="宋体" w:hint="eastAsia"/>
                <w:u w:val="single"/>
              </w:rPr>
              <w:t>使生活质量不断得到改善和提高</w:t>
            </w:r>
            <w:r>
              <w:rPr>
                <w:rFonts w:ascii="宋体" w:eastAsia="宋体" w:hAnsi="宋体" w:cs="宋体" w:hint="eastAsia"/>
              </w:rPr>
              <w:t>。</w:t>
            </w:r>
          </w:p>
        </w:tc>
      </w:tr>
      <w:tr w:rsidR="00BF4C65">
        <w:trPr>
          <w:trHeight w:val="638"/>
          <w:jc w:val="center"/>
        </w:trPr>
        <w:tc>
          <w:tcPr>
            <w:tcW w:w="682" w:type="dxa"/>
            <w:vMerge/>
            <w:vAlign w:val="center"/>
          </w:tcPr>
          <w:p w:rsidR="00BF4C65" w:rsidRDefault="00BF4C65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528" w:type="dxa"/>
            <w:vAlign w:val="center"/>
          </w:tcPr>
          <w:p w:rsidR="00BF4C65" w:rsidRDefault="002D487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社会优抚</w:t>
            </w:r>
          </w:p>
        </w:tc>
        <w:tc>
          <w:tcPr>
            <w:tcW w:w="7988" w:type="dxa"/>
          </w:tcPr>
          <w:p w:rsidR="00BF4C65" w:rsidRDefault="002D487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u w:val="single"/>
              </w:rPr>
              <w:t>特殊形式，以现役军人、复员退伍军人以及军烈属为特定对象</w:t>
            </w:r>
            <w:r>
              <w:rPr>
                <w:rFonts w:ascii="宋体" w:eastAsia="宋体" w:hAnsi="宋体" w:cs="宋体" w:hint="eastAsia"/>
              </w:rPr>
              <w:t>，褒扬性、补偿性、优待性、综合性的特殊社会保障</w:t>
            </w:r>
          </w:p>
        </w:tc>
      </w:tr>
    </w:tbl>
    <w:p w:rsidR="00BF4C65" w:rsidRDefault="00BF4C65">
      <w:pPr>
        <w:ind w:firstLineChars="200" w:firstLine="422"/>
        <w:jc w:val="left"/>
        <w:rPr>
          <w:rFonts w:ascii="宋体" w:eastAsia="宋体" w:hAnsi="宋体" w:cs="宋体"/>
          <w:b/>
          <w:bCs/>
        </w:rPr>
      </w:pPr>
    </w:p>
    <w:p w:rsidR="00BF4C65" w:rsidRDefault="002D4874">
      <w:pPr>
        <w:ind w:firstLineChars="200" w:firstLine="422"/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6.区分社会保险与商业保险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4"/>
        <w:gridCol w:w="4183"/>
        <w:gridCol w:w="4507"/>
      </w:tblGrid>
      <w:tr w:rsidR="00BF4C65">
        <w:tc>
          <w:tcPr>
            <w:tcW w:w="1164" w:type="dxa"/>
          </w:tcPr>
          <w:p w:rsidR="00BF4C65" w:rsidRDefault="00BF4C65">
            <w:pPr>
              <w:jc w:val="left"/>
              <w:rPr>
                <w:rFonts w:ascii="宋体" w:eastAsia="宋体" w:hAnsi="宋体" w:cs="宋体"/>
              </w:rPr>
            </w:pPr>
          </w:p>
        </w:tc>
        <w:tc>
          <w:tcPr>
            <w:tcW w:w="4183" w:type="dxa"/>
          </w:tcPr>
          <w:p w:rsidR="00BF4C65" w:rsidRDefault="002D487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商业保险</w:t>
            </w:r>
          </w:p>
        </w:tc>
        <w:tc>
          <w:tcPr>
            <w:tcW w:w="4507" w:type="dxa"/>
          </w:tcPr>
          <w:p w:rsidR="00BF4C65" w:rsidRDefault="002D487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社会保险</w:t>
            </w:r>
          </w:p>
        </w:tc>
      </w:tr>
      <w:tr w:rsidR="00BF4C65">
        <w:tc>
          <w:tcPr>
            <w:tcW w:w="1164" w:type="dxa"/>
          </w:tcPr>
          <w:p w:rsidR="00BF4C65" w:rsidRDefault="002D487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性质</w:t>
            </w:r>
          </w:p>
        </w:tc>
        <w:tc>
          <w:tcPr>
            <w:tcW w:w="4183" w:type="dxa"/>
          </w:tcPr>
          <w:p w:rsidR="00BF4C65" w:rsidRDefault="002D487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u w:val="single"/>
              </w:rPr>
              <w:t>自愿的</w:t>
            </w:r>
            <w:r>
              <w:rPr>
                <w:rFonts w:ascii="宋体" w:eastAsia="宋体" w:hAnsi="宋体" w:cs="宋体" w:hint="eastAsia"/>
              </w:rPr>
              <w:t>市场行为</w:t>
            </w:r>
          </w:p>
        </w:tc>
        <w:tc>
          <w:tcPr>
            <w:tcW w:w="4507" w:type="dxa"/>
          </w:tcPr>
          <w:p w:rsidR="00BF4C65" w:rsidRDefault="002D487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具有</w:t>
            </w:r>
            <w:r>
              <w:rPr>
                <w:rFonts w:ascii="宋体" w:eastAsia="宋体" w:hAnsi="宋体" w:cs="宋体" w:hint="eastAsia"/>
                <w:u w:val="single"/>
              </w:rPr>
              <w:t>强制性</w:t>
            </w:r>
            <w:r>
              <w:rPr>
                <w:rFonts w:ascii="宋体" w:eastAsia="宋体" w:hAnsi="宋体" w:cs="宋体" w:hint="eastAsia"/>
              </w:rPr>
              <w:t>和福利性质</w:t>
            </w:r>
          </w:p>
        </w:tc>
      </w:tr>
      <w:tr w:rsidR="00BF4C65">
        <w:tc>
          <w:tcPr>
            <w:tcW w:w="1164" w:type="dxa"/>
          </w:tcPr>
          <w:p w:rsidR="00BF4C65" w:rsidRDefault="002D487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经营目标</w:t>
            </w:r>
          </w:p>
        </w:tc>
        <w:tc>
          <w:tcPr>
            <w:tcW w:w="4183" w:type="dxa"/>
          </w:tcPr>
          <w:p w:rsidR="00BF4C65" w:rsidRDefault="002D487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追求利润</w:t>
            </w:r>
          </w:p>
        </w:tc>
        <w:tc>
          <w:tcPr>
            <w:tcW w:w="4507" w:type="dxa"/>
          </w:tcPr>
          <w:p w:rsidR="00BF4C65" w:rsidRDefault="002D487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保障社会成员的基本生活，维护社会稳定</w:t>
            </w:r>
          </w:p>
        </w:tc>
      </w:tr>
      <w:tr w:rsidR="00BF4C65">
        <w:tc>
          <w:tcPr>
            <w:tcW w:w="1164" w:type="dxa"/>
          </w:tcPr>
          <w:p w:rsidR="00BF4C65" w:rsidRDefault="002D4874">
            <w:pPr>
              <w:jc w:val="left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经营方式</w:t>
            </w:r>
          </w:p>
        </w:tc>
        <w:tc>
          <w:tcPr>
            <w:tcW w:w="4183" w:type="dxa"/>
          </w:tcPr>
          <w:p w:rsidR="00BF4C65" w:rsidRDefault="002D4874">
            <w:pPr>
              <w:jc w:val="left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保险公司经营</w:t>
            </w:r>
          </w:p>
        </w:tc>
        <w:tc>
          <w:tcPr>
            <w:tcW w:w="4507" w:type="dxa"/>
          </w:tcPr>
          <w:p w:rsidR="00BF4C65" w:rsidRDefault="002D4874">
            <w:pPr>
              <w:jc w:val="left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由国家（政府）经办</w:t>
            </w:r>
          </w:p>
        </w:tc>
      </w:tr>
      <w:tr w:rsidR="00BF4C65">
        <w:tc>
          <w:tcPr>
            <w:tcW w:w="1164" w:type="dxa"/>
          </w:tcPr>
          <w:p w:rsidR="00BF4C65" w:rsidRDefault="002D487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费用来源</w:t>
            </w:r>
          </w:p>
        </w:tc>
        <w:tc>
          <w:tcPr>
            <w:tcW w:w="4183" w:type="dxa"/>
          </w:tcPr>
          <w:p w:rsidR="00BF4C65" w:rsidRDefault="002D487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全部由</w:t>
            </w:r>
            <w:r>
              <w:rPr>
                <w:rFonts w:ascii="宋体" w:eastAsia="宋体" w:hAnsi="宋体" w:cs="宋体" w:hint="eastAsia"/>
                <w:u w:val="single"/>
              </w:rPr>
              <w:t>个人承担</w:t>
            </w:r>
          </w:p>
        </w:tc>
        <w:tc>
          <w:tcPr>
            <w:tcW w:w="4507" w:type="dxa"/>
          </w:tcPr>
          <w:p w:rsidR="00BF4C65" w:rsidRDefault="002D487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由</w:t>
            </w:r>
            <w:r>
              <w:rPr>
                <w:rFonts w:ascii="宋体" w:eastAsia="宋体" w:hAnsi="宋体" w:cs="宋体" w:hint="eastAsia"/>
                <w:u w:val="single"/>
              </w:rPr>
              <w:t>国家、单位和个人分摊</w:t>
            </w:r>
          </w:p>
        </w:tc>
      </w:tr>
      <w:tr w:rsidR="00BF4C65">
        <w:tc>
          <w:tcPr>
            <w:tcW w:w="1164" w:type="dxa"/>
          </w:tcPr>
          <w:p w:rsidR="00BF4C65" w:rsidRDefault="002D487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保障水平</w:t>
            </w:r>
          </w:p>
        </w:tc>
        <w:tc>
          <w:tcPr>
            <w:tcW w:w="4183" w:type="dxa"/>
          </w:tcPr>
          <w:p w:rsidR="00BF4C65" w:rsidRDefault="002D487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满足被保险人</w:t>
            </w:r>
            <w:r>
              <w:rPr>
                <w:rFonts w:ascii="宋体" w:eastAsia="宋体" w:hAnsi="宋体" w:cs="宋体" w:hint="eastAsia"/>
                <w:u w:val="single"/>
              </w:rPr>
              <w:t>较高层次的保险需求</w:t>
            </w:r>
          </w:p>
        </w:tc>
        <w:tc>
          <w:tcPr>
            <w:tcW w:w="4507" w:type="dxa"/>
          </w:tcPr>
          <w:p w:rsidR="00BF4C65" w:rsidRDefault="002D4874">
            <w:pPr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保障社会成员的</w:t>
            </w:r>
            <w:r>
              <w:rPr>
                <w:rFonts w:ascii="宋体" w:eastAsia="宋体" w:hAnsi="宋体" w:cs="宋体" w:hint="eastAsia"/>
                <w:u w:val="single"/>
              </w:rPr>
              <w:t>基本生活需求</w:t>
            </w:r>
          </w:p>
        </w:tc>
      </w:tr>
    </w:tbl>
    <w:p w:rsidR="00BF4C65" w:rsidRDefault="002D4874">
      <w:pPr>
        <w:jc w:val="left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上述表格内容不用死记硬背，能识别、区分即可，注重理解，学会分析较复杂的情境。</w:t>
      </w:r>
    </w:p>
    <w:p w:rsidR="00BF4C65" w:rsidRDefault="002D4874">
      <w:pPr>
        <w:jc w:val="left"/>
        <w:rPr>
          <w:rFonts w:ascii="楷体" w:eastAsia="楷体" w:hAnsi="楷体" w:cs="楷体"/>
          <w:b/>
          <w:bCs/>
        </w:rPr>
      </w:pPr>
      <w:r>
        <w:rPr>
          <w:rFonts w:ascii="楷体" w:eastAsia="楷体" w:hAnsi="楷体" w:cs="楷体" w:hint="eastAsia"/>
          <w:b/>
          <w:bCs/>
        </w:rPr>
        <w:t>如</w:t>
      </w:r>
      <w:r>
        <w:rPr>
          <w:rFonts w:ascii="楷体" w:eastAsia="楷体" w:hAnsi="楷体" w:cs="楷体" w:hint="eastAsia"/>
          <w:b/>
          <w:bCs/>
          <w:u w:val="single"/>
        </w:rPr>
        <w:t>基本养老保险</w:t>
      </w:r>
      <w:r>
        <w:rPr>
          <w:rFonts w:ascii="楷体" w:eastAsia="楷体" w:hAnsi="楷体" w:cs="楷体" w:hint="eastAsia"/>
          <w:b/>
          <w:bCs/>
        </w:rPr>
        <w:t>（社会保障，政府宏观调控），还有企业年金和职业年金，</w:t>
      </w:r>
      <w:r>
        <w:rPr>
          <w:rFonts w:ascii="楷体" w:eastAsia="楷体" w:hAnsi="楷体" w:cs="楷体" w:hint="eastAsia"/>
          <w:b/>
          <w:bCs/>
          <w:u w:val="single"/>
        </w:rPr>
        <w:t>个人养老金商业养老金融</w:t>
      </w:r>
      <w:r>
        <w:rPr>
          <w:rFonts w:ascii="楷体" w:eastAsia="楷体" w:hAnsi="楷体" w:cs="楷体" w:hint="eastAsia"/>
          <w:b/>
          <w:bCs/>
        </w:rPr>
        <w:t>（市场，资源配置），共同构成了养老保险体系，把“养老服务”理解为资源，涉及到“资源配置”“有效市场有为政府关系”</w:t>
      </w:r>
    </w:p>
    <w:p w:rsidR="00BF4C65" w:rsidRDefault="002D4874">
      <w:pPr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</w:rPr>
        <w:t>7.社会保障与经济发展的关系：</w:t>
      </w:r>
      <w:r>
        <w:rPr>
          <w:rFonts w:ascii="宋体" w:eastAsia="宋体" w:hAnsi="宋体" w:cs="宋体" w:hint="eastAsia"/>
        </w:rPr>
        <w:t>经济发展是社会保障的基础。社会保障要与经济发展水平相适应。</w:t>
      </w:r>
    </w:p>
    <w:p w:rsidR="00BF4C65" w:rsidRDefault="00BF4C65">
      <w:pPr>
        <w:spacing w:line="264" w:lineRule="auto"/>
        <w:ind w:firstLineChars="200" w:firstLine="420"/>
        <w:rPr>
          <w:rFonts w:ascii="宋体" w:eastAsia="宋体" w:hAnsi="宋体" w:cs="宋体"/>
        </w:rPr>
      </w:pPr>
    </w:p>
    <w:p w:rsidR="00BF4C65" w:rsidRDefault="002D4874">
      <w:pPr>
        <w:spacing w:line="264" w:lineRule="auto"/>
        <w:ind w:firstLineChars="200" w:firstLine="482"/>
        <w:rPr>
          <w:rFonts w:ascii="楷体" w:eastAsia="楷体" w:hAnsi="楷体" w:cs="楷体"/>
          <w:b/>
          <w:bCs/>
        </w:rPr>
      </w:pPr>
      <w:r>
        <w:rPr>
          <w:rFonts w:hint="eastAsia"/>
          <w:b/>
          <w:sz w:val="24"/>
          <w:u w:val="double"/>
        </w:rPr>
        <w:t>主观题常用思路：主体定位法</w:t>
      </w:r>
      <w:r>
        <w:rPr>
          <w:rFonts w:ascii="楷体" w:eastAsia="楷体" w:hAnsi="楷体" w:cs="楷体" w:hint="eastAsia"/>
        </w:rPr>
        <w:t xml:space="preserve">     </w:t>
      </w:r>
      <w:r>
        <w:rPr>
          <w:rFonts w:ascii="楷体" w:eastAsia="楷体" w:hAnsi="楷体" w:cs="楷体" w:hint="eastAsia"/>
          <w:b/>
          <w:bCs/>
        </w:rPr>
        <w:t>回答怎么做；分析原因；阐释意义时都可以用</w:t>
      </w:r>
    </w:p>
    <w:p w:rsidR="00BF4C65" w:rsidRDefault="002D4874">
      <w:pPr>
        <w:spacing w:line="264" w:lineRule="auto"/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1.坚持党的领导，发挥党总揽全局、协调各方的作用，贯彻落实XX新发展理念。</w:t>
      </w:r>
    </w:p>
    <w:p w:rsidR="00BF4C65" w:rsidRDefault="002D4874">
      <w:pPr>
        <w:spacing w:line="264" w:lineRule="auto"/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2.市场：发挥市场在资源配置中起决定性作用，建设统一开放、竞争有序的市场体系，通过价格、供求和竞争机制来调节资源配置……</w:t>
      </w:r>
    </w:p>
    <w:p w:rsidR="00BF4C65" w:rsidRDefault="002D4874">
      <w:pPr>
        <w:spacing w:line="264" w:lineRule="auto"/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3.政府：科学的宏观调控、有效的政府治理，是社会主义市场经济体制优势的内在要求。政府履行经济职能，实施宏观调控……坚持充分发挥市场作用、更好发挥政府作用的经济体制，有效市场和有为政府相结合。</w:t>
      </w:r>
    </w:p>
    <w:p w:rsidR="00BF4C65" w:rsidRDefault="002D4874">
      <w:pPr>
        <w:spacing w:line="264" w:lineRule="auto"/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4.企业：制定正确的经营战略；提高自主创新能力，依靠科技进步，科学管理等手段，形成品牌、质量、服务等竞争优势；诚信经营、守法经营，树立良好的信誉和企业形象。坚持经济效益和社会效益的统一。</w:t>
      </w:r>
    </w:p>
    <w:p w:rsidR="00BF4C65" w:rsidRDefault="002D4874">
      <w:pPr>
        <w:spacing w:line="264" w:lineRule="auto"/>
        <w:ind w:firstLineChars="200" w:firstLine="420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5.消费者：倡导简约适度、绿色低碳的生活方式，做理智的消费者，</w:t>
      </w:r>
      <w:proofErr w:type="gramStart"/>
      <w:r>
        <w:rPr>
          <w:rFonts w:ascii="楷体" w:eastAsia="楷体" w:hAnsi="楷体" w:cs="楷体" w:hint="eastAsia"/>
        </w:rPr>
        <w:t>践行</w:t>
      </w:r>
      <w:proofErr w:type="gramEnd"/>
      <w:r>
        <w:rPr>
          <w:rFonts w:ascii="楷体" w:eastAsia="楷体" w:hAnsi="楷体" w:cs="楷体" w:hint="eastAsia"/>
        </w:rPr>
        <w:t>正确的消费原则。</w:t>
      </w:r>
    </w:p>
    <w:p w:rsidR="00BF4C65" w:rsidRDefault="002D4874">
      <w:pPr>
        <w:spacing w:line="264" w:lineRule="auto"/>
        <w:ind w:firstLineChars="200" w:firstLine="422"/>
        <w:rPr>
          <w:b/>
          <w:bCs/>
        </w:rPr>
      </w:pPr>
      <w:r>
        <w:rPr>
          <w:rFonts w:hint="eastAsia"/>
          <w:b/>
          <w:bCs/>
        </w:rPr>
        <w:t>如材料中看到能源</w:t>
      </w:r>
      <w:r>
        <w:rPr>
          <w:rFonts w:hint="eastAsia"/>
          <w:b/>
          <w:bCs/>
        </w:rPr>
        <w:t>/</w:t>
      </w:r>
      <w:proofErr w:type="gramStart"/>
      <w:r>
        <w:rPr>
          <w:rFonts w:hint="eastAsia"/>
          <w:b/>
          <w:bCs/>
        </w:rPr>
        <w:t>双碳</w:t>
      </w:r>
      <w:r>
        <w:rPr>
          <w:rFonts w:hint="eastAsia"/>
          <w:b/>
          <w:bCs/>
        </w:rPr>
        <w:t>/</w:t>
      </w:r>
      <w:proofErr w:type="gramEnd"/>
      <w:r>
        <w:rPr>
          <w:rFonts w:hint="eastAsia"/>
          <w:b/>
          <w:bCs/>
        </w:rPr>
        <w:t>高耗能行业</w:t>
      </w:r>
    </w:p>
    <w:p w:rsidR="00BF4C65" w:rsidRDefault="002D4874" w:rsidP="0074501C">
      <w:pPr>
        <w:spacing w:line="264" w:lineRule="auto"/>
      </w:pPr>
      <w:r>
        <w:rPr>
          <w:rFonts w:hint="eastAsia"/>
          <w:u w:val="double"/>
        </w:rPr>
        <w:t>国家层面</w:t>
      </w:r>
      <w:r>
        <w:rPr>
          <w:rFonts w:hint="eastAsia"/>
        </w:rPr>
        <w:t>：建设资源节约、环境友好的绿色发展体系，</w:t>
      </w:r>
      <w:proofErr w:type="gramStart"/>
      <w:r>
        <w:rPr>
          <w:rFonts w:hint="eastAsia"/>
        </w:rPr>
        <w:t>写贯彻</w:t>
      </w:r>
      <w:proofErr w:type="gramEnd"/>
      <w:r>
        <w:rPr>
          <w:rFonts w:hint="eastAsia"/>
        </w:rPr>
        <w:t>落实绿色发展理念，坚持走资源节约和环境保护可持续发展道路。</w:t>
      </w:r>
    </w:p>
    <w:p w:rsidR="00BF4C65" w:rsidRDefault="002D4874" w:rsidP="0074501C">
      <w:pPr>
        <w:spacing w:line="264" w:lineRule="auto"/>
      </w:pPr>
      <w:r>
        <w:rPr>
          <w:rFonts w:hint="eastAsia"/>
          <w:u w:val="double"/>
        </w:rPr>
        <w:t>企业层面</w:t>
      </w:r>
      <w:r>
        <w:rPr>
          <w:rFonts w:hint="eastAsia"/>
        </w:rPr>
        <w:t>：制定正确的经营战略；提高自主创新能力，依靠科技进步，科学管理等手段，形成品牌、质量、服务等竞争优势；诚信经营、守法经营，树立良好的信誉和企业形象。坚持经济效益和社会效益的统一。</w:t>
      </w:r>
    </w:p>
    <w:p w:rsidR="00BF4C65" w:rsidRDefault="002D4874" w:rsidP="0074501C">
      <w:pPr>
        <w:spacing w:line="264" w:lineRule="auto"/>
      </w:pPr>
      <w:r>
        <w:rPr>
          <w:rFonts w:hint="eastAsia"/>
          <w:u w:val="double"/>
        </w:rPr>
        <w:t>消费者层面</w:t>
      </w:r>
      <w:r>
        <w:rPr>
          <w:rFonts w:hint="eastAsia"/>
        </w:rPr>
        <w:t>：倡导简约适度、绿色低碳的生活方式，做理智的消费者，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正确的消费原则，保护环境，绿色消费。</w:t>
      </w:r>
    </w:p>
    <w:p w:rsidR="00BF4C65" w:rsidRDefault="002D4874">
      <w:pPr>
        <w:spacing w:line="264" w:lineRule="auto"/>
        <w:ind w:firstLineChars="200" w:firstLine="422"/>
        <w:rPr>
          <w:b/>
          <w:bCs/>
        </w:rPr>
      </w:pPr>
      <w:r>
        <w:rPr>
          <w:rFonts w:hint="eastAsia"/>
          <w:b/>
          <w:bCs/>
        </w:rPr>
        <w:t>主观题答题要掌握“话少点多”的技巧，抓</w:t>
      </w:r>
      <w:proofErr w:type="gramStart"/>
      <w:r>
        <w:rPr>
          <w:rFonts w:hint="eastAsia"/>
          <w:b/>
          <w:bCs/>
        </w:rPr>
        <w:t>准关键</w:t>
      </w:r>
      <w:proofErr w:type="gramEnd"/>
      <w:r>
        <w:rPr>
          <w:rFonts w:hint="eastAsia"/>
          <w:b/>
          <w:bCs/>
        </w:rPr>
        <w:t>信息，用“相关知识串”做好情知关联（以下题例仅参考，具体答题要结合情境）</w:t>
      </w:r>
    </w:p>
    <w:p w:rsidR="00BF4C65" w:rsidRDefault="002D4874">
      <w:pPr>
        <w:spacing w:line="264" w:lineRule="auto"/>
        <w:ind w:firstLineChars="200" w:firstLine="422"/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）如材料中看到产业</w:t>
      </w:r>
      <w:r>
        <w:rPr>
          <w:rFonts w:hint="eastAsia"/>
          <w:b/>
          <w:bCs/>
        </w:rPr>
        <w:t>/</w:t>
      </w:r>
      <w:r>
        <w:rPr>
          <w:rFonts w:hint="eastAsia"/>
          <w:b/>
          <w:bCs/>
        </w:rPr>
        <w:t>产业链</w:t>
      </w:r>
      <w:r>
        <w:rPr>
          <w:rFonts w:hint="eastAsia"/>
          <w:b/>
          <w:bCs/>
        </w:rPr>
        <w:t>/</w:t>
      </w:r>
      <w:r>
        <w:rPr>
          <w:rFonts w:hint="eastAsia"/>
          <w:b/>
          <w:bCs/>
        </w:rPr>
        <w:t>生产</w:t>
      </w:r>
      <w:r>
        <w:rPr>
          <w:rFonts w:hint="eastAsia"/>
          <w:b/>
          <w:bCs/>
        </w:rPr>
        <w:t>/</w:t>
      </w:r>
      <w:r>
        <w:rPr>
          <w:rFonts w:hint="eastAsia"/>
          <w:b/>
          <w:bCs/>
        </w:rPr>
        <w:t>供给侧</w:t>
      </w:r>
    </w:p>
    <w:p w:rsidR="00BF4C65" w:rsidRDefault="002D4874">
      <w:pPr>
        <w:spacing w:line="264" w:lineRule="auto"/>
        <w:ind w:firstLineChars="200" w:firstLine="420"/>
      </w:pPr>
      <w:r>
        <w:rPr>
          <w:rFonts w:hint="eastAsia"/>
        </w:rPr>
        <w:t>常答：创新理念；建设创新引领、协同发展的产业体系；转变经济发展方式，促进产业结构优化升级，深化供给侧结构性改革；提高供给质量；增加有效供给和中高端供给；扩大内需；建设现代化经济体系；经济高质量发展。</w:t>
      </w:r>
    </w:p>
    <w:p w:rsidR="00BF4C65" w:rsidRDefault="002D4874">
      <w:pPr>
        <w:spacing w:line="264" w:lineRule="auto"/>
        <w:ind w:firstLineChars="200" w:firstLine="422"/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）材料中看到“营商环境”“政策”</w:t>
      </w:r>
    </w:p>
    <w:p w:rsidR="00BF4C65" w:rsidRDefault="002D4874">
      <w:pPr>
        <w:spacing w:line="264" w:lineRule="auto"/>
        <w:ind w:firstLineChars="200" w:firstLine="420"/>
      </w:pPr>
      <w:r>
        <w:rPr>
          <w:rFonts w:hint="eastAsia"/>
        </w:rPr>
        <w:t>常答：政府宏观调控，经济职能，加强市场监管，制定市场规则，优化公共服务；建设统一开放、竞争有序的市场体系；构建全国统一大市场，建设高标准市场体系；优化资源配置；建设现代化经济体系，经济高质量发展。</w:t>
      </w:r>
    </w:p>
    <w:p w:rsidR="00BF4C65" w:rsidRDefault="002D4874">
      <w:pPr>
        <w:spacing w:line="264" w:lineRule="auto"/>
        <w:ind w:firstLineChars="200" w:firstLine="422"/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）材料中看到制造业、建筑业等和科技</w:t>
      </w:r>
      <w:r>
        <w:rPr>
          <w:rFonts w:hint="eastAsia"/>
          <w:b/>
          <w:bCs/>
        </w:rPr>
        <w:t>/</w:t>
      </w:r>
      <w:r>
        <w:rPr>
          <w:rFonts w:hint="eastAsia"/>
          <w:b/>
          <w:bCs/>
        </w:rPr>
        <w:t>数据</w:t>
      </w:r>
      <w:r>
        <w:rPr>
          <w:rFonts w:hint="eastAsia"/>
          <w:b/>
          <w:bCs/>
        </w:rPr>
        <w:t>/</w:t>
      </w:r>
      <w:r>
        <w:rPr>
          <w:rFonts w:hint="eastAsia"/>
          <w:b/>
          <w:bCs/>
        </w:rPr>
        <w:t>互联网</w:t>
      </w:r>
      <w:r>
        <w:rPr>
          <w:rFonts w:hint="eastAsia"/>
          <w:b/>
          <w:bCs/>
        </w:rPr>
        <w:t>/</w:t>
      </w:r>
      <w:r>
        <w:rPr>
          <w:rFonts w:hint="eastAsia"/>
          <w:b/>
          <w:bCs/>
        </w:rPr>
        <w:t>线上线下</w:t>
      </w:r>
      <w:r>
        <w:rPr>
          <w:rFonts w:hint="eastAsia"/>
          <w:b/>
          <w:bCs/>
        </w:rPr>
        <w:t>/</w:t>
      </w:r>
      <w:r>
        <w:rPr>
          <w:rFonts w:hint="eastAsia"/>
          <w:b/>
          <w:bCs/>
        </w:rPr>
        <w:t>某</w:t>
      </w:r>
      <w:r>
        <w:rPr>
          <w:rFonts w:hint="eastAsia"/>
          <w:b/>
          <w:bCs/>
        </w:rPr>
        <w:t>APP</w:t>
      </w:r>
      <w:r>
        <w:rPr>
          <w:rFonts w:hint="eastAsia"/>
          <w:b/>
          <w:bCs/>
        </w:rPr>
        <w:t>……</w:t>
      </w:r>
    </w:p>
    <w:p w:rsidR="00BF4C65" w:rsidRDefault="002D4874">
      <w:pPr>
        <w:spacing w:line="264" w:lineRule="auto"/>
        <w:ind w:firstLineChars="200" w:firstLine="420"/>
      </w:pPr>
      <w:r>
        <w:rPr>
          <w:rFonts w:hint="eastAsia"/>
        </w:rPr>
        <w:t>常答：创新理念；创新引领、协同发展的产业体系；推动互联网、大数据、人工智能同实体经济深度融合；发展先进制造业、产业结构优化升级，供给侧结构性改革；建设现代化经济体系，推动经济高质量发展；新质生产力；制造强国、质量强国、网络强国、数字中国等</w:t>
      </w:r>
    </w:p>
    <w:p w:rsidR="00BF4C65" w:rsidRDefault="002D4874">
      <w:pPr>
        <w:spacing w:line="264" w:lineRule="auto"/>
        <w:ind w:firstLineChars="200" w:firstLine="422"/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4</w:t>
      </w:r>
      <w:r>
        <w:rPr>
          <w:rFonts w:hint="eastAsia"/>
          <w:b/>
          <w:bCs/>
        </w:rPr>
        <w:t>）材料中看到脱贫</w:t>
      </w:r>
      <w:r>
        <w:rPr>
          <w:rFonts w:hint="eastAsia"/>
          <w:b/>
          <w:bCs/>
        </w:rPr>
        <w:t>/</w:t>
      </w:r>
      <w:r>
        <w:rPr>
          <w:rFonts w:hint="eastAsia"/>
          <w:b/>
          <w:bCs/>
        </w:rPr>
        <w:t>分配</w:t>
      </w:r>
      <w:r>
        <w:rPr>
          <w:rFonts w:hint="eastAsia"/>
          <w:b/>
          <w:bCs/>
        </w:rPr>
        <w:t>/</w:t>
      </w:r>
      <w:r>
        <w:rPr>
          <w:rFonts w:hint="eastAsia"/>
          <w:b/>
          <w:bCs/>
        </w:rPr>
        <w:t>社会保障</w:t>
      </w:r>
    </w:p>
    <w:p w:rsidR="00BF4C65" w:rsidRDefault="002D4874">
      <w:pPr>
        <w:spacing w:line="264" w:lineRule="auto"/>
        <w:ind w:firstLineChars="200" w:firstLine="420"/>
      </w:pPr>
      <w:r>
        <w:rPr>
          <w:rFonts w:hint="eastAsia"/>
        </w:rPr>
        <w:t>常答：共享发展理念；促进共同富裕；体现效率、促进公平的收入分配体系；彰显优势、协调联动的城乡区域发展体系；完善按劳分配为主体，多种分配方式并存的分配制度；完善社会保障体系；促进社会公平正义；坚持以人民为中心，满足人民美好生活需要；</w:t>
      </w:r>
      <w:r w:rsidR="004D7805">
        <w:rPr>
          <w:rFonts w:hint="eastAsia"/>
        </w:rPr>
        <w:t>经济</w:t>
      </w:r>
      <w:r>
        <w:rPr>
          <w:rFonts w:hint="eastAsia"/>
        </w:rPr>
        <w:t>高质量发展</w:t>
      </w:r>
    </w:p>
    <w:p w:rsidR="00BF4C65" w:rsidRDefault="002D4874">
      <w:pPr>
        <w:spacing w:line="264" w:lineRule="auto"/>
        <w:ind w:firstLineChars="200" w:firstLine="422"/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5</w:t>
      </w:r>
      <w:r>
        <w:rPr>
          <w:rFonts w:hint="eastAsia"/>
          <w:b/>
          <w:bCs/>
        </w:rPr>
        <w:t>）</w:t>
      </w:r>
      <w:r>
        <w:rPr>
          <w:b/>
          <w:bCs/>
        </w:rPr>
        <w:t>材料中看到</w:t>
      </w:r>
      <w:r>
        <w:rPr>
          <w:rFonts w:hint="eastAsia"/>
          <w:b/>
          <w:bCs/>
        </w:rPr>
        <w:t>三农</w:t>
      </w:r>
      <w:r>
        <w:rPr>
          <w:b/>
          <w:bCs/>
        </w:rPr>
        <w:t>/</w:t>
      </w:r>
      <w:r>
        <w:rPr>
          <w:rFonts w:hint="eastAsia"/>
          <w:b/>
          <w:bCs/>
        </w:rPr>
        <w:t>城乡</w:t>
      </w:r>
    </w:p>
    <w:p w:rsidR="00BF4C65" w:rsidRDefault="002D4874">
      <w:pPr>
        <w:spacing w:line="264" w:lineRule="auto"/>
        <w:ind w:firstLineChars="200" w:firstLine="420"/>
      </w:pPr>
      <w:r>
        <w:rPr>
          <w:rFonts w:hint="eastAsia"/>
        </w:rPr>
        <w:t>常答：</w:t>
      </w:r>
      <w:r>
        <w:t>贯彻落实共享</w:t>
      </w:r>
      <w:r>
        <w:rPr>
          <w:rFonts w:hint="eastAsia"/>
        </w:rPr>
        <w:t>、协调</w:t>
      </w:r>
      <w:r>
        <w:t>发展理念</w:t>
      </w:r>
      <w:r>
        <w:rPr>
          <w:rFonts w:hint="eastAsia"/>
        </w:rPr>
        <w:t>；建设彰显优势、协调联动的城乡区域发展体系；增加农民收入；缩小城乡差距，促进共同富裕，助力乡村振兴；坚持以人民为中心，满足人民美好生活需要；</w:t>
      </w:r>
      <w:r w:rsidR="004D7805">
        <w:rPr>
          <w:rFonts w:hint="eastAsia"/>
        </w:rPr>
        <w:t>经济</w:t>
      </w:r>
      <w:r>
        <w:rPr>
          <w:rFonts w:hint="eastAsia"/>
        </w:rPr>
        <w:t>高质量发展</w:t>
      </w:r>
    </w:p>
    <w:p w:rsidR="00BF4C65" w:rsidRDefault="002D4874">
      <w:pPr>
        <w:spacing w:line="264" w:lineRule="auto"/>
        <w:ind w:firstLineChars="200" w:firstLine="422"/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6</w:t>
      </w:r>
      <w:r>
        <w:rPr>
          <w:rFonts w:hint="eastAsia"/>
          <w:b/>
          <w:bCs/>
        </w:rPr>
        <w:t>）材料中看到世界</w:t>
      </w:r>
      <w:r>
        <w:rPr>
          <w:rFonts w:hint="eastAsia"/>
          <w:b/>
          <w:bCs/>
        </w:rPr>
        <w:t>/</w:t>
      </w:r>
      <w:r>
        <w:rPr>
          <w:rFonts w:hint="eastAsia"/>
          <w:b/>
          <w:bCs/>
        </w:rPr>
        <w:t>全球</w:t>
      </w:r>
      <w:r>
        <w:rPr>
          <w:rFonts w:hint="eastAsia"/>
          <w:b/>
          <w:bCs/>
        </w:rPr>
        <w:t>/</w:t>
      </w:r>
      <w:r>
        <w:rPr>
          <w:rFonts w:hint="eastAsia"/>
          <w:b/>
          <w:bCs/>
        </w:rPr>
        <w:t>国际竞争……</w:t>
      </w:r>
    </w:p>
    <w:p w:rsidR="00BF4C65" w:rsidRDefault="002D4874">
      <w:pPr>
        <w:spacing w:line="264" w:lineRule="auto"/>
        <w:ind w:firstLineChars="200" w:firstLine="420"/>
      </w:pPr>
      <w:r>
        <w:rPr>
          <w:rFonts w:hint="eastAsia"/>
        </w:rPr>
        <w:t>常答：开放理念；多元平衡、安全高效的全面开放体系，充分利用国内国际两个市场两种资源，积极参与国际标准、规则的协调工作</w:t>
      </w:r>
      <w:r w:rsidR="004D7805">
        <w:rPr>
          <w:rFonts w:hint="eastAsia"/>
        </w:rPr>
        <w:t>；</w:t>
      </w:r>
      <w:r>
        <w:rPr>
          <w:rFonts w:hint="eastAsia"/>
        </w:rPr>
        <w:t>培育国际竞争新优势</w:t>
      </w:r>
      <w:r w:rsidR="004D7805">
        <w:rPr>
          <w:rFonts w:hint="eastAsia"/>
        </w:rPr>
        <w:t>；</w:t>
      </w:r>
      <w:r>
        <w:rPr>
          <w:rFonts w:hint="eastAsia"/>
        </w:rPr>
        <w:t>构建以国内大循环为主体，国内国际双循环相互促进的新发展格局</w:t>
      </w:r>
      <w:r w:rsidR="004D7805">
        <w:rPr>
          <w:rFonts w:hint="eastAsia"/>
        </w:rPr>
        <w:t>；经济高质量发展</w:t>
      </w:r>
    </w:p>
    <w:p w:rsidR="00BF4C65" w:rsidRDefault="002D4874">
      <w:pPr>
        <w:spacing w:line="264" w:lineRule="auto"/>
        <w:ind w:firstLineChars="200" w:firstLine="422"/>
        <w:rPr>
          <w:b/>
          <w:bCs/>
        </w:rPr>
      </w:pPr>
      <w:r>
        <w:rPr>
          <w:rFonts w:hint="eastAsia"/>
          <w:b/>
          <w:bCs/>
        </w:rPr>
        <w:t>（</w:t>
      </w:r>
      <w:r w:rsidR="00C4458E">
        <w:rPr>
          <w:b/>
          <w:bCs/>
        </w:rPr>
        <w:t>7</w:t>
      </w:r>
      <w:r>
        <w:rPr>
          <w:rFonts w:hint="eastAsia"/>
          <w:b/>
          <w:bCs/>
        </w:rPr>
        <w:t>）材料中看到企业</w:t>
      </w:r>
      <w:r w:rsidR="007B5871">
        <w:rPr>
          <w:rFonts w:hint="eastAsia"/>
          <w:b/>
          <w:bCs/>
        </w:rPr>
        <w:t xml:space="preserve"> </w:t>
      </w:r>
      <w:r w:rsidR="007B5871">
        <w:rPr>
          <w:b/>
          <w:bCs/>
        </w:rPr>
        <w:t xml:space="preserve">  </w:t>
      </w:r>
      <w:r w:rsidR="007B5871" w:rsidRPr="007B5871">
        <w:rPr>
          <w:rFonts w:ascii="楷体" w:eastAsia="楷体" w:hAnsi="楷体" w:hint="eastAsia"/>
          <w:b/>
          <w:bCs/>
        </w:rPr>
        <w:t>可以把金融机构、商业银行看作企业</w:t>
      </w:r>
    </w:p>
    <w:p w:rsidR="007B5871" w:rsidRDefault="004D7805">
      <w:pPr>
        <w:spacing w:line="264" w:lineRule="auto"/>
        <w:ind w:firstLineChars="200" w:firstLine="420"/>
      </w:pPr>
      <w:r>
        <w:rPr>
          <w:rFonts w:hint="eastAsia"/>
        </w:rPr>
        <w:t>常</w:t>
      </w:r>
      <w:r w:rsidR="002D4874">
        <w:rPr>
          <w:rFonts w:hint="eastAsia"/>
        </w:rPr>
        <w:t>答：</w:t>
      </w:r>
      <w:r w:rsidR="007B5871">
        <w:t>制定正确的经营战略；提高自主创新能力</w:t>
      </w:r>
      <w:r w:rsidR="007B5871" w:rsidRPr="007B5871">
        <w:rPr>
          <w:rFonts w:ascii="楷体" w:eastAsia="楷体" w:hAnsi="楷体" w:hint="eastAsia"/>
        </w:rPr>
        <w:t>（企业是新质生产力发展的重要参与者、有力推动者，是科技创新的主体）</w:t>
      </w:r>
      <w:r w:rsidR="007B5871">
        <w:rPr>
          <w:rFonts w:hint="eastAsia"/>
        </w:rPr>
        <w:t>，</w:t>
      </w:r>
      <w:r w:rsidR="007B5871">
        <w:t>依靠科技进步，科学管理等手段，形成品牌、质量、服务等竞争优势；诚信经营、守法经营，树立良好的信誉和企业形象。坚持经济效益和社会效益的统一</w:t>
      </w:r>
      <w:r w:rsidR="007B5871">
        <w:rPr>
          <w:rFonts w:hint="eastAsia"/>
        </w:rPr>
        <w:t>，承担社会责任</w:t>
      </w:r>
      <w:r w:rsidR="007B5871">
        <w:t>。</w:t>
      </w:r>
    </w:p>
    <w:p w:rsidR="000E53AF" w:rsidRDefault="000E53AF">
      <w:pPr>
        <w:spacing w:line="264" w:lineRule="auto"/>
        <w:ind w:firstLineChars="200" w:firstLine="420"/>
      </w:pPr>
      <w:r>
        <w:rPr>
          <w:rFonts w:hint="eastAsia"/>
        </w:rPr>
        <w:t>企业是市场主体，</w:t>
      </w:r>
      <w:r w:rsidR="005833E4">
        <w:rPr>
          <w:rFonts w:hint="eastAsia"/>
        </w:rPr>
        <w:t>参与竞争，</w:t>
      </w:r>
      <w:r w:rsidR="0052773A">
        <w:rPr>
          <w:rFonts w:hint="eastAsia"/>
        </w:rPr>
        <w:t>充分发挥市场在资源配置中起决定性作用</w:t>
      </w:r>
    </w:p>
    <w:p w:rsidR="00BF4C65" w:rsidRDefault="002D4874">
      <w:pPr>
        <w:spacing w:line="264" w:lineRule="auto"/>
        <w:ind w:firstLineChars="200" w:firstLine="420"/>
      </w:pPr>
      <w:r>
        <w:rPr>
          <w:rFonts w:hint="eastAsia"/>
        </w:rPr>
        <w:t>制造业是实体经济的核心，实体经济是一国经济的立身之本，是国家强盛的重要支柱，是现代化经济体系的根基，以供给侧结构性改革为主线，</w:t>
      </w:r>
      <w:r w:rsidR="004D7805">
        <w:rPr>
          <w:rFonts w:hint="eastAsia"/>
        </w:rPr>
        <w:t>推动互联网、大数据、人工智能同实体经济深度融合</w:t>
      </w:r>
      <w:r>
        <w:rPr>
          <w:rFonts w:hint="eastAsia"/>
        </w:rPr>
        <w:t>。</w:t>
      </w:r>
    </w:p>
    <w:p w:rsidR="00BF4C65" w:rsidRDefault="002D4874">
      <w:pPr>
        <w:spacing w:line="264" w:lineRule="auto"/>
        <w:ind w:firstLineChars="200" w:firstLine="422"/>
        <w:rPr>
          <w:b/>
          <w:bCs/>
        </w:rPr>
      </w:pPr>
      <w:r>
        <w:rPr>
          <w:rFonts w:hint="eastAsia"/>
          <w:b/>
          <w:bCs/>
        </w:rPr>
        <w:t>（</w:t>
      </w:r>
      <w:r w:rsidR="00C4458E">
        <w:rPr>
          <w:b/>
          <w:bCs/>
        </w:rPr>
        <w:t>8</w:t>
      </w:r>
      <w:r>
        <w:rPr>
          <w:rFonts w:hint="eastAsia"/>
          <w:b/>
          <w:bCs/>
        </w:rPr>
        <w:t>）</w:t>
      </w:r>
      <w:r w:rsidR="005833E4">
        <w:rPr>
          <w:rFonts w:hint="eastAsia"/>
          <w:b/>
          <w:bCs/>
        </w:rPr>
        <w:t>关于</w:t>
      </w:r>
      <w:r w:rsidR="005833E4" w:rsidRPr="005833E4">
        <w:rPr>
          <w:rFonts w:hint="eastAsia"/>
          <w:b/>
          <w:bCs/>
        </w:rPr>
        <w:t>消费</w:t>
      </w:r>
    </w:p>
    <w:p w:rsidR="00BF4C65" w:rsidRDefault="002D4874">
      <w:pPr>
        <w:spacing w:line="264" w:lineRule="auto"/>
      </w:pPr>
      <w:r>
        <w:rPr>
          <w:rFonts w:hint="eastAsia"/>
        </w:rPr>
        <w:t>①</w:t>
      </w:r>
      <w:r w:rsidR="005833E4" w:rsidRPr="005833E4">
        <w:rPr>
          <w:rFonts w:hint="eastAsia"/>
        </w:rPr>
        <w:t>能消费（收入是消费的前提和基础）</w:t>
      </w:r>
      <w:r w:rsidR="0074501C">
        <w:rPr>
          <w:rFonts w:hint="eastAsia"/>
        </w:rPr>
        <w:t xml:space="preserve"> </w:t>
      </w:r>
      <w:r w:rsidR="0074501C">
        <w:t xml:space="preserve">      </w:t>
      </w:r>
      <w:r>
        <w:rPr>
          <w:rFonts w:hint="eastAsia"/>
        </w:rPr>
        <w:t>②</w:t>
      </w:r>
      <w:r w:rsidR="005833E4" w:rsidRPr="005833E4">
        <w:rPr>
          <w:rFonts w:hint="eastAsia"/>
        </w:rPr>
        <w:t>敢消费（完善社会保障，增强消费信心）</w:t>
      </w:r>
    </w:p>
    <w:p w:rsidR="00224092" w:rsidRPr="00224092" w:rsidRDefault="002D4874" w:rsidP="00224092">
      <w:pPr>
        <w:ind w:left="420" w:hangingChars="200" w:hanging="420"/>
        <w:rPr>
          <w:b/>
          <w:bCs/>
        </w:rPr>
      </w:pPr>
      <w:r>
        <w:rPr>
          <w:rFonts w:hint="eastAsia"/>
        </w:rPr>
        <w:t>③</w:t>
      </w:r>
      <w:r w:rsidR="005833E4" w:rsidRPr="005833E4">
        <w:rPr>
          <w:rFonts w:hint="eastAsia"/>
        </w:rPr>
        <w:t>愿</w:t>
      </w:r>
      <w:r w:rsidR="005833E4" w:rsidRPr="005833E4">
        <w:rPr>
          <w:rFonts w:hint="eastAsia"/>
        </w:rPr>
        <w:t>/</w:t>
      </w:r>
      <w:r w:rsidR="005833E4" w:rsidRPr="005833E4">
        <w:rPr>
          <w:rFonts w:hint="eastAsia"/>
        </w:rPr>
        <w:t>想</w:t>
      </w:r>
      <w:r w:rsidR="005833E4">
        <w:rPr>
          <w:rFonts w:hint="eastAsia"/>
        </w:rPr>
        <w:t>/</w:t>
      </w:r>
      <w:r w:rsidR="005833E4">
        <w:rPr>
          <w:rFonts w:hint="eastAsia"/>
        </w:rPr>
        <w:t>乐</w:t>
      </w:r>
      <w:r w:rsidR="005833E4" w:rsidRPr="005833E4">
        <w:rPr>
          <w:rFonts w:hint="eastAsia"/>
        </w:rPr>
        <w:t>消费（深化供给侧结构性改革，增加中高端、有效供给）</w:t>
      </w:r>
      <w:r w:rsidR="005833E4" w:rsidRPr="005833E4">
        <w:cr/>
      </w:r>
      <w:r w:rsidR="00224092">
        <w:rPr>
          <w:rFonts w:hint="eastAsia"/>
          <w:b/>
          <w:bCs/>
        </w:rPr>
        <w:t>（</w:t>
      </w:r>
      <w:r w:rsidR="00224092">
        <w:rPr>
          <w:b/>
          <w:bCs/>
        </w:rPr>
        <w:t>9</w:t>
      </w:r>
      <w:r w:rsidR="00224092">
        <w:rPr>
          <w:rFonts w:hint="eastAsia"/>
          <w:b/>
          <w:bCs/>
        </w:rPr>
        <w:t>）</w:t>
      </w:r>
      <w:r w:rsidR="00224092" w:rsidRPr="00224092">
        <w:rPr>
          <w:rFonts w:hint="eastAsia"/>
          <w:b/>
          <w:bCs/>
        </w:rPr>
        <w:t>创新一线</w:t>
      </w:r>
    </w:p>
    <w:p w:rsidR="00BF4C65" w:rsidRDefault="00751AC4" w:rsidP="00751AC4">
      <w:pPr>
        <w:ind w:firstLineChars="200" w:firstLine="420"/>
      </w:pPr>
      <w:r>
        <w:rPr>
          <w:rFonts w:hint="eastAsia"/>
        </w:rPr>
        <w:t>常答：</w:t>
      </w:r>
      <w:r w:rsidR="00224092" w:rsidRPr="00224092">
        <w:rPr>
          <w:rFonts w:hint="eastAsia"/>
        </w:rPr>
        <w:t>企业自主创新；创新理念；供给侧结构性改革，互联网、人工智能同实体经济深度融合，培育新技术、新产品、新业态、新模式；形成创新引领、协调发展的产业体系，推动产业优化升级；建立薪酬激励机制</w:t>
      </w:r>
      <w:r w:rsidR="00224092">
        <w:rPr>
          <w:rFonts w:hint="eastAsia"/>
        </w:rPr>
        <w:t>，调动劳动者</w:t>
      </w:r>
      <w:r w:rsidR="00224092">
        <w:rPr>
          <w:rFonts w:hint="eastAsia"/>
        </w:rPr>
        <w:t>/</w:t>
      </w:r>
      <w:r w:rsidR="00224092">
        <w:rPr>
          <w:rFonts w:hint="eastAsia"/>
        </w:rPr>
        <w:t>人才创新创造的积极性</w:t>
      </w:r>
      <w:r w:rsidR="00224092" w:rsidRPr="00224092">
        <w:rPr>
          <w:rFonts w:hint="eastAsia"/>
        </w:rPr>
        <w:t>；产学研</w:t>
      </w:r>
      <w:r w:rsidR="00224092">
        <w:rPr>
          <w:rFonts w:hint="eastAsia"/>
        </w:rPr>
        <w:t>深度融合；</w:t>
      </w:r>
      <w:r>
        <w:rPr>
          <w:rFonts w:hint="eastAsia"/>
        </w:rPr>
        <w:t xml:space="preserve"> </w:t>
      </w:r>
      <w:r>
        <w:t xml:space="preserve">       </w:t>
      </w:r>
      <w:r w:rsidR="00224092" w:rsidRPr="00224092">
        <w:rPr>
          <w:rFonts w:hint="eastAsia"/>
        </w:rPr>
        <w:t>政府宏观调控，保护知识产权，保障公平竞争，鼓励创新；加大财政投入</w:t>
      </w:r>
      <w:r w:rsidR="00E21606">
        <w:rPr>
          <w:rFonts w:hint="eastAsia"/>
        </w:rPr>
        <w:t>，政策扶持</w:t>
      </w:r>
      <w:r w:rsidR="00224092" w:rsidRPr="00224092">
        <w:rPr>
          <w:rFonts w:hint="eastAsia"/>
        </w:rPr>
        <w:t>；坚持按劳分配为主体、多种分配方式并存，让知识、技术等要素参与收入分配</w:t>
      </w:r>
      <w:r w:rsidR="00E21606">
        <w:rPr>
          <w:rFonts w:hint="eastAsia"/>
        </w:rPr>
        <w:t>，</w:t>
      </w:r>
      <w:r w:rsidR="00E21606" w:rsidRPr="00E21606">
        <w:rPr>
          <w:rFonts w:hint="eastAsia"/>
        </w:rPr>
        <w:t>让一切要素的活力竞相迸发，让一切创造社会财富的源泉充分涌流</w:t>
      </w:r>
      <w:r w:rsidR="00E21606">
        <w:rPr>
          <w:rFonts w:hint="eastAsia"/>
        </w:rPr>
        <w:t>。</w:t>
      </w:r>
    </w:p>
    <w:p w:rsidR="003B0655" w:rsidRDefault="00751AC4" w:rsidP="00751AC4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（</w:t>
      </w:r>
      <w:r>
        <w:rPr>
          <w:b/>
          <w:bCs/>
        </w:rPr>
        <w:t>10</w:t>
      </w:r>
      <w:r>
        <w:rPr>
          <w:rFonts w:hint="eastAsia"/>
          <w:b/>
          <w:bCs/>
        </w:rPr>
        <w:t>）</w:t>
      </w:r>
      <w:r w:rsidRPr="00751AC4">
        <w:rPr>
          <w:rFonts w:hint="eastAsia"/>
          <w:b/>
          <w:bCs/>
        </w:rPr>
        <w:t>乡村振兴</w:t>
      </w:r>
      <w:r w:rsidR="008721D5">
        <w:rPr>
          <w:rFonts w:hint="eastAsia"/>
          <w:b/>
          <w:bCs/>
        </w:rPr>
        <w:t xml:space="preserve"> </w:t>
      </w:r>
      <w:r w:rsidR="008721D5">
        <w:rPr>
          <w:b/>
          <w:bCs/>
        </w:rPr>
        <w:t xml:space="preserve">   </w:t>
      </w:r>
    </w:p>
    <w:p w:rsidR="000555ED" w:rsidRDefault="00751AC4" w:rsidP="00751AC4">
      <w:pPr>
        <w:ind w:firstLineChars="200" w:firstLine="420"/>
      </w:pPr>
      <w:r>
        <w:rPr>
          <w:rFonts w:hint="eastAsia"/>
        </w:rPr>
        <w:t>常答：</w:t>
      </w:r>
      <w:r w:rsidRPr="00751AC4">
        <w:rPr>
          <w:rFonts w:hint="eastAsia"/>
          <w:b/>
          <w:bCs/>
        </w:rPr>
        <w:t>第</w:t>
      </w:r>
      <w:r w:rsidRPr="00751AC4">
        <w:rPr>
          <w:rFonts w:hint="eastAsia"/>
          <w:b/>
          <w:bCs/>
        </w:rPr>
        <w:t>1</w:t>
      </w:r>
      <w:r w:rsidRPr="00751AC4">
        <w:rPr>
          <w:rFonts w:hint="eastAsia"/>
          <w:b/>
          <w:bCs/>
        </w:rPr>
        <w:t>课</w:t>
      </w:r>
      <w:r w:rsidRPr="00751AC4">
        <w:rPr>
          <w:rFonts w:hint="eastAsia"/>
        </w:rPr>
        <w:t xml:space="preserve"> </w:t>
      </w:r>
      <w:r w:rsidRPr="00751AC4">
        <w:rPr>
          <w:rFonts w:hint="eastAsia"/>
        </w:rPr>
        <w:t>发展壮大农村集体经济</w:t>
      </w:r>
      <w:r>
        <w:rPr>
          <w:rFonts w:hint="eastAsia"/>
        </w:rPr>
        <w:t>；</w:t>
      </w:r>
      <w:r w:rsidRPr="00751AC4">
        <w:rPr>
          <w:rFonts w:hint="eastAsia"/>
        </w:rPr>
        <w:t>深化农村土地制度改革、盘活土地、优化</w:t>
      </w:r>
      <w:r>
        <w:rPr>
          <w:rFonts w:hint="eastAsia"/>
        </w:rPr>
        <w:t>资源</w:t>
      </w:r>
      <w:r w:rsidRPr="00751AC4">
        <w:rPr>
          <w:rFonts w:hint="eastAsia"/>
        </w:rPr>
        <w:t>配置</w:t>
      </w:r>
      <w:r>
        <w:rPr>
          <w:rFonts w:hint="eastAsia"/>
        </w:rPr>
        <w:t>（提高资源利用率）</w:t>
      </w:r>
      <w:r w:rsidRPr="00751AC4">
        <w:rPr>
          <w:rFonts w:hint="eastAsia"/>
        </w:rPr>
        <w:t>、</w:t>
      </w:r>
      <w:r>
        <w:rPr>
          <w:rFonts w:hint="eastAsia"/>
        </w:rPr>
        <w:t>保护</w:t>
      </w:r>
      <w:r w:rsidRPr="00751AC4">
        <w:rPr>
          <w:rFonts w:hint="eastAsia"/>
        </w:rPr>
        <w:t>财产权益、增加收入、完善农村基本经营制度、</w:t>
      </w:r>
      <w:r w:rsidR="008721D5" w:rsidRPr="008721D5">
        <w:rPr>
          <w:rFonts w:hint="eastAsia"/>
        </w:rPr>
        <w:t>发展新型农业经营主体</w:t>
      </w:r>
      <w:r w:rsidRPr="00751AC4">
        <w:rPr>
          <w:rFonts w:hint="eastAsia"/>
        </w:rPr>
        <w:t>、</w:t>
      </w:r>
      <w:r w:rsidR="008721D5" w:rsidRPr="008721D5">
        <w:rPr>
          <w:rFonts w:hint="eastAsia"/>
        </w:rPr>
        <w:t>农业社会化服务</w:t>
      </w:r>
      <w:r w:rsidR="008721D5">
        <w:rPr>
          <w:rFonts w:hint="eastAsia"/>
        </w:rPr>
        <w:t>、</w:t>
      </w:r>
      <w:r w:rsidR="008721D5" w:rsidRPr="008721D5">
        <w:rPr>
          <w:rFonts w:hint="eastAsia"/>
        </w:rPr>
        <w:t>发展农业适度规模</w:t>
      </w:r>
      <w:r w:rsidRPr="00751AC4">
        <w:rPr>
          <w:rFonts w:hint="eastAsia"/>
        </w:rPr>
        <w:t>、农业农村现代化；</w:t>
      </w:r>
      <w:r w:rsidRPr="00751AC4">
        <w:rPr>
          <w:rFonts w:hint="eastAsia"/>
          <w:b/>
          <w:bCs/>
        </w:rPr>
        <w:t>第</w:t>
      </w:r>
      <w:r w:rsidRPr="00751AC4">
        <w:rPr>
          <w:rFonts w:hint="eastAsia"/>
          <w:b/>
          <w:bCs/>
        </w:rPr>
        <w:t>3</w:t>
      </w:r>
      <w:r w:rsidRPr="00751AC4">
        <w:rPr>
          <w:rFonts w:hint="eastAsia"/>
          <w:b/>
          <w:bCs/>
        </w:rPr>
        <w:t>课</w:t>
      </w:r>
      <w:r>
        <w:rPr>
          <w:rFonts w:hint="eastAsia"/>
        </w:rPr>
        <w:t xml:space="preserve"> </w:t>
      </w:r>
      <w:r>
        <w:t xml:space="preserve"> </w:t>
      </w:r>
      <w:r w:rsidRPr="00751AC4">
        <w:rPr>
          <w:rFonts w:hint="eastAsia"/>
        </w:rPr>
        <w:t>一二三产业融合发展、延长产业链、提升农产品附加值、打造“品牌农业”</w:t>
      </w:r>
      <w:r w:rsidR="008721D5">
        <w:rPr>
          <w:rFonts w:hint="eastAsia"/>
        </w:rPr>
        <w:t>、</w:t>
      </w:r>
      <w:r w:rsidRPr="00751AC4">
        <w:rPr>
          <w:rFonts w:hint="eastAsia"/>
        </w:rPr>
        <w:t>城乡区域发展、</w:t>
      </w:r>
      <w:r w:rsidR="008721D5">
        <w:rPr>
          <w:rFonts w:hint="eastAsia"/>
        </w:rPr>
        <w:t>共享理念、</w:t>
      </w:r>
      <w:r w:rsidR="00E048B6">
        <w:rPr>
          <w:rFonts w:hint="eastAsia"/>
        </w:rPr>
        <w:t>实现</w:t>
      </w:r>
      <w:r w:rsidRPr="00751AC4">
        <w:rPr>
          <w:rFonts w:hint="eastAsia"/>
        </w:rPr>
        <w:t>共同富裕</w:t>
      </w:r>
    </w:p>
    <w:sectPr w:rsidR="000555ED">
      <w:footerReference w:type="default" r:id="rId7"/>
      <w:pgSz w:w="11906" w:h="16838"/>
      <w:pgMar w:top="720" w:right="720" w:bottom="720" w:left="720" w:header="624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D4874" w:rsidRDefault="002D4874">
      <w:r>
        <w:separator/>
      </w:r>
    </w:p>
  </w:endnote>
  <w:endnote w:type="continuationSeparator" w:id="0">
    <w:p w:rsidR="002D4874" w:rsidRDefault="002D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F4C65" w:rsidRDefault="002D487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4C65" w:rsidRDefault="002D4874">
                          <w:pPr>
                            <w:pStyle w:val="a4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>
                              <w:t>7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BF4C65" w:rsidRDefault="002D4874">
                    <w:pPr>
                      <w:pStyle w:val="a4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>
                        <w:t>7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D4874" w:rsidRDefault="002D4874">
      <w:r>
        <w:separator/>
      </w:r>
    </w:p>
  </w:footnote>
  <w:footnote w:type="continuationSeparator" w:id="0">
    <w:p w:rsidR="002D4874" w:rsidRDefault="002D4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VkNjM0ZDE3MDI5NTk1OTYzMWZiN2RiODcyZjQ4YWIifQ=="/>
  </w:docVars>
  <w:rsids>
    <w:rsidRoot w:val="22BB7364"/>
    <w:rsid w:val="000555ED"/>
    <w:rsid w:val="000D7312"/>
    <w:rsid w:val="000E53AF"/>
    <w:rsid w:val="000F68EE"/>
    <w:rsid w:val="00212207"/>
    <w:rsid w:val="00224092"/>
    <w:rsid w:val="002C7C25"/>
    <w:rsid w:val="002D4874"/>
    <w:rsid w:val="003B0655"/>
    <w:rsid w:val="004023F1"/>
    <w:rsid w:val="004D7805"/>
    <w:rsid w:val="004F30BB"/>
    <w:rsid w:val="0052773A"/>
    <w:rsid w:val="005704A8"/>
    <w:rsid w:val="005833E4"/>
    <w:rsid w:val="005D4253"/>
    <w:rsid w:val="005F19AF"/>
    <w:rsid w:val="006647BF"/>
    <w:rsid w:val="0074501C"/>
    <w:rsid w:val="00751AC4"/>
    <w:rsid w:val="007B5871"/>
    <w:rsid w:val="00861744"/>
    <w:rsid w:val="008721D5"/>
    <w:rsid w:val="00877339"/>
    <w:rsid w:val="00A9672A"/>
    <w:rsid w:val="00BF4C65"/>
    <w:rsid w:val="00C4458E"/>
    <w:rsid w:val="00D82CEF"/>
    <w:rsid w:val="00E048B6"/>
    <w:rsid w:val="00E21606"/>
    <w:rsid w:val="00ED5E82"/>
    <w:rsid w:val="00F146AF"/>
    <w:rsid w:val="00F279D1"/>
    <w:rsid w:val="01F91B78"/>
    <w:rsid w:val="03816C7A"/>
    <w:rsid w:val="03C33D2B"/>
    <w:rsid w:val="05922670"/>
    <w:rsid w:val="06E7146D"/>
    <w:rsid w:val="085E0C7C"/>
    <w:rsid w:val="0ABA0FCF"/>
    <w:rsid w:val="0BE73659"/>
    <w:rsid w:val="0CC33749"/>
    <w:rsid w:val="0D331442"/>
    <w:rsid w:val="0E155B3E"/>
    <w:rsid w:val="104C628A"/>
    <w:rsid w:val="10715F60"/>
    <w:rsid w:val="11C61159"/>
    <w:rsid w:val="156B3486"/>
    <w:rsid w:val="1600700A"/>
    <w:rsid w:val="184364E7"/>
    <w:rsid w:val="19FC1FE4"/>
    <w:rsid w:val="1AF80717"/>
    <w:rsid w:val="1D3A40EA"/>
    <w:rsid w:val="22BB7364"/>
    <w:rsid w:val="247753D9"/>
    <w:rsid w:val="256E2403"/>
    <w:rsid w:val="25964932"/>
    <w:rsid w:val="274E457A"/>
    <w:rsid w:val="27AF1E51"/>
    <w:rsid w:val="28DF4C93"/>
    <w:rsid w:val="2B3B67B8"/>
    <w:rsid w:val="2D1B3B7E"/>
    <w:rsid w:val="2E324C75"/>
    <w:rsid w:val="2E8A1747"/>
    <w:rsid w:val="2F210291"/>
    <w:rsid w:val="2FD832CD"/>
    <w:rsid w:val="338F274A"/>
    <w:rsid w:val="33B97FED"/>
    <w:rsid w:val="35620949"/>
    <w:rsid w:val="395B4ECD"/>
    <w:rsid w:val="39754C6C"/>
    <w:rsid w:val="3A832558"/>
    <w:rsid w:val="3CDA447A"/>
    <w:rsid w:val="3CFF6A7F"/>
    <w:rsid w:val="3D347D63"/>
    <w:rsid w:val="3D5A2496"/>
    <w:rsid w:val="3D5F61C9"/>
    <w:rsid w:val="3F994B26"/>
    <w:rsid w:val="403D430C"/>
    <w:rsid w:val="40965E01"/>
    <w:rsid w:val="40E04A89"/>
    <w:rsid w:val="42C40F08"/>
    <w:rsid w:val="459401E5"/>
    <w:rsid w:val="46D257D4"/>
    <w:rsid w:val="48D04DFE"/>
    <w:rsid w:val="4924528A"/>
    <w:rsid w:val="4A5A3051"/>
    <w:rsid w:val="4BDE665A"/>
    <w:rsid w:val="4CC55DC1"/>
    <w:rsid w:val="4CE7404F"/>
    <w:rsid w:val="4E7128A0"/>
    <w:rsid w:val="4F2434A7"/>
    <w:rsid w:val="529A446A"/>
    <w:rsid w:val="52AD3126"/>
    <w:rsid w:val="54993C8E"/>
    <w:rsid w:val="565012BA"/>
    <w:rsid w:val="56CC6529"/>
    <w:rsid w:val="58780D76"/>
    <w:rsid w:val="58AB32D2"/>
    <w:rsid w:val="5AD22BA3"/>
    <w:rsid w:val="5B0B630A"/>
    <w:rsid w:val="5C1131A3"/>
    <w:rsid w:val="5C8745A3"/>
    <w:rsid w:val="5EE242F8"/>
    <w:rsid w:val="5F257FB7"/>
    <w:rsid w:val="60AC408B"/>
    <w:rsid w:val="6232236E"/>
    <w:rsid w:val="627A19DB"/>
    <w:rsid w:val="631D2929"/>
    <w:rsid w:val="632878B5"/>
    <w:rsid w:val="63423ED3"/>
    <w:rsid w:val="64581C1F"/>
    <w:rsid w:val="65C71010"/>
    <w:rsid w:val="66A32BAC"/>
    <w:rsid w:val="67486E02"/>
    <w:rsid w:val="67E82589"/>
    <w:rsid w:val="67FC3B0F"/>
    <w:rsid w:val="688E2E39"/>
    <w:rsid w:val="6A9B158B"/>
    <w:rsid w:val="6AE60B21"/>
    <w:rsid w:val="6B5B34AA"/>
    <w:rsid w:val="6D7E541D"/>
    <w:rsid w:val="6FF27577"/>
    <w:rsid w:val="71D928B1"/>
    <w:rsid w:val="72162E3A"/>
    <w:rsid w:val="74526D25"/>
    <w:rsid w:val="748025E0"/>
    <w:rsid w:val="751F2761"/>
    <w:rsid w:val="75292E35"/>
    <w:rsid w:val="77A85521"/>
    <w:rsid w:val="77FC2093"/>
    <w:rsid w:val="7CEC06A2"/>
    <w:rsid w:val="7E9B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1780F6"/>
  <w15:docId w15:val="{519BF229-663F-4AA2-842E-BD0AC07A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uiPriority w:val="1"/>
    <w:qFormat/>
    <w:pPr>
      <w:widowControl w:val="0"/>
      <w:autoSpaceDE w:val="0"/>
      <w:autoSpaceDN w:val="0"/>
      <w:ind w:left="308"/>
    </w:pPr>
    <w:rPr>
      <w:rFonts w:ascii="宋体" w:hAnsi="宋体" w:cs="宋体"/>
      <w:sz w:val="21"/>
      <w:szCs w:val="21"/>
      <w:lang w:val="zh-CN" w:bidi="zh-C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1430</Words>
  <Characters>8152</Characters>
  <Application>Microsoft Office Word</Application>
  <DocSecurity>0</DocSecurity>
  <Lines>67</Lines>
  <Paragraphs>19</Paragraphs>
  <ScaleCrop>false</ScaleCrop>
  <Company/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曹淑莹</dc:creator>
  <cp:lastModifiedBy>admin</cp:lastModifiedBy>
  <cp:revision>27</cp:revision>
  <dcterms:created xsi:type="dcterms:W3CDTF">2023-03-02T07:13:00Z</dcterms:created>
  <dcterms:modified xsi:type="dcterms:W3CDTF">2024-03-06T13:54:00Z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9C3068B85FAB49E3AC43E935926EDF79_13</vt:lpwstr>
  </property>
</Properties>
</file>