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line="360" w:lineRule="auto"/>
        <w:jc w:val="center"/>
        <w:rPr>
          <w:rFonts w:ascii="黑体" w:hAnsi="黑体" w:eastAsia="黑体" w:cs="宋体"/>
          <w:b/>
          <w:bCs/>
          <w:kern w:val="0"/>
          <w:sz w:val="28"/>
          <w:szCs w:val="28"/>
        </w:rPr>
      </w:pPr>
      <w:r>
        <w:rPr>
          <w:rFonts w:hint="eastAsia" w:ascii="黑体" w:hAnsi="黑体" w:eastAsia="黑体" w:cs="宋体"/>
          <w:b/>
          <w:bCs/>
          <w:kern w:val="0"/>
          <w:sz w:val="28"/>
          <w:szCs w:val="28"/>
        </w:rPr>
        <w:t>江苏省仪征中学</w:t>
      </w:r>
      <w:r>
        <w:rPr>
          <w:rFonts w:hint="eastAsia" w:ascii="黑体" w:hAnsi="黑体" w:eastAsia="黑体" w:cs="宋体"/>
          <w:b/>
          <w:bCs/>
          <w:kern w:val="0"/>
          <w:sz w:val="28"/>
          <w:szCs w:val="28"/>
          <w:lang w:val="en-US" w:eastAsia="zh-CN"/>
        </w:rPr>
        <w:t>2022-2023</w:t>
      </w:r>
      <w:r>
        <w:rPr>
          <w:rFonts w:hint="eastAsia" w:ascii="黑体" w:hAnsi="黑体" w:eastAsia="黑体" w:cs="宋体"/>
          <w:b/>
          <w:bCs/>
          <w:kern w:val="0"/>
          <w:sz w:val="28"/>
          <w:szCs w:val="28"/>
        </w:rPr>
        <w:t>学年度第</w:t>
      </w:r>
      <w:r>
        <w:rPr>
          <w:rFonts w:hint="eastAsia" w:ascii="黑体" w:hAnsi="黑体" w:eastAsia="黑体" w:cs="宋体"/>
          <w:b/>
          <w:bCs/>
          <w:kern w:val="0"/>
          <w:sz w:val="28"/>
          <w:szCs w:val="28"/>
          <w:lang w:val="en-US" w:eastAsia="zh-CN"/>
        </w:rPr>
        <w:t>一</w:t>
      </w:r>
      <w:r>
        <w:rPr>
          <w:rFonts w:hint="eastAsia" w:ascii="黑体" w:hAnsi="黑体" w:eastAsia="黑体" w:cs="宋体"/>
          <w:b/>
          <w:bCs/>
          <w:kern w:val="0"/>
          <w:sz w:val="28"/>
          <w:szCs w:val="28"/>
        </w:rPr>
        <w:t>学期高</w:t>
      </w:r>
      <w:r>
        <w:rPr>
          <w:rFonts w:hint="eastAsia" w:ascii="黑体" w:hAnsi="黑体" w:eastAsia="黑体" w:cs="宋体"/>
          <w:b/>
          <w:bCs/>
          <w:kern w:val="0"/>
          <w:sz w:val="28"/>
          <w:szCs w:val="28"/>
          <w:lang w:val="en-US" w:eastAsia="zh-CN"/>
        </w:rPr>
        <w:t>三</w:t>
      </w:r>
      <w:r>
        <w:rPr>
          <w:rFonts w:hint="eastAsia" w:ascii="黑体" w:hAnsi="黑体" w:eastAsia="黑体" w:cs="宋体"/>
          <w:b/>
          <w:bCs/>
          <w:kern w:val="0"/>
          <w:sz w:val="28"/>
          <w:szCs w:val="28"/>
        </w:rPr>
        <w:t xml:space="preserve">政治学科作业  </w:t>
      </w:r>
    </w:p>
    <w:p>
      <w:pPr>
        <w:keepNext w:val="0"/>
        <w:keepLines w:val="0"/>
        <w:pageBreakBefore w:val="0"/>
        <w:widowControl/>
        <w:kinsoku/>
        <w:wordWrap/>
        <w:overflowPunct/>
        <w:topLinePunct w:val="0"/>
        <w:autoSpaceDE/>
        <w:autoSpaceDN/>
        <w:bidi w:val="0"/>
        <w:adjustRightInd/>
        <w:snapToGrid w:val="0"/>
        <w:spacing w:line="360" w:lineRule="auto"/>
        <w:jc w:val="center"/>
        <w:rPr>
          <w:rFonts w:hint="eastAsia" w:ascii="黑体" w:hAnsi="黑体" w:eastAsia="黑体" w:cs="宋体"/>
          <w:b/>
          <w:bCs/>
          <w:kern w:val="0"/>
          <w:sz w:val="28"/>
          <w:szCs w:val="28"/>
          <w:lang w:val="en-US" w:eastAsia="zh-CN"/>
        </w:rPr>
      </w:pPr>
      <w:r>
        <w:rPr>
          <w:rFonts w:hint="eastAsia" w:ascii="黑体" w:hAnsi="黑体" w:eastAsia="黑体" w:cs="宋体"/>
          <w:b/>
          <w:bCs/>
          <w:kern w:val="0"/>
          <w:sz w:val="28"/>
          <w:szCs w:val="28"/>
        </w:rPr>
        <w:t xml:space="preserve">   </w:t>
      </w:r>
      <w:r>
        <w:rPr>
          <w:rFonts w:hint="eastAsia" w:ascii="黑体" w:hAnsi="黑体" w:eastAsia="黑体" w:cs="宋体"/>
          <w:b/>
          <w:bCs/>
          <w:kern w:val="0"/>
          <w:sz w:val="28"/>
          <w:szCs w:val="28"/>
          <w:lang w:val="en-US" w:eastAsia="zh-CN"/>
        </w:rPr>
        <w:t>必修1  《中国特色社会主义》</w:t>
      </w:r>
    </w:p>
    <w:p>
      <w:pPr>
        <w:keepNext w:val="0"/>
        <w:keepLines w:val="0"/>
        <w:pageBreakBefore w:val="0"/>
        <w:widowControl/>
        <w:kinsoku/>
        <w:wordWrap/>
        <w:overflowPunct/>
        <w:topLinePunct w:val="0"/>
        <w:autoSpaceDE/>
        <w:autoSpaceDN/>
        <w:bidi w:val="0"/>
        <w:adjustRightInd/>
        <w:snapToGrid w:val="0"/>
        <w:spacing w:line="360" w:lineRule="auto"/>
        <w:jc w:val="center"/>
        <w:rPr>
          <w:rFonts w:hint="default" w:ascii="黑体" w:hAnsi="黑体" w:eastAsia="黑体" w:cs="宋体"/>
          <w:b/>
          <w:bCs/>
          <w:kern w:val="0"/>
          <w:sz w:val="28"/>
          <w:szCs w:val="28"/>
          <w:lang w:val="en-US" w:eastAsia="zh-CN"/>
        </w:rPr>
      </w:pPr>
      <w:r>
        <w:rPr>
          <w:rFonts w:hint="eastAsia" w:ascii="黑体" w:hAnsi="黑体" w:eastAsia="黑体" w:cs="宋体"/>
          <w:b/>
          <w:bCs/>
          <w:kern w:val="0"/>
          <w:sz w:val="28"/>
          <w:szCs w:val="28"/>
          <w:lang w:val="en-US" w:eastAsia="zh-CN"/>
        </w:rPr>
        <w:t>第二课  只有社会主义才能救中国</w:t>
      </w:r>
    </w:p>
    <w:p>
      <w:pPr>
        <w:keepNext w:val="0"/>
        <w:keepLines w:val="0"/>
        <w:pageBreakBefore w:val="0"/>
        <w:widowControl/>
        <w:kinsoku/>
        <w:wordWrap/>
        <w:overflowPunct/>
        <w:topLinePunct w:val="0"/>
        <w:autoSpaceDE/>
        <w:autoSpaceDN/>
        <w:bidi w:val="0"/>
        <w:adjustRightInd/>
        <w:snapToGrid w:val="0"/>
        <w:spacing w:line="360" w:lineRule="auto"/>
        <w:jc w:val="center"/>
        <w:rPr>
          <w:rFonts w:hint="default" w:ascii="黑体" w:hAnsi="黑体" w:eastAsia="黑体" w:cs="宋体"/>
          <w:b/>
          <w:bCs/>
          <w:kern w:val="0"/>
          <w:sz w:val="28"/>
          <w:szCs w:val="28"/>
          <w:lang w:val="en-US" w:eastAsia="zh-CN"/>
        </w:rPr>
      </w:pPr>
      <w:r>
        <w:rPr>
          <w:rFonts w:hint="eastAsia" w:ascii="黑体" w:hAnsi="黑体" w:eastAsia="黑体" w:cs="宋体"/>
          <w:b/>
          <w:bCs/>
          <w:kern w:val="0"/>
          <w:sz w:val="28"/>
          <w:szCs w:val="28"/>
          <w:lang w:val="en-US" w:eastAsia="zh-CN"/>
        </w:rPr>
        <w:t>第一框  新民主主义革命的胜利</w:t>
      </w:r>
    </w:p>
    <w:p>
      <w:pPr>
        <w:keepNext w:val="0"/>
        <w:keepLines w:val="0"/>
        <w:pageBreakBefore w:val="0"/>
        <w:widowControl/>
        <w:kinsoku/>
        <w:wordWrap/>
        <w:overflowPunct/>
        <w:topLinePunct w:val="0"/>
        <w:autoSpaceDE/>
        <w:autoSpaceDN/>
        <w:bidi w:val="0"/>
        <w:adjustRightInd/>
        <w:snapToGrid w:val="0"/>
        <w:spacing w:line="360" w:lineRule="auto"/>
        <w:jc w:val="center"/>
        <w:rPr>
          <w:rFonts w:hint="eastAsia" w:ascii="楷体" w:hAnsi="楷体" w:eastAsia="楷体" w:cs="宋体"/>
          <w:bCs/>
          <w:kern w:val="0"/>
          <w:sz w:val="24"/>
          <w:szCs w:val="24"/>
        </w:rPr>
      </w:pPr>
      <w:r>
        <w:rPr>
          <w:rFonts w:hint="eastAsia" w:ascii="楷体" w:hAnsi="楷体" w:eastAsia="楷体" w:cs="宋体"/>
          <w:bCs/>
          <w:kern w:val="0"/>
          <w:sz w:val="24"/>
          <w:szCs w:val="24"/>
        </w:rPr>
        <w:t>研制人：</w:t>
      </w:r>
      <w:r>
        <w:rPr>
          <w:rFonts w:hint="eastAsia" w:ascii="楷体" w:hAnsi="楷体" w:eastAsia="楷体" w:cs="宋体"/>
          <w:bCs/>
          <w:kern w:val="0"/>
          <w:sz w:val="24"/>
          <w:szCs w:val="24"/>
          <w:lang w:val="en-US" w:eastAsia="zh-CN"/>
        </w:rPr>
        <w:t>马楠</w:t>
      </w:r>
      <w:r>
        <w:rPr>
          <w:rFonts w:hint="eastAsia" w:ascii="楷体" w:hAnsi="楷体" w:eastAsia="楷体" w:cs="宋体"/>
          <w:bCs/>
          <w:kern w:val="0"/>
          <w:sz w:val="24"/>
          <w:szCs w:val="24"/>
        </w:rPr>
        <w:t xml:space="preserve">  审核人：</w:t>
      </w:r>
      <w:r>
        <w:rPr>
          <w:rFonts w:hint="eastAsia" w:ascii="楷体" w:hAnsi="楷体" w:eastAsia="楷体" w:cs="宋体"/>
          <w:bCs/>
          <w:kern w:val="0"/>
          <w:sz w:val="24"/>
          <w:szCs w:val="24"/>
          <w:lang w:val="en-US" w:eastAsia="zh-CN"/>
        </w:rPr>
        <w:t>曹淑莹</w:t>
      </w:r>
      <w:r>
        <w:rPr>
          <w:rFonts w:hint="eastAsia" w:ascii="楷体" w:hAnsi="楷体" w:eastAsia="楷体" w:cs="宋体"/>
          <w:bCs/>
          <w:kern w:val="0"/>
          <w:sz w:val="24"/>
          <w:szCs w:val="24"/>
        </w:rPr>
        <w:t xml:space="preserve">   </w:t>
      </w:r>
    </w:p>
    <w:p>
      <w:pPr>
        <w:keepNext w:val="0"/>
        <w:keepLines w:val="0"/>
        <w:pageBreakBefore w:val="0"/>
        <w:widowControl/>
        <w:kinsoku/>
        <w:wordWrap/>
        <w:overflowPunct/>
        <w:topLinePunct w:val="0"/>
        <w:autoSpaceDE/>
        <w:autoSpaceDN/>
        <w:bidi w:val="0"/>
        <w:adjustRightInd/>
        <w:snapToGrid w:val="0"/>
        <w:spacing w:line="360" w:lineRule="auto"/>
        <w:jc w:val="center"/>
        <w:rPr>
          <w:rFonts w:hint="eastAsia" w:ascii="方正大标宋_GBK" w:hAnsi="方正大标宋_GBK" w:eastAsia="方正大标宋_GBK" w:cs="方正大标宋_GBK"/>
          <w:color w:val="0000FF"/>
          <w:sz w:val="32"/>
          <w:szCs w:val="36"/>
        </w:rPr>
      </w:pPr>
      <w:r>
        <w:rPr>
          <w:rFonts w:hint="eastAsia" w:ascii="楷体" w:hAnsi="楷体" w:eastAsia="楷体" w:cs="宋体"/>
          <w:bCs/>
          <w:kern w:val="0"/>
          <w:sz w:val="24"/>
          <w:szCs w:val="24"/>
        </w:rPr>
        <w:t>班级：</w:t>
      </w:r>
      <w:r>
        <w:rPr>
          <w:rFonts w:hint="eastAsia" w:ascii="楷体" w:hAnsi="楷体" w:eastAsia="楷体" w:cs="宋体"/>
          <w:bCs/>
          <w:kern w:val="0"/>
          <w:sz w:val="24"/>
          <w:szCs w:val="24"/>
          <w:u w:val="single"/>
        </w:rPr>
        <w:t xml:space="preserve">      </w:t>
      </w:r>
      <w:r>
        <w:rPr>
          <w:rFonts w:hint="eastAsia" w:ascii="楷体" w:hAnsi="楷体" w:eastAsia="楷体" w:cs="宋体"/>
          <w:bCs/>
          <w:kern w:val="0"/>
          <w:sz w:val="24"/>
          <w:szCs w:val="24"/>
        </w:rPr>
        <w:t xml:space="preserve"> 姓名：</w:t>
      </w:r>
      <w:r>
        <w:rPr>
          <w:rFonts w:hint="eastAsia" w:ascii="楷体" w:hAnsi="楷体" w:eastAsia="楷体" w:cs="宋体"/>
          <w:bCs/>
          <w:kern w:val="0"/>
          <w:sz w:val="24"/>
          <w:szCs w:val="24"/>
          <w:u w:val="single"/>
        </w:rPr>
        <w:t xml:space="preserve">      </w:t>
      </w:r>
      <w:r>
        <w:rPr>
          <w:rFonts w:hint="eastAsia" w:ascii="楷体" w:hAnsi="楷体" w:eastAsia="楷体" w:cs="宋体"/>
          <w:bCs/>
          <w:kern w:val="0"/>
          <w:sz w:val="24"/>
          <w:szCs w:val="24"/>
        </w:rPr>
        <w:t xml:space="preserve"> 学号：</w:t>
      </w:r>
      <w:r>
        <w:rPr>
          <w:rFonts w:hint="eastAsia" w:ascii="楷体" w:hAnsi="楷体" w:eastAsia="楷体" w:cs="宋体"/>
          <w:bCs/>
          <w:kern w:val="0"/>
          <w:sz w:val="24"/>
          <w:szCs w:val="24"/>
          <w:u w:val="single"/>
        </w:rPr>
        <w:t xml:space="preserve">       </w:t>
      </w:r>
      <w:r>
        <w:rPr>
          <w:rFonts w:hint="eastAsia" w:ascii="楷体" w:hAnsi="楷体" w:eastAsia="楷体" w:cs="宋体"/>
          <w:bCs/>
          <w:kern w:val="0"/>
          <w:sz w:val="24"/>
          <w:szCs w:val="24"/>
        </w:rPr>
        <w:t xml:space="preserve">  时间：</w:t>
      </w:r>
      <w:r>
        <w:rPr>
          <w:rFonts w:hint="eastAsia" w:ascii="楷体" w:hAnsi="楷体" w:eastAsia="楷体" w:cs="宋体"/>
          <w:bCs/>
          <w:kern w:val="0"/>
          <w:sz w:val="24"/>
          <w:szCs w:val="24"/>
          <w:u w:val="single"/>
        </w:rPr>
        <w:t xml:space="preserve"> </w:t>
      </w:r>
      <w:r>
        <w:rPr>
          <w:rFonts w:hint="eastAsia" w:ascii="楷体" w:hAnsi="楷体" w:eastAsia="楷体" w:cs="宋体"/>
          <w:bCs/>
          <w:kern w:val="0"/>
          <w:sz w:val="24"/>
          <w:szCs w:val="24"/>
          <w:u w:val="single"/>
          <w:lang w:val="en-US" w:eastAsia="zh-CN"/>
        </w:rPr>
        <w:t xml:space="preserve"> </w:t>
      </w:r>
      <w:r>
        <w:rPr>
          <w:rFonts w:hint="eastAsia" w:ascii="楷体" w:hAnsi="楷体" w:eastAsia="楷体" w:cs="宋体"/>
          <w:bCs/>
          <w:kern w:val="0"/>
          <w:sz w:val="24"/>
          <w:szCs w:val="24"/>
          <w:u w:val="single"/>
        </w:rPr>
        <w:t xml:space="preserve">    </w:t>
      </w:r>
      <w:r>
        <w:rPr>
          <w:rFonts w:hint="eastAsia" w:ascii="楷体" w:hAnsi="楷体" w:eastAsia="楷体" w:cs="宋体"/>
          <w:bCs/>
          <w:kern w:val="0"/>
          <w:sz w:val="24"/>
          <w:szCs w:val="24"/>
        </w:rPr>
        <w:t xml:space="preserve"> 作业时长</w:t>
      </w:r>
      <w:r>
        <w:rPr>
          <w:rFonts w:hint="eastAsia" w:ascii="楷体" w:hAnsi="楷体" w:eastAsia="楷体" w:cs="宋体"/>
          <w:bCs/>
          <w:kern w:val="0"/>
          <w:sz w:val="24"/>
          <w:szCs w:val="24"/>
          <w:u w:val="single"/>
        </w:rPr>
        <w:t>：25分钟</w:t>
      </w:r>
      <w:r>
        <w:rPr>
          <w:rFonts w:hint="eastAsia" w:ascii="方正大标宋_GBK" w:hAnsi="方正大标宋_GBK" w:eastAsia="方正大标宋_GBK" w:cs="方正大标宋_GBK"/>
          <w:color w:val="0000FF"/>
          <w:sz w:val="32"/>
          <w:szCs w:val="36"/>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996"/>
        <w:gridCol w:w="996"/>
        <w:gridCol w:w="996"/>
        <w:gridCol w:w="996"/>
        <w:gridCol w:w="996"/>
        <w:gridCol w:w="996"/>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题号</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1</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2</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3</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4</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5</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6</w:t>
            </w:r>
          </w:p>
        </w:tc>
        <w:tc>
          <w:tcPr>
            <w:tcW w:w="997"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答案</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7"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题号</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8</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9</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10</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11</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12</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r>
              <w:rPr>
                <w:rFonts w:hint="eastAsia" w:ascii="楷体" w:hAnsi="楷体" w:eastAsia="楷体" w:cs="楷体"/>
                <w:b/>
                <w:bCs/>
                <w:vertAlign w:val="baseline"/>
                <w:lang w:val="en-US" w:eastAsia="zh-CN"/>
              </w:rPr>
              <w:t>13</w:t>
            </w:r>
          </w:p>
        </w:tc>
        <w:tc>
          <w:tcPr>
            <w:tcW w:w="997"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default" w:ascii="楷体" w:hAnsi="楷体" w:eastAsia="楷体" w:cs="楷体"/>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答案</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7"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r>
    </w:tbl>
    <w:p>
      <w:pPr>
        <w:keepNext w:val="0"/>
        <w:keepLines w:val="0"/>
        <w:pageBreakBefore w:val="0"/>
        <w:kinsoku/>
        <w:wordWrap/>
        <w:overflowPunct/>
        <w:topLinePunct w:val="0"/>
        <w:autoSpaceDE/>
        <w:autoSpaceDN/>
        <w:bidi w:val="0"/>
        <w:adjustRightInd/>
        <w:spacing w:line="360" w:lineRule="auto"/>
        <w:jc w:val="left"/>
        <w:textAlignment w:val="center"/>
      </w:pPr>
      <w:r>
        <w:t>1．小说《子夜》书名寓意为“中国人民即将告别最黑暗的岁月，迎来光辉的黎明”，内容则以20世纪30年代初期的上海为背景，描写中国民族资本家吴荪甫无法回避的冷酷现实及其梦想破灭的过程。作者所描写的中国（</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①形式上独立自主，实际上却受殖民主义的奴役</w:t>
      </w:r>
    </w:p>
    <w:p>
      <w:pPr>
        <w:keepNext w:val="0"/>
        <w:keepLines w:val="0"/>
        <w:pageBreakBefore w:val="0"/>
        <w:kinsoku/>
        <w:wordWrap/>
        <w:overflowPunct/>
        <w:topLinePunct w:val="0"/>
        <w:autoSpaceDE/>
        <w:autoSpaceDN/>
        <w:bidi w:val="0"/>
        <w:adjustRightInd/>
        <w:spacing w:line="360" w:lineRule="auto"/>
        <w:jc w:val="left"/>
        <w:textAlignment w:val="center"/>
      </w:pPr>
      <w:r>
        <w:t>②在民族资产阶级带领下，进行可歌可泣的斗争</w:t>
      </w:r>
    </w:p>
    <w:p>
      <w:pPr>
        <w:keepNext w:val="0"/>
        <w:keepLines w:val="0"/>
        <w:pageBreakBefore w:val="0"/>
        <w:kinsoku/>
        <w:wordWrap/>
        <w:overflowPunct/>
        <w:topLinePunct w:val="0"/>
        <w:autoSpaceDE/>
        <w:autoSpaceDN/>
        <w:bidi w:val="0"/>
        <w:adjustRightInd/>
        <w:spacing w:line="360" w:lineRule="auto"/>
        <w:jc w:val="left"/>
        <w:textAlignment w:val="center"/>
      </w:pPr>
      <w:r>
        <w:t>③走独立发展资本主义道路的救国方案无法实现</w:t>
      </w:r>
    </w:p>
    <w:p>
      <w:pPr>
        <w:keepNext w:val="0"/>
        <w:keepLines w:val="0"/>
        <w:pageBreakBefore w:val="0"/>
        <w:kinsoku/>
        <w:wordWrap/>
        <w:overflowPunct/>
        <w:topLinePunct w:val="0"/>
        <w:autoSpaceDE/>
        <w:autoSpaceDN/>
        <w:bidi w:val="0"/>
        <w:adjustRightInd/>
        <w:spacing w:line="360" w:lineRule="auto"/>
        <w:jc w:val="left"/>
        <w:textAlignment w:val="center"/>
      </w:pPr>
      <w:r>
        <w:t>④资产阶级和无产阶级的矛盾是社会的主要矛盾</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B．①③</w:t>
      </w:r>
      <w:r>
        <w:tab/>
      </w:r>
      <w:r>
        <w:t>C．②④</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2．“鹰击长空，鱼翔浅底，万类霜天竞自由。怅寥廓，问苍茫大地，谁主沉浮？”出自《沁园春·长沙》，是毛泽东1925年面对湘江上美丽动人的秋景，联想起当时的革命形势所作。以下符合诗词寓意的有（</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①诗词昭示伟大革命理想的实现，需要一往无前奋勇搏击的大无畏革命精神</w:t>
      </w:r>
    </w:p>
    <w:p>
      <w:pPr>
        <w:keepNext w:val="0"/>
        <w:keepLines w:val="0"/>
        <w:pageBreakBefore w:val="0"/>
        <w:kinsoku/>
        <w:wordWrap/>
        <w:overflowPunct/>
        <w:topLinePunct w:val="0"/>
        <w:autoSpaceDE/>
        <w:autoSpaceDN/>
        <w:bidi w:val="0"/>
        <w:adjustRightInd/>
        <w:spacing w:line="360" w:lineRule="auto"/>
        <w:jc w:val="left"/>
        <w:textAlignment w:val="center"/>
      </w:pPr>
      <w:r>
        <w:t>②“问苍茫大地，谁主沉浮？”形象地说明了人民群众是主宰国家命运的主心骨</w:t>
      </w:r>
    </w:p>
    <w:p>
      <w:pPr>
        <w:keepNext w:val="0"/>
        <w:keepLines w:val="0"/>
        <w:pageBreakBefore w:val="0"/>
        <w:kinsoku/>
        <w:wordWrap/>
        <w:overflowPunct/>
        <w:topLinePunct w:val="0"/>
        <w:autoSpaceDE/>
        <w:autoSpaceDN/>
        <w:bidi w:val="0"/>
        <w:adjustRightInd/>
        <w:spacing w:line="360" w:lineRule="auto"/>
        <w:jc w:val="left"/>
        <w:textAlignment w:val="center"/>
      </w:pPr>
      <w:r>
        <w:t>③诗词表明中国应走一条以城市包围农村、武装夺取政权的新民主主义革命道路</w:t>
      </w:r>
    </w:p>
    <w:p>
      <w:pPr>
        <w:keepNext w:val="0"/>
        <w:keepLines w:val="0"/>
        <w:pageBreakBefore w:val="0"/>
        <w:kinsoku/>
        <w:wordWrap/>
        <w:overflowPunct/>
        <w:topLinePunct w:val="0"/>
        <w:autoSpaceDE/>
        <w:autoSpaceDN/>
        <w:bidi w:val="0"/>
        <w:adjustRightInd/>
        <w:spacing w:line="360" w:lineRule="auto"/>
        <w:jc w:val="left"/>
        <w:textAlignment w:val="center"/>
      </w:pPr>
      <w:r>
        <w:t>④“万类霜天竞自由”暗指争取民族独立、人民解放是当时中国民众的历史任务</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3．中国工人阶级是随着外资企业、官办资本和民族工业的建立而逐步成长发展起来的。到五四运动前后，产业工人达到200万左右，而且集中在沿海沿江的大城市，形成了新兴的社会力量，但中国工人阶级身受帝国主义、封建势力和资本家三重压迫剥削。在此背景下（</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①无产阶级成为反帝反封建的新民主主义革命的领导力量</w:t>
      </w:r>
    </w:p>
    <w:p>
      <w:pPr>
        <w:keepNext w:val="0"/>
        <w:keepLines w:val="0"/>
        <w:pageBreakBefore w:val="0"/>
        <w:kinsoku/>
        <w:wordWrap/>
        <w:overflowPunct/>
        <w:topLinePunct w:val="0"/>
        <w:autoSpaceDE/>
        <w:autoSpaceDN/>
        <w:bidi w:val="0"/>
        <w:adjustRightInd/>
        <w:spacing w:line="360" w:lineRule="auto"/>
        <w:jc w:val="left"/>
        <w:textAlignment w:val="center"/>
      </w:pPr>
      <w:r>
        <w:t>②建立无产阶级领导的人民共和国具有了现实可能性</w:t>
      </w:r>
    </w:p>
    <w:p>
      <w:pPr>
        <w:keepNext w:val="0"/>
        <w:keepLines w:val="0"/>
        <w:pageBreakBefore w:val="0"/>
        <w:kinsoku/>
        <w:wordWrap/>
        <w:overflowPunct/>
        <w:topLinePunct w:val="0"/>
        <w:autoSpaceDE/>
        <w:autoSpaceDN/>
        <w:bidi w:val="0"/>
        <w:adjustRightInd/>
        <w:spacing w:line="360" w:lineRule="auto"/>
        <w:jc w:val="left"/>
        <w:textAlignment w:val="center"/>
      </w:pPr>
      <w:r>
        <w:t>③工人阶级的成长为中国共产党的创建奠定了阶级基础</w:t>
      </w:r>
    </w:p>
    <w:p>
      <w:pPr>
        <w:keepNext w:val="0"/>
        <w:keepLines w:val="0"/>
        <w:pageBreakBefore w:val="0"/>
        <w:kinsoku/>
        <w:wordWrap/>
        <w:overflowPunct/>
        <w:topLinePunct w:val="0"/>
        <w:autoSpaceDE/>
        <w:autoSpaceDN/>
        <w:bidi w:val="0"/>
        <w:adjustRightInd/>
        <w:spacing w:line="360" w:lineRule="auto"/>
        <w:jc w:val="left"/>
        <w:textAlignment w:val="center"/>
      </w:pPr>
      <w:r>
        <w:t>④中国工人阶级必将成为凝聚革命力量新的政治组织</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B．①③</w:t>
      </w:r>
      <w:r>
        <w:tab/>
      </w:r>
      <w:r>
        <w:t>C．②④</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4．习近平总书记指出：“中国共产党人是孙中山先生革命事业最坚定的支持者、最忠诚的合作者、最忠实的继承者。孙中山先生逝世后，中国共产党人继承他的遗愿，同一切忠于他的事业的人们继续奋斗，不断实现和发展了孙中山先生和辛亥革命先驱的伟大抱负。新中国成立后，中国共产党团结带领中国人民，自力更生、发愤图强，创造了社会主义革命和建设的伟大成就。”对此，以下认识正确的是（</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①辛亥革命以来的历史证明实现民族复兴要依靠中国人民自己的英勇奋斗</w:t>
      </w:r>
    </w:p>
    <w:p>
      <w:pPr>
        <w:keepNext w:val="0"/>
        <w:keepLines w:val="0"/>
        <w:pageBreakBefore w:val="0"/>
        <w:kinsoku/>
        <w:wordWrap/>
        <w:overflowPunct/>
        <w:topLinePunct w:val="0"/>
        <w:autoSpaceDE/>
        <w:autoSpaceDN/>
        <w:bidi w:val="0"/>
        <w:adjustRightInd/>
        <w:spacing w:line="360" w:lineRule="auto"/>
        <w:jc w:val="left"/>
        <w:textAlignment w:val="center"/>
      </w:pPr>
      <w:r>
        <w:t>②社会主义革命和建设取得成就的最根本的原因是中国共产党的坚强领导</w:t>
      </w:r>
    </w:p>
    <w:p>
      <w:pPr>
        <w:keepNext w:val="0"/>
        <w:keepLines w:val="0"/>
        <w:pageBreakBefore w:val="0"/>
        <w:kinsoku/>
        <w:wordWrap/>
        <w:overflowPunct/>
        <w:topLinePunct w:val="0"/>
        <w:autoSpaceDE/>
        <w:autoSpaceDN/>
        <w:bidi w:val="0"/>
        <w:adjustRightInd/>
        <w:spacing w:line="360" w:lineRule="auto"/>
        <w:jc w:val="left"/>
        <w:textAlignment w:val="center"/>
      </w:pPr>
      <w:r>
        <w:t>③社会主义革命完成了辛亥革命未完成的民族独立、人民解放的历史任务</w:t>
      </w:r>
    </w:p>
    <w:p>
      <w:pPr>
        <w:keepNext w:val="0"/>
        <w:keepLines w:val="0"/>
        <w:pageBreakBefore w:val="0"/>
        <w:kinsoku/>
        <w:wordWrap/>
        <w:overflowPunct/>
        <w:topLinePunct w:val="0"/>
        <w:autoSpaceDE/>
        <w:autoSpaceDN/>
        <w:bidi w:val="0"/>
        <w:adjustRightInd/>
        <w:spacing w:line="360" w:lineRule="auto"/>
        <w:jc w:val="left"/>
        <w:textAlignment w:val="center"/>
      </w:pPr>
      <w:r>
        <w:t>④社会主义革命和建设时期与辛亥革命时期的社会基本矛盾是根本不同的</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5．习近平在纪念辛亥革命110周年大会上指出：“辛亥革命极大促进了中华民族的思想解放，打开了中国进步潮流的闸门，以巨大的震撼力和深刻的影响力推动了中国社会变革。”自辛亥革命起，中华民族掀起了一场民俗大革命，剪掉辫子，男人从此改头换面；不再缠足，女人终于可以走大步；换新衣服，中山装代替了小马褂儿；改称谓，不再叫“老爷”请叫“先生”。这表明（</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A．民俗通过社会革命才能彻底地改变</w:t>
      </w:r>
    </w:p>
    <w:p>
      <w:pPr>
        <w:keepNext w:val="0"/>
        <w:keepLines w:val="0"/>
        <w:pageBreakBefore w:val="0"/>
        <w:kinsoku/>
        <w:wordWrap/>
        <w:overflowPunct/>
        <w:topLinePunct w:val="0"/>
        <w:autoSpaceDE/>
        <w:autoSpaceDN/>
        <w:bidi w:val="0"/>
        <w:adjustRightInd/>
        <w:spacing w:line="360" w:lineRule="auto"/>
        <w:jc w:val="left"/>
        <w:textAlignment w:val="center"/>
      </w:pPr>
      <w:r>
        <w:t>B．社会革命对民俗的发展有重大影响</w:t>
      </w:r>
    </w:p>
    <w:p>
      <w:pPr>
        <w:keepNext w:val="0"/>
        <w:keepLines w:val="0"/>
        <w:pageBreakBefore w:val="0"/>
        <w:kinsoku/>
        <w:wordWrap/>
        <w:overflowPunct/>
        <w:topLinePunct w:val="0"/>
        <w:autoSpaceDE/>
        <w:autoSpaceDN/>
        <w:bidi w:val="0"/>
        <w:adjustRightInd/>
        <w:spacing w:line="360" w:lineRule="auto"/>
        <w:jc w:val="left"/>
        <w:textAlignment w:val="center"/>
      </w:pPr>
      <w:r>
        <w:t>C．民俗对社会革命的发展起促进作用</w:t>
      </w:r>
    </w:p>
    <w:p>
      <w:pPr>
        <w:keepNext w:val="0"/>
        <w:keepLines w:val="0"/>
        <w:pageBreakBefore w:val="0"/>
        <w:kinsoku/>
        <w:wordWrap/>
        <w:overflowPunct/>
        <w:topLinePunct w:val="0"/>
        <w:autoSpaceDE/>
        <w:autoSpaceDN/>
        <w:bidi w:val="0"/>
        <w:adjustRightInd/>
        <w:spacing w:line="360" w:lineRule="auto"/>
        <w:jc w:val="left"/>
        <w:textAlignment w:val="center"/>
      </w:pPr>
      <w:r>
        <w:t>D．社会革命与民俗革命是同步发展的</w:t>
      </w:r>
    </w:p>
    <w:p>
      <w:pPr>
        <w:keepNext w:val="0"/>
        <w:keepLines w:val="0"/>
        <w:pageBreakBefore w:val="0"/>
        <w:kinsoku/>
        <w:wordWrap/>
        <w:overflowPunct/>
        <w:topLinePunct w:val="0"/>
        <w:autoSpaceDE/>
        <w:autoSpaceDN/>
        <w:bidi w:val="0"/>
        <w:adjustRightInd/>
        <w:spacing w:line="360" w:lineRule="auto"/>
        <w:jc w:val="left"/>
        <w:textAlignment w:val="center"/>
      </w:pPr>
      <w:r>
        <w:t>6．五四运动前，各种政治势力及其代表人物纷纷登场，都没有找到挽救民族危亡、实现民族振兴的正确答案，中国依然是山河破碎、积贫积弱，中国人民依然生活在苦难和屈辱之中。可见（</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①近代中国逐步成为半殖民地半封建社会</w:t>
      </w:r>
    </w:p>
    <w:p>
      <w:pPr>
        <w:keepNext w:val="0"/>
        <w:keepLines w:val="0"/>
        <w:pageBreakBefore w:val="0"/>
        <w:kinsoku/>
        <w:wordWrap/>
        <w:overflowPunct/>
        <w:topLinePunct w:val="0"/>
        <w:autoSpaceDE/>
        <w:autoSpaceDN/>
        <w:bidi w:val="0"/>
        <w:adjustRightInd/>
        <w:spacing w:line="360" w:lineRule="auto"/>
        <w:jc w:val="left"/>
        <w:textAlignment w:val="center"/>
      </w:pPr>
      <w:r>
        <w:t>②中国人民亟需新的革命力量来带领其斗争</w:t>
      </w:r>
    </w:p>
    <w:p>
      <w:pPr>
        <w:keepNext w:val="0"/>
        <w:keepLines w:val="0"/>
        <w:pageBreakBefore w:val="0"/>
        <w:kinsoku/>
        <w:wordWrap/>
        <w:overflowPunct/>
        <w:topLinePunct w:val="0"/>
        <w:autoSpaceDE/>
        <w:autoSpaceDN/>
        <w:bidi w:val="0"/>
        <w:adjustRightInd/>
        <w:spacing w:line="360" w:lineRule="auto"/>
        <w:jc w:val="left"/>
        <w:textAlignment w:val="center"/>
      </w:pPr>
      <w:r>
        <w:t>③当时社会的各阶级不能领导中国人民完成历史任务</w:t>
      </w:r>
    </w:p>
    <w:p>
      <w:pPr>
        <w:keepNext w:val="0"/>
        <w:keepLines w:val="0"/>
        <w:pageBreakBefore w:val="0"/>
        <w:kinsoku/>
        <w:wordWrap/>
        <w:overflowPunct/>
        <w:topLinePunct w:val="0"/>
        <w:autoSpaceDE/>
        <w:autoSpaceDN/>
        <w:bidi w:val="0"/>
        <w:adjustRightInd/>
        <w:spacing w:line="360" w:lineRule="auto"/>
        <w:jc w:val="left"/>
        <w:textAlignment w:val="center"/>
      </w:pPr>
      <w:r>
        <w:t>④帝国主义绝不允许中国通过走资本主义道路强大起来</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A．①④</w:t>
      </w:r>
      <w:r>
        <w:tab/>
      </w:r>
      <w:r>
        <w:t>B．①②</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7．下图分别是1901年《辛丑条约》签订和2021年中美高层战略对话的场景。120年前，中国人在洋人面前卑躬屈膝；120年后，中国人可以抬头挺胸与美国人对话。当美国人傲慢的说从实力出发和中国谈判时，我们可以自信的说美国没有资格从实力出发和中国谈。对此变化解释合理的是（</w:t>
      </w:r>
      <w:r>
        <w:rPr>
          <w:rFonts w:ascii="'Times New Roman'" w:hAnsi="'Times New Roman'" w:eastAsia="'Times New Roman'" w:cs="'Times New Roman'"/>
        </w:rPr>
        <w:t>     </w:t>
      </w:r>
      <w:r>
        <w:t>）</w:t>
      </w:r>
    </w:p>
    <w:tbl>
      <w:tblPr>
        <w:tblStyle w:val="5"/>
        <w:tblW w:w="4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80"/>
        <w:gridCol w:w="2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kinsoku/>
              <w:wordWrap/>
              <w:overflowPunct/>
              <w:topLinePunct w:val="0"/>
              <w:autoSpaceDE/>
              <w:autoSpaceDN/>
              <w:bidi w:val="0"/>
              <w:adjustRightInd/>
              <w:spacing w:line="360" w:lineRule="auto"/>
              <w:jc w:val="center"/>
            </w:pPr>
            <w:r>
              <w:drawing>
                <wp:inline distT="0" distB="0" distL="114300" distR="114300">
                  <wp:extent cx="1285875" cy="98107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85875" cy="981075"/>
                          </a:xfrm>
                          <a:prstGeom prst="rect">
                            <a:avLst/>
                          </a:prstGeom>
                        </pic:spPr>
                      </pic:pic>
                    </a:graphicData>
                  </a:graphic>
                </wp:inline>
              </w:drawing>
            </w:r>
          </w:p>
        </w:tc>
        <w:tc>
          <w:tcPr>
            <w:tcW w:w="24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kinsoku/>
              <w:wordWrap/>
              <w:overflowPunct/>
              <w:topLinePunct w:val="0"/>
              <w:autoSpaceDE/>
              <w:autoSpaceDN/>
              <w:bidi w:val="0"/>
              <w:adjustRightInd/>
              <w:spacing w:line="360" w:lineRule="auto"/>
              <w:jc w:val="left"/>
            </w:pPr>
            <w:r>
              <w:drawing>
                <wp:inline distT="0" distB="0" distL="114300" distR="114300">
                  <wp:extent cx="1400175" cy="952500"/>
                  <wp:effectExtent l="0" t="0" r="1905" b="762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1"/>
                          <a:stretch>
                            <a:fillRect/>
                          </a:stretch>
                        </pic:blipFill>
                        <pic:spPr>
                          <a:xfrm>
                            <a:off x="0" y="0"/>
                            <a:ext cx="1400175" cy="952500"/>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r>
        <w:t>①在当时的中国资本主义道路走不通</w:t>
      </w:r>
    </w:p>
    <w:p>
      <w:pPr>
        <w:keepNext w:val="0"/>
        <w:keepLines w:val="0"/>
        <w:pageBreakBefore w:val="0"/>
        <w:kinsoku/>
        <w:wordWrap/>
        <w:overflowPunct/>
        <w:topLinePunct w:val="0"/>
        <w:autoSpaceDE/>
        <w:autoSpaceDN/>
        <w:bidi w:val="0"/>
        <w:adjustRightInd/>
        <w:spacing w:line="360" w:lineRule="auto"/>
        <w:jc w:val="left"/>
        <w:textAlignment w:val="center"/>
      </w:pPr>
      <w:r>
        <w:t>②当时中国社会各阶层没有尝试自救</w:t>
      </w:r>
    </w:p>
    <w:p>
      <w:pPr>
        <w:keepNext w:val="0"/>
        <w:keepLines w:val="0"/>
        <w:pageBreakBefore w:val="0"/>
        <w:kinsoku/>
        <w:wordWrap/>
        <w:overflowPunct/>
        <w:topLinePunct w:val="0"/>
        <w:autoSpaceDE/>
        <w:autoSpaceDN/>
        <w:bidi w:val="0"/>
        <w:adjustRightInd/>
        <w:spacing w:line="360" w:lineRule="auto"/>
        <w:jc w:val="left"/>
        <w:textAlignment w:val="center"/>
      </w:pPr>
      <w:r>
        <w:t>③只有社会主义才能拯救和发展中国</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④争取民族独立、实现现代化的历史任务已完成A．①③</w:t>
      </w:r>
      <w:r>
        <w:tab/>
      </w:r>
      <w:r>
        <w:t>B．②③</w:t>
      </w:r>
      <w:r>
        <w:tab/>
      </w:r>
      <w:r>
        <w:t>C．③④</w:t>
      </w:r>
      <w:r>
        <w:tab/>
      </w:r>
      <w:r>
        <w:t>D．①④</w:t>
      </w:r>
    </w:p>
    <w:p>
      <w:pPr>
        <w:keepNext w:val="0"/>
        <w:keepLines w:val="0"/>
        <w:pageBreakBefore w:val="0"/>
        <w:kinsoku/>
        <w:wordWrap/>
        <w:overflowPunct/>
        <w:topLinePunct w:val="0"/>
        <w:autoSpaceDE/>
        <w:autoSpaceDN/>
        <w:bidi w:val="0"/>
        <w:adjustRightInd/>
        <w:spacing w:line="360" w:lineRule="auto"/>
        <w:jc w:val="left"/>
        <w:textAlignment w:val="center"/>
      </w:pPr>
      <w:r>
        <w:t>8．曾经有一幅广为流传的漫画：“一条金色的巨龙贴着地面挣扎着：它的头被‘东洋人’压着，全副武装的‘法兰西’和‘德意志’正切割着它的四肢，‘沙俄’和‘英吉利’正为了龙尾争得怒目圆瞪、磨刀霍霍，‘美利坚’在一旁剥着龙鳞。可悲的是，动弹不得的巨即使口吐鲜血也只能眼睁睁地看着自己被肢解。”对于中华民族这段时期认识错误的是（</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①无数人志士学习西方列强的坚船利炮，以实现富国强兵，换来的却是一次次惨痛的失败</w:t>
      </w:r>
    </w:p>
    <w:p>
      <w:pPr>
        <w:keepNext w:val="0"/>
        <w:keepLines w:val="0"/>
        <w:pageBreakBefore w:val="0"/>
        <w:kinsoku/>
        <w:wordWrap/>
        <w:overflowPunct/>
        <w:topLinePunct w:val="0"/>
        <w:autoSpaceDE/>
        <w:autoSpaceDN/>
        <w:bidi w:val="0"/>
        <w:adjustRightInd/>
        <w:spacing w:line="360" w:lineRule="auto"/>
        <w:jc w:val="left"/>
        <w:textAlignment w:val="center"/>
      </w:pPr>
      <w:r>
        <w:t>②中华民族伟大复兴的两大历史任务是推翻帝国主义和封建主的统治</w:t>
      </w:r>
    </w:p>
    <w:p>
      <w:pPr>
        <w:keepNext w:val="0"/>
        <w:keepLines w:val="0"/>
        <w:pageBreakBefore w:val="0"/>
        <w:kinsoku/>
        <w:wordWrap/>
        <w:overflowPunct/>
        <w:topLinePunct w:val="0"/>
        <w:autoSpaceDE/>
        <w:autoSpaceDN/>
        <w:bidi w:val="0"/>
        <w:adjustRightInd/>
        <w:spacing w:line="360" w:lineRule="auto"/>
        <w:jc w:val="left"/>
        <w:textAlignment w:val="center"/>
      </w:pPr>
      <w:r>
        <w:t>③资本主义道路在中国走不通，主要是因为帝国主义的侵略</w:t>
      </w:r>
    </w:p>
    <w:p>
      <w:pPr>
        <w:keepNext w:val="0"/>
        <w:keepLines w:val="0"/>
        <w:pageBreakBefore w:val="0"/>
        <w:kinsoku/>
        <w:wordWrap/>
        <w:overflowPunct/>
        <w:topLinePunct w:val="0"/>
        <w:autoSpaceDE/>
        <w:autoSpaceDN/>
        <w:bidi w:val="0"/>
        <w:adjustRightInd/>
        <w:spacing w:line="360" w:lineRule="auto"/>
        <w:jc w:val="left"/>
        <w:textAlignment w:val="center"/>
      </w:pPr>
      <w:r>
        <w:t>④中国共产党的成立标志着中国人民谋求民族独立和人民解放从此有了主心骨</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A．②③</w:t>
      </w:r>
      <w:r>
        <w:tab/>
      </w:r>
      <w:r>
        <w:t>B．①④</w:t>
      </w:r>
      <w:r>
        <w:tab/>
      </w:r>
      <w:r>
        <w:t>C．①③</w:t>
      </w:r>
      <w:r>
        <w:tab/>
      </w:r>
      <w:r>
        <w:t>D．②④</w:t>
      </w:r>
    </w:p>
    <w:p>
      <w:pPr>
        <w:keepNext w:val="0"/>
        <w:keepLines w:val="0"/>
        <w:pageBreakBefore w:val="0"/>
        <w:kinsoku/>
        <w:wordWrap/>
        <w:overflowPunct/>
        <w:topLinePunct w:val="0"/>
        <w:autoSpaceDE/>
        <w:autoSpaceDN/>
        <w:bidi w:val="0"/>
        <w:adjustRightInd/>
        <w:spacing w:line="360" w:lineRule="auto"/>
        <w:jc w:val="left"/>
        <w:textAlignment w:val="center"/>
      </w:pPr>
      <w:r>
        <w:t>9．李大钊在《狱中自述》中写道：“惟吾中国，自鸦片战役而后，继之以英法联军之役，太平天国之变，甲午之战，庚子之变，乃至辛亥革命之变，直到于今，中国民族尚困轭于列强不平等条约之下，而未能解脱。此等不平等条约如不废除，则中国将永不能恢复其在国际上自由平等之位置。”这表明，在当时（</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①中国仍处于日趋没落的封建专制统治之下②帝国主义与中华民族的矛盾是社会的主要矛盾</w:t>
      </w:r>
    </w:p>
    <w:p>
      <w:pPr>
        <w:keepNext w:val="0"/>
        <w:keepLines w:val="0"/>
        <w:pageBreakBefore w:val="0"/>
        <w:kinsoku/>
        <w:wordWrap/>
        <w:overflowPunct/>
        <w:topLinePunct w:val="0"/>
        <w:autoSpaceDE/>
        <w:autoSpaceDN/>
        <w:bidi w:val="0"/>
        <w:adjustRightInd/>
        <w:spacing w:line="360" w:lineRule="auto"/>
        <w:jc w:val="left"/>
        <w:textAlignment w:val="center"/>
      </w:pPr>
      <w:r>
        <w:t>③争取民族独立、人民解放是中国人民的历史任务之一④中国人民缺乏革命政党的领导和科学理论的指导</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10．点亮红色地标，赓续红色基因。某校把9月份确定为“四史”教育活动月，在第一周组织学生开展“新民主主义革命史”的学习。在学习活动中相关学生进行了成果汇报。</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kinsoku/>
              <w:wordWrap/>
              <w:overflowPunct/>
              <w:topLinePunct w:val="0"/>
              <w:autoSpaceDE/>
              <w:autoSpaceDN/>
              <w:bidi w:val="0"/>
              <w:adjustRightInd/>
              <w:spacing w:line="360" w:lineRule="auto"/>
              <w:jc w:val="left"/>
            </w:pPr>
            <w:r>
              <w:t>◎中国共产党领导中国人民推翻三座大山的压迫，实现了民族独立和人民解放。</w:t>
            </w:r>
          </w:p>
          <w:p>
            <w:pPr>
              <w:keepNext w:val="0"/>
              <w:keepLines w:val="0"/>
              <w:pageBreakBefore w:val="0"/>
              <w:kinsoku/>
              <w:wordWrap/>
              <w:overflowPunct/>
              <w:topLinePunct w:val="0"/>
              <w:autoSpaceDE/>
              <w:autoSpaceDN/>
              <w:bidi w:val="0"/>
              <w:adjustRightInd/>
              <w:spacing w:line="360" w:lineRule="auto"/>
              <w:jc w:val="left"/>
            </w:pPr>
            <w:r>
              <w:t>◎革命理想大于天，革命意志坚如钢。经过大革命、土地革命、抗日战争、解放战争，夺取了全国的胜利。</w:t>
            </w:r>
          </w:p>
          <w:p>
            <w:pPr>
              <w:keepNext w:val="0"/>
              <w:keepLines w:val="0"/>
              <w:pageBreakBefore w:val="0"/>
              <w:kinsoku/>
              <w:wordWrap/>
              <w:overflowPunct/>
              <w:topLinePunct w:val="0"/>
              <w:autoSpaceDE/>
              <w:autoSpaceDN/>
              <w:bidi w:val="0"/>
              <w:adjustRightInd/>
              <w:spacing w:line="360" w:lineRule="auto"/>
              <w:jc w:val="left"/>
            </w:pPr>
            <w:r>
              <w:t>◎在革命的历程中，马克思主义与中国革命实际结合，形成了毛泽东思想。</w:t>
            </w:r>
          </w:p>
        </w:tc>
      </w:tr>
    </w:tbl>
    <w:p>
      <w:pPr>
        <w:keepNext w:val="0"/>
        <w:keepLines w:val="0"/>
        <w:pageBreakBefore w:val="0"/>
        <w:kinsoku/>
        <w:wordWrap/>
        <w:overflowPunct/>
        <w:topLinePunct w:val="0"/>
        <w:autoSpaceDE/>
        <w:autoSpaceDN/>
        <w:bidi w:val="0"/>
        <w:adjustRightInd/>
        <w:spacing w:line="360" w:lineRule="auto"/>
        <w:jc w:val="left"/>
        <w:textAlignment w:val="center"/>
      </w:pPr>
      <w:r>
        <w:t>由此可知，开展“新民主主义革命史”的学习有利于（     ）</w:t>
      </w:r>
    </w:p>
    <w:p>
      <w:pPr>
        <w:keepNext w:val="0"/>
        <w:keepLines w:val="0"/>
        <w:pageBreakBefore w:val="0"/>
        <w:kinsoku/>
        <w:wordWrap/>
        <w:overflowPunct/>
        <w:topLinePunct w:val="0"/>
        <w:autoSpaceDE/>
        <w:autoSpaceDN/>
        <w:bidi w:val="0"/>
        <w:adjustRightInd/>
        <w:spacing w:line="360" w:lineRule="auto"/>
        <w:jc w:val="left"/>
        <w:textAlignment w:val="center"/>
      </w:pPr>
      <w:r>
        <w:t>①传承革命意志，接续奋斗征程②明确时代任务，激励民族复兴</w:t>
      </w:r>
    </w:p>
    <w:p>
      <w:pPr>
        <w:keepNext w:val="0"/>
        <w:keepLines w:val="0"/>
        <w:pageBreakBefore w:val="0"/>
        <w:kinsoku/>
        <w:wordWrap/>
        <w:overflowPunct/>
        <w:topLinePunct w:val="0"/>
        <w:autoSpaceDE/>
        <w:autoSpaceDN/>
        <w:bidi w:val="0"/>
        <w:adjustRightInd/>
        <w:spacing w:line="360" w:lineRule="auto"/>
        <w:jc w:val="left"/>
        <w:textAlignment w:val="center"/>
      </w:pPr>
      <w:r>
        <w:t>③弘扬革命斗志，实现民族解放④凝聚民族力力量，争取民族独立A．①②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11．太阳雨是晴天或阳光普照时发生的下雨现象。油画太阳雨》借助太阳雨的寓意，展现了一支红军队伍涉水渡河（即使下雨也阻挡不了他们前行的步伐）的场景。下列对此解读正确的是(     )</w:t>
      </w:r>
    </w:p>
    <w:p>
      <w:pPr>
        <w:keepNext w:val="0"/>
        <w:keepLines w:val="0"/>
        <w:pageBreakBefore w:val="0"/>
        <w:kinsoku/>
        <w:wordWrap/>
        <w:overflowPunct/>
        <w:topLinePunct w:val="0"/>
        <w:autoSpaceDE/>
        <w:autoSpaceDN/>
        <w:bidi w:val="0"/>
        <w:adjustRightInd/>
        <w:spacing w:line="360" w:lineRule="auto"/>
        <w:jc w:val="left"/>
        <w:textAlignment w:val="center"/>
      </w:pPr>
      <w:r>
        <w:drawing>
          <wp:inline distT="0" distB="0" distL="114300" distR="114300">
            <wp:extent cx="4210050" cy="2543175"/>
            <wp:effectExtent l="0" t="0" r="11430" b="190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4210050" cy="25431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r>
        <w:t>①油画中的革命队伍接受农民阶级的领导</w:t>
      </w:r>
    </w:p>
    <w:p>
      <w:pPr>
        <w:keepNext w:val="0"/>
        <w:keepLines w:val="0"/>
        <w:pageBreakBefore w:val="0"/>
        <w:kinsoku/>
        <w:wordWrap/>
        <w:overflowPunct/>
        <w:topLinePunct w:val="0"/>
        <w:autoSpaceDE/>
        <w:autoSpaceDN/>
        <w:bidi w:val="0"/>
        <w:adjustRightInd/>
        <w:spacing w:line="360" w:lineRule="auto"/>
        <w:jc w:val="left"/>
        <w:textAlignment w:val="center"/>
      </w:pPr>
      <w:r>
        <w:t>②该油画以新民主主义革命为历史背景</w:t>
      </w:r>
    </w:p>
    <w:p>
      <w:pPr>
        <w:keepNext w:val="0"/>
        <w:keepLines w:val="0"/>
        <w:pageBreakBefore w:val="0"/>
        <w:kinsoku/>
        <w:wordWrap/>
        <w:overflowPunct/>
        <w:topLinePunct w:val="0"/>
        <w:autoSpaceDE/>
        <w:autoSpaceDN/>
        <w:bidi w:val="0"/>
        <w:adjustRightInd/>
        <w:spacing w:line="360" w:lineRule="auto"/>
        <w:jc w:val="left"/>
        <w:textAlignment w:val="center"/>
      </w:pPr>
      <w:r>
        <w:t>③油画中的队伍具有坚定的理想信念</w:t>
      </w:r>
    </w:p>
    <w:p>
      <w:pPr>
        <w:keepNext w:val="0"/>
        <w:keepLines w:val="0"/>
        <w:pageBreakBefore w:val="0"/>
        <w:kinsoku/>
        <w:wordWrap/>
        <w:overflowPunct/>
        <w:topLinePunct w:val="0"/>
        <w:autoSpaceDE/>
        <w:autoSpaceDN/>
        <w:bidi w:val="0"/>
        <w:adjustRightInd/>
        <w:spacing w:line="360" w:lineRule="auto"/>
        <w:jc w:val="left"/>
        <w:textAlignment w:val="center"/>
      </w:pPr>
      <w:r>
        <w:t>④画中队伍以邓小平理论为行动指南</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12．1915年到1921年中国共产党成立之前的这段历史是一个国运飘摇，民不聊生的艰难时世。辛亥革命没有彻底改变旧中国的面貌，面对袁世凯的倒行逆施，面对帝国主义的侵华野心，面对贫穷落后愚昧的现实，李大钊、陈独秀、毛泽东等一代先进分子登上历史舞台，开始了救国救民之路的艰难探索。这一探索也最终证明（</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A．中国已经沦为一个没有主权的半殖民地半封建社会</w:t>
      </w:r>
    </w:p>
    <w:p>
      <w:pPr>
        <w:keepNext w:val="0"/>
        <w:keepLines w:val="0"/>
        <w:pageBreakBefore w:val="0"/>
        <w:kinsoku/>
        <w:wordWrap/>
        <w:overflowPunct/>
        <w:topLinePunct w:val="0"/>
        <w:autoSpaceDE/>
        <w:autoSpaceDN/>
        <w:bidi w:val="0"/>
        <w:adjustRightInd/>
        <w:spacing w:line="360" w:lineRule="auto"/>
        <w:jc w:val="left"/>
        <w:textAlignment w:val="center"/>
      </w:pPr>
      <w:r>
        <w:t>B．中国共产党诞生的历史必然性和道路选择的正确性</w:t>
      </w:r>
    </w:p>
    <w:p>
      <w:pPr>
        <w:keepNext w:val="0"/>
        <w:keepLines w:val="0"/>
        <w:pageBreakBefore w:val="0"/>
        <w:kinsoku/>
        <w:wordWrap/>
        <w:overflowPunct/>
        <w:topLinePunct w:val="0"/>
        <w:autoSpaceDE/>
        <w:autoSpaceDN/>
        <w:bidi w:val="0"/>
        <w:adjustRightInd/>
        <w:spacing w:line="360" w:lineRule="auto"/>
        <w:jc w:val="left"/>
        <w:textAlignment w:val="center"/>
      </w:pPr>
      <w:r>
        <w:t>C．知识分子才是反帝反封建的新民主主义革命的领导力量</w:t>
      </w:r>
    </w:p>
    <w:p>
      <w:pPr>
        <w:keepNext w:val="0"/>
        <w:keepLines w:val="0"/>
        <w:pageBreakBefore w:val="0"/>
        <w:kinsoku/>
        <w:wordWrap/>
        <w:overflowPunct/>
        <w:topLinePunct w:val="0"/>
        <w:autoSpaceDE/>
        <w:autoSpaceDN/>
        <w:bidi w:val="0"/>
        <w:adjustRightInd/>
        <w:spacing w:line="360" w:lineRule="auto"/>
        <w:jc w:val="left"/>
        <w:textAlignment w:val="center"/>
      </w:pPr>
      <w:r>
        <w:t>D．马克思主义理论是中国人民在艰难革命斗争中的主心骨</w:t>
      </w:r>
    </w:p>
    <w:p>
      <w:pPr>
        <w:keepNext w:val="0"/>
        <w:keepLines w:val="0"/>
        <w:pageBreakBefore w:val="0"/>
        <w:kinsoku/>
        <w:wordWrap/>
        <w:overflowPunct/>
        <w:topLinePunct w:val="0"/>
        <w:autoSpaceDE/>
        <w:autoSpaceDN/>
        <w:bidi w:val="0"/>
        <w:adjustRightInd/>
        <w:spacing w:line="360" w:lineRule="auto"/>
        <w:jc w:val="left"/>
        <w:textAlignment w:val="center"/>
      </w:pPr>
      <w:r>
        <w:t>13．李大钊:“中国今日扰乱之本原，全由于欧洲现代工业勃兴，形成帝国主义，而以其经济势力压田迫吾产业落后之国家，用种种不平等条约束制吾法权、税权之独立与自主，而吾之国民经济，遂以江河日下之势而趋于破产。”由此可见（</w:t>
      </w:r>
      <w:r>
        <w:rPr>
          <w:rFonts w:ascii="'Times New Roman'" w:hAnsi="'Times New Roman'" w:eastAsia="'Times New Roman'" w:cs="'Times New Roman'"/>
        </w:rPr>
        <w:t>     </w:t>
      </w:r>
      <w:r>
        <w:t>）</w:t>
      </w:r>
    </w:p>
    <w:p>
      <w:pPr>
        <w:keepNext w:val="0"/>
        <w:keepLines w:val="0"/>
        <w:pageBreakBefore w:val="0"/>
        <w:kinsoku/>
        <w:wordWrap/>
        <w:overflowPunct/>
        <w:topLinePunct w:val="0"/>
        <w:autoSpaceDE/>
        <w:autoSpaceDN/>
        <w:bidi w:val="0"/>
        <w:adjustRightInd/>
        <w:spacing w:line="360" w:lineRule="auto"/>
        <w:jc w:val="left"/>
        <w:textAlignment w:val="center"/>
      </w:pPr>
      <w:r>
        <w:t>①当时中国已经沦为半殖民地半封建社会②李大钊深刻指出了当时中国社会的性质</w:t>
      </w:r>
    </w:p>
    <w:p>
      <w:pPr>
        <w:keepNext w:val="0"/>
        <w:keepLines w:val="0"/>
        <w:pageBreakBefore w:val="0"/>
        <w:kinsoku/>
        <w:wordWrap/>
        <w:overflowPunct/>
        <w:topLinePunct w:val="0"/>
        <w:autoSpaceDE/>
        <w:autoSpaceDN/>
        <w:bidi w:val="0"/>
        <w:adjustRightInd/>
        <w:spacing w:line="360" w:lineRule="auto"/>
        <w:jc w:val="left"/>
        <w:textAlignment w:val="center"/>
      </w:pPr>
      <w:r>
        <w:t>③推翻封建统治是近代中国的重大历史任务④帝国主义与中华民族的矛盾是当时社会的主要矛盾</w:t>
      </w:r>
    </w:p>
    <w:p>
      <w:pPr>
        <w:keepNext w:val="0"/>
        <w:keepLines w:val="0"/>
        <w:pageBreakBefore w:val="0"/>
        <w:tabs>
          <w:tab w:val="left" w:pos="2076"/>
          <w:tab w:val="left" w:pos="4153"/>
          <w:tab w:val="left" w:pos="6229"/>
        </w:tabs>
        <w:kinsoku/>
        <w:wordWrap/>
        <w:overflowPunct/>
        <w:topLinePunct w:val="0"/>
        <w:autoSpaceDE/>
        <w:autoSpaceDN/>
        <w:bidi w:val="0"/>
        <w:adjustRightInd/>
        <w:spacing w:line="360" w:lineRule="auto"/>
        <w:jc w:val="left"/>
        <w:textAlignment w:val="center"/>
      </w:pPr>
      <w:r>
        <w:t>A．①②</w:t>
      </w:r>
      <w:r>
        <w:tab/>
      </w:r>
      <w:r>
        <w:t>B．①④</w:t>
      </w:r>
      <w:r>
        <w:tab/>
      </w:r>
      <w:r>
        <w:t>C．②③</w:t>
      </w:r>
      <w:r>
        <w:tab/>
      </w:r>
      <w:r>
        <w:t>D．③④</w:t>
      </w:r>
    </w:p>
    <w:p>
      <w:pPr>
        <w:keepNext w:val="0"/>
        <w:keepLines w:val="0"/>
        <w:pageBreakBefore w:val="0"/>
        <w:kinsoku/>
        <w:wordWrap/>
        <w:overflowPunct/>
        <w:topLinePunct w:val="0"/>
        <w:autoSpaceDE/>
        <w:autoSpaceDN/>
        <w:bidi w:val="0"/>
        <w:adjustRightInd/>
        <w:spacing w:line="360" w:lineRule="auto"/>
        <w:jc w:val="left"/>
        <w:textAlignment w:val="center"/>
      </w:pPr>
      <w:r>
        <w:t>14．阅读材料，回答问题。</w:t>
      </w:r>
    </w:p>
    <w:p>
      <w:pPr>
        <w:keepNext w:val="0"/>
        <w:keepLines w:val="0"/>
        <w:pageBreakBefore w:val="0"/>
        <w:kinsoku/>
        <w:wordWrap/>
        <w:overflowPunct/>
        <w:topLinePunct w:val="0"/>
        <w:autoSpaceDE/>
        <w:autoSpaceDN/>
        <w:bidi w:val="0"/>
        <w:adjustRightInd/>
        <w:spacing w:line="360" w:lineRule="auto"/>
        <w:jc w:val="left"/>
        <w:textAlignment w:val="center"/>
        <w:rPr>
          <w:rFonts w:ascii="'Times New Roman'" w:hAnsi="'Times New Roman'" w:eastAsia="'Times New Roman'" w:cs="'Times New Roman'"/>
        </w:rPr>
      </w:pPr>
      <w:r>
        <w:rPr>
          <w:rFonts w:ascii="楷体" w:hAnsi="楷体" w:eastAsia="楷体" w:cs="楷体"/>
        </w:rPr>
        <w:t>材料一</w:t>
      </w:r>
      <w:r>
        <w:rPr>
          <w:rFonts w:ascii="'Times New Roman'" w:hAnsi="'Times New Roman'" w:eastAsia="'Times New Roman'" w:cs="'Times New Roman'"/>
        </w:rPr>
        <w:t>   </w:t>
      </w:r>
      <w:r>
        <w:rPr>
          <w:rFonts w:ascii="楷体" w:hAnsi="楷体" w:eastAsia="楷体" w:cs="楷体"/>
        </w:rPr>
        <w:t>2021年是中国共产党成立100周年。在这100年里，党走过了不平凡的历程。</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rPr>
      </w:pPr>
      <w:r>
        <w:rPr>
          <w:rFonts w:ascii="楷体" w:hAnsi="楷体" w:eastAsia="楷体" w:cs="楷体"/>
        </w:rPr>
        <w:t>中华人民共和国成立前夕，毛泽东在一篇文章中指出：“一九一七年的俄国革命唤醒了中国人，中国人学得了一样新的东西，这就是马克思列宁主义。中国产生了共产党，这是开天辟地的大事变。”</w:t>
      </w:r>
    </w:p>
    <w:p>
      <w:pPr>
        <w:keepNext w:val="0"/>
        <w:keepLines w:val="0"/>
        <w:pageBreakBefore w:val="0"/>
        <w:kinsoku/>
        <w:wordWrap/>
        <w:overflowPunct/>
        <w:topLinePunct w:val="0"/>
        <w:autoSpaceDE/>
        <w:autoSpaceDN/>
        <w:bidi w:val="0"/>
        <w:adjustRightInd/>
        <w:spacing w:line="360" w:lineRule="auto"/>
        <w:jc w:val="left"/>
        <w:textAlignment w:val="center"/>
        <w:rPr>
          <w:rFonts w:ascii="'Times New Roman'" w:hAnsi="'Times New Roman'" w:eastAsia="'Times New Roman'" w:cs="'Times New Roman'"/>
        </w:rPr>
      </w:pPr>
      <w:r>
        <w:rPr>
          <w:rFonts w:ascii="楷体" w:hAnsi="楷体" w:eastAsia="楷体" w:cs="楷体"/>
        </w:rPr>
        <w:t>材料二</w:t>
      </w:r>
      <w:r>
        <w:rPr>
          <w:rFonts w:ascii="'Times New Roman'" w:hAnsi="'Times New Roman'" w:eastAsia="'Times New Roman'" w:cs="'Times New Roman'"/>
        </w:rPr>
        <w:t>   </w:t>
      </w:r>
      <w:r>
        <w:rPr>
          <w:rFonts w:ascii="楷体" w:hAnsi="楷体" w:eastAsia="楷体" w:cs="楷体"/>
        </w:rPr>
        <w:t>在一本名为《苦难辉煌》的党史著作中，作者这样追问：</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rPr>
      </w:pPr>
      <w:r>
        <w:rPr>
          <w:rFonts w:ascii="楷体" w:hAnsi="楷体" w:eastAsia="楷体" w:cs="楷体"/>
        </w:rPr>
        <w:t>为什么中国共产党从最初的几十个人，仅仅经过20多年的发展，就打败了强大的对手，取得了辉煌的胜利，建立了新中国？</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rPr>
      </w:pPr>
      <w:r>
        <w:rPr>
          <w:rFonts w:ascii="楷体" w:hAnsi="楷体" w:eastAsia="楷体" w:cs="楷体"/>
        </w:rPr>
        <w:t>历史给国民党很多机会，却只给共产党很少机会，但是共产党抓住了这仅有的机会，实现了中国革命的胜利。这又是为什么？</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rPr>
      </w:pPr>
      <w:r>
        <w:rPr>
          <w:rFonts w:ascii="楷体" w:hAnsi="楷体" w:eastAsia="楷体" w:cs="楷体"/>
        </w:rPr>
        <w:t>中国共产党从几十人的小党发展到今天9000多万人的大党，中国人民解放军从南昌起义后剩下不到800人到今天的威武雄狮，党和军队为何由小到大，由弱到强，筚路蓝缕，披荆斩棘？中国共产党的力量来自哪里？中国人民解放军的力量来自哪里？</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rPr>
      </w:pPr>
      <w:r>
        <w:rPr>
          <w:rFonts w:ascii="楷体" w:hAnsi="楷体" w:eastAsia="楷体" w:cs="楷体"/>
        </w:rPr>
        <w:t>作者回答：我们拥有一批顶天立地的真人。他们不为钱，不为官，不怕苦，不怕死，只为胸中的主义和心中的信仰。</w:t>
      </w:r>
    </w:p>
    <w:p>
      <w:pPr>
        <w:keepNext w:val="0"/>
        <w:keepLines w:val="0"/>
        <w:pageBreakBefore w:val="0"/>
        <w:numPr>
          <w:ilvl w:val="0"/>
          <w:numId w:val="1"/>
        </w:numPr>
        <w:kinsoku/>
        <w:wordWrap/>
        <w:overflowPunct/>
        <w:topLinePunct w:val="0"/>
        <w:autoSpaceDE/>
        <w:autoSpaceDN/>
        <w:bidi w:val="0"/>
        <w:adjustRightInd/>
        <w:spacing w:line="360" w:lineRule="auto"/>
        <w:jc w:val="left"/>
        <w:textAlignment w:val="center"/>
      </w:pPr>
      <w:r>
        <w:t>为什么说中国共产党的成立“是开天辟地的大事变”？</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left"/>
        <w:textAlignment w:val="cente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left"/>
        <w:textAlignment w:val="cente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left"/>
        <w:textAlignment w:val="cente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r>
        <w:t>(2)结合中国共产党成立以来中国社会变革的历程，说明“主义”和“信仰”是怎样成为“力量”的？</w:t>
      </w:r>
    </w:p>
    <w:p>
      <w:pPr>
        <w:keepNext w:val="0"/>
        <w:keepLines w:val="0"/>
        <w:pageBreakBefore w:val="0"/>
        <w:kinsoku/>
        <w:wordWrap/>
        <w:overflowPunct/>
        <w:topLinePunct w:val="0"/>
        <w:autoSpaceDE/>
        <w:autoSpaceDN/>
        <w:bidi w:val="0"/>
        <w:adjustRightInd/>
        <w:spacing w:line="360" w:lineRule="auto"/>
        <w:jc w:val="left"/>
        <w:textAlignment w:val="center"/>
        <w:sectPr>
          <w:headerReference r:id="rId3" w:type="default"/>
          <w:footerReference r:id="rId4" w:type="default"/>
          <w:footerReference r:id="rId5" w:type="even"/>
          <w:pgSz w:w="11907" w:h="16839"/>
          <w:pgMar w:top="1440" w:right="1080" w:bottom="1440" w:left="1080" w:header="500" w:footer="500" w:gutter="0"/>
          <w:pgNumType w:fmt="decimal"/>
          <w:cols w:space="425" w:num="1" w:sep="1"/>
          <w:docGrid w:type="lines" w:linePitch="312" w:charSpace="0"/>
        </w:sectPr>
      </w:pPr>
    </w:p>
    <w:p>
      <w:pPr>
        <w:keepNext w:val="0"/>
        <w:keepLines w:val="0"/>
        <w:pageBreakBefore w:val="0"/>
        <w:kinsoku/>
        <w:wordWrap/>
        <w:overflowPunct/>
        <w:topLinePunct w:val="0"/>
        <w:autoSpaceDE/>
        <w:autoSpaceDN/>
        <w:bidi w:val="0"/>
        <w:adjustRightInd/>
        <w:spacing w:line="360" w:lineRule="auto"/>
        <w:jc w:val="left"/>
        <w:textAlignment w:val="center"/>
        <w:rPr>
          <w:rFonts w:hint="eastAsia" w:ascii="楷体" w:hAnsi="楷体" w:eastAsia="楷体" w:cs="楷体"/>
          <w:b/>
          <w:bCs/>
        </w:rPr>
      </w:pPr>
    </w:p>
    <w:p>
      <w:pPr>
        <w:keepNext w:val="0"/>
        <w:keepLines w:val="0"/>
        <w:pageBreakBefore w:val="0"/>
        <w:kinsoku/>
        <w:wordWrap/>
        <w:overflowPunct/>
        <w:topLinePunct w:val="0"/>
        <w:autoSpaceDE/>
        <w:autoSpaceDN/>
        <w:bidi w:val="0"/>
        <w:adjustRightInd/>
        <w:spacing w:line="360" w:lineRule="auto"/>
        <w:jc w:val="left"/>
        <w:textAlignment w:val="center"/>
        <w:rPr>
          <w:rFonts w:ascii="楷体" w:hAnsi="楷体" w:eastAsia="楷体" w:cs="楷体"/>
          <w:color w:val="000000"/>
        </w:rPr>
      </w:pPr>
      <w:r>
        <w:rPr>
          <w:rFonts w:hint="eastAsia" w:ascii="楷体" w:hAnsi="楷体" w:eastAsia="楷体" w:cs="楷体"/>
          <w:b/>
          <w:bCs/>
        </w:rPr>
        <w:t>★（选做题）</w:t>
      </w:r>
      <w:r>
        <w:rPr>
          <w:rFonts w:hint="eastAsia"/>
          <w:color w:val="000000"/>
          <w:lang w:val="en-US" w:eastAsia="zh-CN"/>
        </w:rPr>
        <w:t>15</w:t>
      </w:r>
      <w:r>
        <w:rPr>
          <w:color w:val="000000"/>
        </w:rPr>
        <w:t xml:space="preserve">. </w:t>
      </w:r>
      <w:r>
        <w:rPr>
          <w:rFonts w:ascii="楷体" w:hAnsi="楷体" w:eastAsia="楷体" w:cs="楷体"/>
          <w:color w:val="000000"/>
        </w:rPr>
        <w:t>品牌是高质量发展的标志。近年来，山东省委、省政府深入实施质量强省和品牌战略，打造了</w:t>
      </w:r>
      <w:r>
        <w:rPr>
          <w:rFonts w:ascii="宋体" w:hAnsi="宋体" w:eastAsia="宋体" w:cs="宋体"/>
          <w:color w:val="000000"/>
        </w:rPr>
        <w:t>“</w:t>
      </w:r>
      <w:r>
        <w:rPr>
          <w:rFonts w:ascii="楷体" w:hAnsi="楷体" w:eastAsia="楷体" w:cs="楷体"/>
          <w:color w:val="000000"/>
        </w:rPr>
        <w:t>好客山东</w:t>
      </w:r>
      <w:r>
        <w:rPr>
          <w:rFonts w:ascii="宋体" w:hAnsi="宋体" w:eastAsia="宋体" w:cs="宋体"/>
          <w:color w:val="000000"/>
        </w:rPr>
        <w:t>”“</w:t>
      </w:r>
      <w:r>
        <w:rPr>
          <w:rFonts w:ascii="楷体" w:hAnsi="楷体" w:eastAsia="楷体" w:cs="楷体"/>
          <w:color w:val="000000"/>
        </w:rPr>
        <w:t>好品山东</w:t>
      </w:r>
      <w:r>
        <w:rPr>
          <w:rFonts w:ascii="宋体" w:hAnsi="宋体" w:eastAsia="宋体" w:cs="宋体"/>
          <w:color w:val="000000"/>
        </w:rPr>
        <w:t>”“</w:t>
      </w:r>
      <w:r>
        <w:rPr>
          <w:rFonts w:ascii="楷体" w:hAnsi="楷体" w:eastAsia="楷体" w:cs="楷体"/>
          <w:color w:val="000000"/>
        </w:rPr>
        <w:t>厚道鲁商</w:t>
      </w:r>
      <w:r>
        <w:rPr>
          <w:rFonts w:ascii="宋体" w:hAnsi="宋体" w:eastAsia="宋体" w:cs="宋体"/>
          <w:color w:val="000000"/>
        </w:rPr>
        <w:t>”</w:t>
      </w:r>
      <w:r>
        <w:rPr>
          <w:rFonts w:ascii="楷体" w:hAnsi="楷体" w:eastAsia="楷体" w:cs="楷体"/>
          <w:color w:val="000000"/>
        </w:rPr>
        <w:t>等一批在省内外有影响力的公共品牌。</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color w:val="000000"/>
        </w:rPr>
      </w:pPr>
      <w:r>
        <w:rPr>
          <w:rFonts w:ascii="楷体" w:hAnsi="楷体" w:eastAsia="楷体" w:cs="楷体"/>
          <w:color w:val="000000"/>
        </w:rPr>
        <w:t>◆支起法律“保护伞”让“法”永不掉线。</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color w:val="000000"/>
        </w:rPr>
      </w:pPr>
      <w:r>
        <w:rPr>
          <w:rFonts w:ascii="楷体" w:hAnsi="楷体" w:eastAsia="楷体" w:cs="楷体"/>
          <w:color w:val="000000"/>
        </w:rPr>
        <w:t>山东德州扒鸡股份有限公司是首批入选“好品山东”的知名企业，拥有“德州扒鸡”共32件商标。近年来，德州扒鸡公司发现，山东A食品公司所售多款商品标印有“德州扒鸡”字样，且字体、文字排列方式与本公司第3892642号“德州扒鸡”商标字体、文字排列方式近似，认为该公司严重侵权，遂将A公司告上法庭。</w:t>
      </w:r>
    </w:p>
    <w:p>
      <w:pPr>
        <w:keepNext w:val="0"/>
        <w:keepLines w:val="0"/>
        <w:pageBreakBefore w:val="0"/>
        <w:kinsoku/>
        <w:wordWrap/>
        <w:overflowPunct/>
        <w:topLinePunct w:val="0"/>
        <w:autoSpaceDE/>
        <w:autoSpaceDN/>
        <w:bidi w:val="0"/>
        <w:adjustRightInd/>
        <w:spacing w:line="360" w:lineRule="auto"/>
        <w:ind w:firstLine="420"/>
        <w:jc w:val="left"/>
        <w:textAlignment w:val="center"/>
        <w:rPr>
          <w:rFonts w:ascii="楷体" w:hAnsi="楷体" w:eastAsia="楷体" w:cs="楷体"/>
          <w:color w:val="000000"/>
        </w:rPr>
      </w:pPr>
      <w:r>
        <w:rPr>
          <w:rFonts w:ascii="楷体" w:hAnsi="楷体" w:eastAsia="楷体" w:cs="楷体"/>
          <w:color w:val="000000"/>
        </w:rPr>
        <w:t>此案历经一审、二审，最高法经过调查审查，最终宣告山东A食品公司侵权行为成立，维持一审、二审关于“停止侵权，赔偿山东德州扒鸡股份有限公司各项损失共计15万元”的判决。</w:t>
      </w:r>
    </w:p>
    <w:p>
      <w:pPr>
        <w:keepNext w:val="0"/>
        <w:keepLines w:val="0"/>
        <w:pageBreakBefore w:val="0"/>
        <w:kinsoku/>
        <w:wordWrap/>
        <w:overflowPunct/>
        <w:topLinePunct w:val="0"/>
        <w:autoSpaceDE/>
        <w:autoSpaceDN/>
        <w:bidi w:val="0"/>
        <w:adjustRightInd/>
        <w:spacing w:line="360" w:lineRule="auto"/>
        <w:jc w:val="left"/>
        <w:textAlignment w:val="center"/>
        <w:rPr>
          <w:rFonts w:ascii="宋体" w:hAnsi="宋体" w:eastAsia="宋体" w:cs="宋体"/>
          <w:color w:val="000000"/>
        </w:rPr>
      </w:pPr>
      <w:r>
        <w:rPr>
          <w:rFonts w:ascii="宋体" w:hAnsi="宋体" w:eastAsia="宋体" w:cs="宋体"/>
          <w:color w:val="000000"/>
        </w:rPr>
        <w:t>结合材料，运用法律与生活知识，谈谈对上述案件的看法。</w:t>
      </w:r>
    </w:p>
    <w:p>
      <w:pPr>
        <w:keepNext w:val="0"/>
        <w:keepLines w:val="0"/>
        <w:pageBreakBefore w:val="0"/>
        <w:kinsoku/>
        <w:wordWrap/>
        <w:overflowPunct/>
        <w:topLinePunct w:val="0"/>
        <w:autoSpaceDE/>
        <w:autoSpaceDN/>
        <w:bidi w:val="0"/>
        <w:adjustRightInd/>
        <w:spacing w:line="360" w:lineRule="auto"/>
        <w:jc w:val="left"/>
        <w:textAlignment w:val="center"/>
        <w:rPr>
          <w:rFonts w:hint="eastAsia" w:ascii="黑体" w:hAnsi="黑体" w:eastAsia="黑体" w:cs="宋体"/>
          <w:b/>
          <w:bCs/>
          <w:kern w:val="0"/>
          <w:sz w:val="28"/>
          <w:szCs w:val="28"/>
        </w:rPr>
      </w:pPr>
    </w:p>
    <w:p>
      <w:pPr>
        <w:keepNext w:val="0"/>
        <w:keepLines w:val="0"/>
        <w:pageBreakBefore w:val="0"/>
        <w:kinsoku/>
        <w:wordWrap/>
        <w:overflowPunct/>
        <w:topLinePunct w:val="0"/>
        <w:autoSpaceDE/>
        <w:autoSpaceDN/>
        <w:bidi w:val="0"/>
        <w:adjustRightInd/>
        <w:spacing w:line="360" w:lineRule="auto"/>
        <w:jc w:val="left"/>
        <w:textAlignment w:val="center"/>
        <w:rPr>
          <w:rFonts w:hint="eastAsia" w:ascii="黑体" w:hAnsi="黑体" w:eastAsia="黑体" w:cs="宋体"/>
          <w:b/>
          <w:bCs/>
          <w:kern w:val="0"/>
          <w:sz w:val="28"/>
          <w:szCs w:val="28"/>
        </w:rPr>
      </w:pPr>
    </w:p>
    <w:p>
      <w:pPr>
        <w:keepNext w:val="0"/>
        <w:keepLines w:val="0"/>
        <w:pageBreakBefore w:val="0"/>
        <w:kinsoku/>
        <w:wordWrap/>
        <w:overflowPunct/>
        <w:topLinePunct w:val="0"/>
        <w:autoSpaceDE/>
        <w:autoSpaceDN/>
        <w:bidi w:val="0"/>
        <w:adjustRightInd/>
        <w:spacing w:line="360" w:lineRule="auto"/>
        <w:jc w:val="left"/>
        <w:textAlignment w:val="center"/>
        <w:rPr>
          <w:rFonts w:hint="eastAsia" w:ascii="黑体" w:hAnsi="黑体" w:eastAsia="黑体" w:cs="宋体"/>
          <w:b/>
          <w:bCs/>
          <w:kern w:val="0"/>
          <w:sz w:val="28"/>
          <w:szCs w:val="28"/>
        </w:rPr>
      </w:pPr>
    </w:p>
    <w:p>
      <w:pPr>
        <w:keepNext w:val="0"/>
        <w:keepLines w:val="0"/>
        <w:pageBreakBefore w:val="0"/>
        <w:kinsoku/>
        <w:wordWrap/>
        <w:overflowPunct/>
        <w:topLinePunct w:val="0"/>
        <w:autoSpaceDE/>
        <w:autoSpaceDN/>
        <w:bidi w:val="0"/>
        <w:adjustRightInd/>
        <w:spacing w:line="360" w:lineRule="auto"/>
        <w:jc w:val="left"/>
        <w:textAlignment w:val="center"/>
        <w:rPr>
          <w:rFonts w:hint="eastAsia" w:ascii="黑体" w:hAnsi="黑体" w:eastAsia="黑体" w:cs="宋体"/>
          <w:b/>
          <w:bCs/>
          <w:kern w:val="0"/>
          <w:sz w:val="28"/>
          <w:szCs w:val="28"/>
        </w:rPr>
      </w:pPr>
      <w:r>
        <w:rPr>
          <w:rFonts w:hint="eastAsia" w:ascii="黑体" w:hAnsi="黑体" w:eastAsia="黑体" w:cs="宋体"/>
          <w:b/>
          <w:bCs/>
          <w:kern w:val="0"/>
          <w:sz w:val="28"/>
          <w:szCs w:val="28"/>
        </w:rPr>
        <w:t>备用练习</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996"/>
        <w:gridCol w:w="996"/>
        <w:gridCol w:w="996"/>
        <w:gridCol w:w="996"/>
        <w:gridCol w:w="99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题号</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1</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2</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3</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4</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5</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lang w:val="en-US" w:eastAsia="zh-CN"/>
              </w:rPr>
            </w:pPr>
            <w:r>
              <w:rPr>
                <w:rFonts w:hint="eastAsia" w:ascii="楷体" w:hAnsi="楷体" w:eastAsia="楷体" w:cs="楷体"/>
                <w:b/>
                <w:bCs/>
                <w:vertAlign w:val="baseline"/>
                <w:lang w:val="en-US" w:eastAsia="zh-CN"/>
              </w:rPr>
              <w:t>答案</w:t>
            </w: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c>
          <w:tcPr>
            <w:tcW w:w="996" w:type="dxa"/>
            <w:vAlign w:val="center"/>
          </w:tcPr>
          <w:p>
            <w:pPr>
              <w:keepNext w:val="0"/>
              <w:keepLines w:val="0"/>
              <w:pageBreakBefore w:val="0"/>
              <w:kinsoku/>
              <w:wordWrap/>
              <w:overflowPunct/>
              <w:topLinePunct w:val="0"/>
              <w:autoSpaceDE/>
              <w:autoSpaceDN/>
              <w:bidi w:val="0"/>
              <w:adjustRightInd/>
              <w:spacing w:line="360" w:lineRule="auto"/>
              <w:jc w:val="center"/>
              <w:textAlignment w:val="center"/>
              <w:rPr>
                <w:rFonts w:hint="eastAsia" w:ascii="楷体" w:hAnsi="楷体" w:eastAsia="楷体" w:cs="楷体"/>
                <w:b/>
                <w:bCs/>
                <w:vertAlign w:val="baseline"/>
              </w:rPr>
            </w:pP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bookmarkStart w:id="0" w:name="_GoBack"/>
      <w:bookmarkEnd w:id="0"/>
      <w:r>
        <w:rPr>
          <w:rFonts w:hint="eastAsia" w:ascii="宋体" w:hAnsi="宋体" w:eastAsia="宋体" w:cs="宋体"/>
          <w:sz w:val="21"/>
          <w:szCs w:val="21"/>
        </w:rPr>
        <w:t>1．1930年1月，毛泽东在《星星之火，可以燎原》中写道：“但我所说的中国革命高潮快要到来，决不是如有些人所谓‘有到来之可能’那样完全没有行动意义的、可望而不可即的一种空的东西。它是站在海岸遥望海中已经看得见桅杆尖头了的一只航船，它是立于高山之巅远看东方已见光芒四射喷薄欲出的一轮朝日，它是躁动于母腹中的快要成熟了的一个婴儿。”下列解读正确的是（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①“中国革命高潮快要到来”指的是社会主义革命的高潮快要到来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②“可望而不可即的一种空的东西”的想法，没有用发展的观点看问题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③“已经看得见桅杆尖头了的一只航船”预言了中国革命高潮的到来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④“星星之火，可以燎原”强调了中国革命发展的可能性而不是必然性</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A．①②</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eastAsia="宋体" w:cs="宋体"/>
          <w:sz w:val="21"/>
          <w:szCs w:val="21"/>
        </w:rPr>
        <w:tab/>
      </w:r>
      <w:r>
        <w:rPr>
          <w:rFonts w:hint="eastAsia" w:ascii="宋体" w:hAnsi="宋体" w:eastAsia="宋体" w:cs="宋体"/>
          <w:sz w:val="21"/>
          <w:szCs w:val="21"/>
        </w:rPr>
        <w:t>D．③④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2．我们进行社会主义革命，消灭在中国延续几千年的封建剥削压迫制度，确立社会主义基本制度，推进社会主义建设，战胜帝国主义、霸权主义的颠覆破坏和武装挑衅，实现了中华民族有史以来最为广泛而深刻的社会变革，实现了一穷二白、人口众多的东方大国大步迈进社会主义社会的伟大飞跃，为实现中华民族伟大复兴奠定了根本政治前提和制度基础。这表明（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①中国人民站起来了，中华民族饱受欺凌的时代一去不复返了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②中国人民不但善于破坏一个旧世界、也善于建设一个新世界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③只有社会主义才能救中国</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④只有社会主义才能发展中国</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A．①②③</w:t>
      </w:r>
      <w:r>
        <w:rPr>
          <w:rFonts w:hint="eastAsia" w:ascii="宋体" w:hAnsi="宋体" w:eastAsia="宋体" w:cs="宋体"/>
          <w:sz w:val="21"/>
          <w:szCs w:val="21"/>
        </w:rPr>
        <w:tab/>
      </w:r>
      <w:r>
        <w:rPr>
          <w:rFonts w:hint="eastAsia" w:ascii="宋体" w:hAnsi="宋体" w:eastAsia="宋体" w:cs="宋体"/>
          <w:sz w:val="21"/>
          <w:szCs w:val="21"/>
        </w:rPr>
        <w:t>B．①②④</w:t>
      </w:r>
      <w:r>
        <w:rPr>
          <w:rFonts w:hint="eastAsia" w:ascii="宋体" w:hAnsi="宋体" w:eastAsia="宋体" w:cs="宋体"/>
          <w:sz w:val="21"/>
          <w:szCs w:val="21"/>
        </w:rPr>
        <w:tab/>
      </w:r>
      <w:r>
        <w:rPr>
          <w:rFonts w:hint="eastAsia" w:ascii="宋体" w:hAnsi="宋体" w:eastAsia="宋体" w:cs="宋体"/>
          <w:sz w:val="21"/>
          <w:szCs w:val="21"/>
        </w:rPr>
        <w:t>C．②③④</w:t>
      </w:r>
      <w:r>
        <w:rPr>
          <w:rFonts w:hint="eastAsia" w:ascii="宋体" w:hAnsi="宋体" w:eastAsia="宋体" w:cs="宋体"/>
          <w:sz w:val="21"/>
          <w:szCs w:val="21"/>
        </w:rPr>
        <w:tab/>
      </w:r>
      <w:r>
        <w:rPr>
          <w:rFonts w:hint="eastAsia" w:ascii="宋体" w:hAnsi="宋体" w:eastAsia="宋体" w:cs="宋体"/>
          <w:sz w:val="21"/>
          <w:szCs w:val="21"/>
        </w:rPr>
        <w:t>D．①③④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3．2021年是中国共产党成立100周年。自成立之日起，它就承担着无可替代的角色，带领着中国人民实现了从站起来到富起来的伟大飞跃，今天正带领我们走向强起来的历史征程。关于中国共产党，下列说法正确的是（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①中国共产党在成立之日就坚持把马克思列宁主义同我国国情相结合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②中国共产党是工人阶级先锋队，同时是中国人民和中华民族先锋队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③中国共产党的诞生标志着新民主主义革命的开始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④中国共产党成立使中国人民在谋求民族独立，人民解放的斗争有了主心骨</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eastAsia="宋体" w:cs="宋体"/>
          <w:sz w:val="21"/>
          <w:szCs w:val="21"/>
        </w:rPr>
        <w:tab/>
      </w:r>
      <w:r>
        <w:rPr>
          <w:rFonts w:hint="eastAsia" w:ascii="宋体" w:hAnsi="宋体" w:eastAsia="宋体" w:cs="宋体"/>
          <w:sz w:val="21"/>
          <w:szCs w:val="21"/>
        </w:rPr>
        <w:t>D．②④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4．从1921到2021，100年栉风沐雨，100年战天斗地，100年矢志不渝，中国共产党领导全国人民，把一个饱受欺凌的旧中国改造成人民当家作主的新国家；把积贫积弱的旧社会建设成为国富民强的新世界。据此可知，中国共产党成立的意义在于（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①为中华民族走上了社会主义道路奠定了制度前提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②从此深刻改变了中国人民和中华民族的前途和命运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③为实现由新民主主义革命向社会主义革命的过渡创造了前提条件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④中国人民谋求民族独立、国家富强、人民幸福的斗争有了主心骨</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eastAsia="宋体" w:cs="宋体"/>
          <w:sz w:val="21"/>
          <w:szCs w:val="21"/>
        </w:rPr>
        <w:tab/>
      </w:r>
      <w:r>
        <w:rPr>
          <w:rFonts w:hint="eastAsia" w:ascii="宋体" w:hAnsi="宋体" w:eastAsia="宋体" w:cs="宋体"/>
          <w:sz w:val="21"/>
          <w:szCs w:val="21"/>
        </w:rPr>
        <w:t>D．②④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5．近代中国，成为世界工业文明的失败者，在西方列强的侵袭之下，中华民族跌入了有史以来最黑暗的谷底。无数仁人志士，经过千辛万苦，向西方国家寻找真理，经历无数次失败终于明白了一个道理：资本主义道路在中国走不通。中国不能走资本主义道路的主要原因是（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①闭关锁国政策断绝了中国与世界经济体系的联系</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②帝国主义不允许中国通过走资本主义道路强大起来</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③代表先进生产力的中国无产阶级未能登上历史舞台</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④中国的封建势力强大严重阻碍着资本主义的发展</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eastAsia="宋体" w:cs="宋体"/>
          <w:sz w:val="21"/>
          <w:szCs w:val="21"/>
        </w:rPr>
        <w:tab/>
      </w:r>
      <w:r>
        <w:rPr>
          <w:rFonts w:hint="eastAsia" w:ascii="宋体" w:hAnsi="宋体" w:eastAsia="宋体" w:cs="宋体"/>
          <w:sz w:val="21"/>
          <w:szCs w:val="21"/>
        </w:rPr>
        <w:t>D．②④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6．习近平总书记指出:“中国共产党人是孙中山先生革命事业最坚定的支持者、最忠诚的合作者、最忠实的继承者。中国共产党人不断实现和发展了孙中山先生和辛亥革命先驱的伟大抱负，创造了社会主义革命和建设的伟大成就。”对此，认识正确的是（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①辛亥革命以来的历史证明实现民族复兴要依靠中国人民自己的英勇奋斗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②社会主义革命和建设取得成就的最根本的原因是中国共产党的坚强领导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③社会主义革命完成了辛亥革命未完成的民族独立、人民解放的历史任务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④社会主义革命和建设时期与辛亥革命时期的社会基本矛盾是根本不同的</w:t>
      </w:r>
    </w:p>
    <w:p>
      <w:pPr>
        <w:keepNext w:val="0"/>
        <w:keepLines w:val="0"/>
        <w:pageBreakBefore w:val="0"/>
        <w:widowControl w:val="0"/>
        <w:numPr>
          <w:ilvl w:val="0"/>
          <w:numId w:val="2"/>
        </w:numPr>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hint="eastAsia" w:ascii="宋体" w:hAnsi="宋体" w:eastAsia="宋体" w:cs="宋体"/>
          <w:sz w:val="21"/>
          <w:szCs w:val="21"/>
        </w:rPr>
      </w:pPr>
      <w:r>
        <w:rPr>
          <w:rFonts w:hint="eastAsia" w:ascii="宋体" w:hAnsi="宋体" w:eastAsia="宋体" w:cs="宋体"/>
          <w:sz w:val="21"/>
          <w:szCs w:val="21"/>
        </w:rPr>
        <w:t>①②</w:t>
      </w:r>
      <w:r>
        <w:rPr>
          <w:rFonts w:hint="eastAsia" w:ascii="宋体" w:hAnsi="宋体" w:eastAsia="宋体" w:cs="宋体"/>
          <w:sz w:val="21"/>
          <w:szCs w:val="21"/>
        </w:rPr>
        <w:tab/>
      </w:r>
      <w:r>
        <w:rPr>
          <w:rFonts w:hint="eastAsia" w:ascii="宋体" w:hAnsi="宋体" w:eastAsia="宋体" w:cs="宋体"/>
          <w:sz w:val="21"/>
          <w:szCs w:val="21"/>
        </w:rPr>
        <w:t>B．①④</w:t>
      </w:r>
      <w:r>
        <w:rPr>
          <w:rFonts w:hint="eastAsia" w:ascii="宋体" w:hAnsi="宋体" w:eastAsia="宋体" w:cs="宋体"/>
          <w:sz w:val="21"/>
          <w:szCs w:val="21"/>
        </w:rPr>
        <w:tab/>
      </w:r>
      <w:r>
        <w:rPr>
          <w:rFonts w:hint="eastAsia" w:ascii="宋体" w:hAnsi="宋体" w:eastAsia="宋体" w:cs="宋体"/>
          <w:sz w:val="21"/>
          <w:szCs w:val="21"/>
        </w:rPr>
        <w:t>C．②③</w:t>
      </w:r>
      <w:r>
        <w:rPr>
          <w:rFonts w:hint="eastAsia" w:ascii="宋体" w:hAnsi="宋体" w:eastAsia="宋体" w:cs="宋体"/>
          <w:sz w:val="21"/>
          <w:szCs w:val="21"/>
        </w:rPr>
        <w:tab/>
      </w:r>
      <w:r>
        <w:rPr>
          <w:rFonts w:hint="eastAsia" w:ascii="宋体" w:hAnsi="宋体" w:eastAsia="宋体" w:cs="宋体"/>
          <w:sz w:val="21"/>
          <w:szCs w:val="21"/>
        </w:rPr>
        <w:t>D．③④</w:t>
      </w:r>
    </w:p>
    <w:p>
      <w:pPr>
        <w:keepNext w:val="0"/>
        <w:keepLines w:val="0"/>
        <w:pageBreakBefore w:val="0"/>
        <w:kinsoku/>
        <w:wordWrap/>
        <w:overflowPunct/>
        <w:topLinePunct w:val="0"/>
        <w:autoSpaceDE/>
        <w:autoSpaceDN/>
        <w:bidi w:val="0"/>
        <w:adjustRightInd/>
        <w:spacing w:line="360" w:lineRule="auto"/>
        <w:jc w:val="left"/>
        <w:textAlignment w:val="center"/>
      </w:pPr>
      <w:r>
        <w:rPr>
          <w:rFonts w:hint="eastAsia"/>
          <w:lang w:val="en-US" w:eastAsia="zh-CN"/>
        </w:rPr>
        <w:t>7</w:t>
      </w:r>
      <w:r>
        <w:t>．阅读材料，完成下列要求。</w:t>
      </w:r>
    </w:p>
    <w:p>
      <w:pPr>
        <w:keepNext w:val="0"/>
        <w:keepLines w:val="0"/>
        <w:pageBreakBefore w:val="0"/>
        <w:kinsoku/>
        <w:wordWrap/>
        <w:overflowPunct/>
        <w:topLinePunct w:val="0"/>
        <w:autoSpaceDE/>
        <w:autoSpaceDN/>
        <w:bidi w:val="0"/>
        <w:adjustRightInd/>
        <w:spacing w:line="360" w:lineRule="auto"/>
        <w:jc w:val="left"/>
        <w:textAlignment w:val="center"/>
      </w:pPr>
      <w:r>
        <w:drawing>
          <wp:inline distT="0" distB="0" distL="114300" distR="114300">
            <wp:extent cx="2838450" cy="1752600"/>
            <wp:effectExtent l="0" t="0" r="1143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838450" cy="1752600"/>
                    </a:xfrm>
                    <a:prstGeom prst="rect">
                      <a:avLst/>
                    </a:prstGeom>
                  </pic:spPr>
                </pic:pic>
              </a:graphicData>
            </a:graphic>
          </wp:inline>
        </w:drawing>
      </w:r>
      <w:r>
        <w:drawing>
          <wp:inline distT="0" distB="0" distL="114300" distR="114300">
            <wp:extent cx="2857500" cy="1724025"/>
            <wp:effectExtent l="0" t="0" r="762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857500" cy="17240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1050" w:firstLineChars="500"/>
        <w:jc w:val="left"/>
        <w:textAlignment w:val="center"/>
        <w:rPr>
          <w:rFonts w:ascii="'Times New Roman'" w:hAnsi="'Times New Roman'" w:eastAsia="'Times New Roman'" w:cs="'Times New Roman'"/>
        </w:rPr>
      </w:pPr>
      <w:r>
        <w:rPr>
          <w:rFonts w:ascii="楷体" w:hAnsi="楷体" w:eastAsia="楷体" w:cs="楷体"/>
        </w:rPr>
        <w:t>图一：1901辛丑年</w:t>
      </w:r>
      <w:r>
        <w:rPr>
          <w:rFonts w:ascii="'Times New Roman'" w:hAnsi="'Times New Roman'" w:eastAsia="'Times New Roman'" w:cs="'Times New Roman'"/>
        </w:rPr>
        <w:t>                                           </w:t>
      </w:r>
      <w:r>
        <w:rPr>
          <w:rFonts w:ascii="楷体" w:hAnsi="楷体" w:eastAsia="楷体" w:cs="楷体"/>
        </w:rPr>
        <w:t>图二：2021辛丑年</w:t>
      </w:r>
    </w:p>
    <w:p>
      <w:pPr>
        <w:keepNext w:val="0"/>
        <w:keepLines w:val="0"/>
        <w:pageBreakBefore w:val="0"/>
        <w:kinsoku/>
        <w:wordWrap/>
        <w:overflowPunct/>
        <w:topLinePunct w:val="0"/>
        <w:autoSpaceDE/>
        <w:autoSpaceDN/>
        <w:bidi w:val="0"/>
        <w:adjustRightInd/>
        <w:spacing w:line="360" w:lineRule="auto"/>
        <w:jc w:val="left"/>
        <w:textAlignment w:val="center"/>
        <w:rPr>
          <w:rFonts w:ascii="'Times New Roman'" w:hAnsi="'Times New Roman'" w:eastAsia="'Times New Roman'" w:cs="'Times New Roman'"/>
        </w:rPr>
      </w:pPr>
      <w:r>
        <w:rPr>
          <w:rFonts w:ascii="楷体" w:hAnsi="楷体" w:eastAsia="楷体" w:cs="楷体"/>
        </w:rPr>
        <w:t>图一</w:t>
      </w:r>
      <w:r>
        <w:rPr>
          <w:rFonts w:ascii="'Times New Roman'" w:hAnsi="'Times New Roman'" w:eastAsia="'Times New Roman'" w:cs="'Times New Roman'"/>
        </w:rPr>
        <w:t>   </w:t>
      </w:r>
      <w:r>
        <w:rPr>
          <w:rFonts w:ascii="楷体" w:hAnsi="楷体" w:eastAsia="楷体" w:cs="楷体"/>
        </w:rPr>
        <w:t>辛丑条约签订现场。1901年，丧权辱国的《辛丑条约》签字仪式上，满脸屈辱的清政府代表。从此，清政府成为资本主义列强统治中国的工具。</w:t>
      </w:r>
    </w:p>
    <w:p>
      <w:pPr>
        <w:keepNext w:val="0"/>
        <w:keepLines w:val="0"/>
        <w:pageBreakBefore w:val="0"/>
        <w:kinsoku/>
        <w:wordWrap/>
        <w:overflowPunct/>
        <w:topLinePunct w:val="0"/>
        <w:autoSpaceDE/>
        <w:autoSpaceDN/>
        <w:bidi w:val="0"/>
        <w:adjustRightInd/>
        <w:spacing w:line="360" w:lineRule="auto"/>
        <w:jc w:val="left"/>
        <w:textAlignment w:val="center"/>
        <w:rPr>
          <w:rFonts w:ascii="'Times New Roman'" w:hAnsi="'Times New Roman'" w:eastAsia="'Times New Roman'" w:cs="'Times New Roman'"/>
        </w:rPr>
      </w:pPr>
      <w:r>
        <w:rPr>
          <w:rFonts w:ascii="楷体" w:hAnsi="楷体" w:eastAsia="楷体" w:cs="楷体"/>
        </w:rPr>
        <w:t>图二</w:t>
      </w:r>
      <w:r>
        <w:rPr>
          <w:rFonts w:ascii="'Times New Roman'" w:hAnsi="'Times New Roman'" w:eastAsia="'Times New Roman'" w:cs="'Times New Roman'"/>
        </w:rPr>
        <w:t>   </w:t>
      </w:r>
      <w:r>
        <w:rPr>
          <w:rFonts w:ascii="楷体" w:hAnsi="楷体" w:eastAsia="楷体" w:cs="楷体"/>
        </w:rPr>
        <w:t>中美高层战略对话。2021年，面对美方傲慢施压，中共中央政治局委员、中央外事工作委员会办公室主任杨洁篪掷地有声地反击：“美国没有资格居高临下同中国说话，中国人不吃这一套！”</w:t>
      </w:r>
    </w:p>
    <w:p>
      <w:pPr>
        <w:keepNext w:val="0"/>
        <w:keepLines w:val="0"/>
        <w:pageBreakBefore w:val="0"/>
        <w:numPr>
          <w:ilvl w:val="0"/>
          <w:numId w:val="3"/>
        </w:numPr>
        <w:kinsoku/>
        <w:wordWrap/>
        <w:overflowPunct/>
        <w:topLinePunct w:val="0"/>
        <w:autoSpaceDE/>
        <w:autoSpaceDN/>
        <w:bidi w:val="0"/>
        <w:adjustRightInd/>
        <w:spacing w:line="360" w:lineRule="auto"/>
        <w:jc w:val="left"/>
        <w:textAlignment w:val="center"/>
      </w:pPr>
      <w:r>
        <w:t>《辛丑条约》给中国人民带来空前的屈辱和灾难，分析当时我国的社会性质和中国人民的历史任务。</w:t>
      </w:r>
    </w:p>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kinsoku/>
        <w:wordWrap/>
        <w:overflowPunct/>
        <w:topLinePunct w:val="0"/>
        <w:autoSpaceDE/>
        <w:autoSpaceDN/>
        <w:bidi w:val="0"/>
        <w:adjustRightInd/>
        <w:spacing w:line="360" w:lineRule="auto"/>
        <w:jc w:val="left"/>
        <w:textAlignment w:val="center"/>
      </w:pPr>
    </w:p>
    <w:p>
      <w:pPr>
        <w:keepNext w:val="0"/>
        <w:keepLines w:val="0"/>
        <w:pageBreakBefore w:val="0"/>
        <w:numPr>
          <w:ilvl w:val="0"/>
          <w:numId w:val="3"/>
        </w:numPr>
        <w:kinsoku/>
        <w:wordWrap/>
        <w:overflowPunct/>
        <w:topLinePunct w:val="0"/>
        <w:autoSpaceDE/>
        <w:autoSpaceDN/>
        <w:bidi w:val="0"/>
        <w:adjustRightInd/>
        <w:spacing w:line="360" w:lineRule="auto"/>
        <w:ind w:left="0" w:leftChars="0" w:firstLine="0" w:firstLineChars="0"/>
        <w:jc w:val="left"/>
        <w:textAlignment w:val="center"/>
      </w:pPr>
      <w:r>
        <w:t>同是辛丑年，两个甲子过去了，面对美方傲慢施压，中方代表理直气壮、有理有利有节维护国家利益。运用中国特色社会主义知识，说明中国代表团的底气和信心来自哪里？</w:t>
      </w:r>
    </w:p>
    <w:p>
      <w:pPr>
        <w:keepNext w:val="0"/>
        <w:keepLines w:val="0"/>
        <w:pageBreakBefore w:val="0"/>
        <w:numPr>
          <w:ilvl w:val="0"/>
          <w:numId w:val="0"/>
        </w:numPr>
        <w:kinsoku/>
        <w:wordWrap/>
        <w:overflowPunct/>
        <w:topLinePunct w:val="0"/>
        <w:autoSpaceDE/>
        <w:autoSpaceDN/>
        <w:bidi w:val="0"/>
        <w:adjustRightInd/>
        <w:spacing w:line="360" w:lineRule="auto"/>
        <w:ind w:leftChars="0"/>
        <w:jc w:val="left"/>
        <w:textAlignment w:val="center"/>
      </w:pPr>
    </w:p>
    <w:p>
      <w:pPr>
        <w:keepNext w:val="0"/>
        <w:keepLines w:val="0"/>
        <w:pageBreakBefore w:val="0"/>
        <w:numPr>
          <w:ilvl w:val="0"/>
          <w:numId w:val="0"/>
        </w:numPr>
        <w:kinsoku/>
        <w:wordWrap/>
        <w:overflowPunct/>
        <w:topLinePunct w:val="0"/>
        <w:autoSpaceDE/>
        <w:autoSpaceDN/>
        <w:bidi w:val="0"/>
        <w:adjustRightInd/>
        <w:spacing w:line="360" w:lineRule="auto"/>
        <w:ind w:leftChars="0"/>
        <w:jc w:val="left"/>
        <w:textAlignment w:val="center"/>
      </w:pPr>
    </w:p>
    <w:p>
      <w:pPr>
        <w:keepNext w:val="0"/>
        <w:keepLines w:val="0"/>
        <w:pageBreakBefore w:val="0"/>
        <w:numPr>
          <w:ilvl w:val="0"/>
          <w:numId w:val="0"/>
        </w:numPr>
        <w:kinsoku/>
        <w:wordWrap/>
        <w:overflowPunct/>
        <w:topLinePunct w:val="0"/>
        <w:autoSpaceDE/>
        <w:autoSpaceDN/>
        <w:bidi w:val="0"/>
        <w:adjustRightInd/>
        <w:spacing w:line="360" w:lineRule="auto"/>
        <w:ind w:leftChars="0"/>
        <w:jc w:val="left"/>
        <w:textAlignment w:val="center"/>
      </w:pPr>
    </w:p>
    <w:p>
      <w:pPr>
        <w:keepNext w:val="0"/>
        <w:keepLines w:val="0"/>
        <w:pageBreakBefore w:val="0"/>
        <w:numPr>
          <w:ilvl w:val="0"/>
          <w:numId w:val="0"/>
        </w:numPr>
        <w:kinsoku/>
        <w:wordWrap/>
        <w:overflowPunct/>
        <w:topLinePunct w:val="0"/>
        <w:autoSpaceDE/>
        <w:autoSpaceDN/>
        <w:bidi w:val="0"/>
        <w:adjustRightInd/>
        <w:spacing w:line="360" w:lineRule="auto"/>
        <w:ind w:leftChars="0"/>
        <w:jc w:val="left"/>
        <w:textAlignment w:val="center"/>
      </w:pPr>
    </w:p>
    <w:p>
      <w:pPr>
        <w:keepNext w:val="0"/>
        <w:keepLines w:val="0"/>
        <w:pageBreakBefore w:val="0"/>
        <w:kinsoku/>
        <w:wordWrap/>
        <w:overflowPunct/>
        <w:topLinePunct w:val="0"/>
        <w:autoSpaceDE/>
        <w:autoSpaceDN/>
        <w:bidi w:val="0"/>
        <w:adjustRightInd/>
        <w:spacing w:line="360" w:lineRule="auto"/>
        <w:rPr>
          <w:rFonts w:ascii="宋体" w:hAnsi="宋体" w:cs="宋体"/>
        </w:rPr>
      </w:pPr>
    </w:p>
    <w:sectPr>
      <w:headerReference r:id="rId6" w:type="default"/>
      <w:footerReference r:id="rId7" w:type="default"/>
      <w:footerReference r:id="rId8" w:type="even"/>
      <w:pgSz w:w="11907" w:h="16839"/>
      <w:pgMar w:top="851" w:right="851" w:bottom="851" w:left="1134" w:header="851" w:footer="992" w:gutter="0"/>
      <w:pgNumType w:fmt="decimal"/>
      <w:cols w:space="126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大标宋_GBK">
    <w:altName w:val="宋体"/>
    <w:panose1 w:val="00000000000000000000"/>
    <w:charset w:val="86"/>
    <w:family w:val="script"/>
    <w:pitch w:val="default"/>
    <w:sig w:usb0="00000000" w:usb1="00000000" w:usb2="00000010" w:usb3="00000000" w:csb0="00040000"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default" w:eastAsia="宋体"/>
        <w:lang w:val="en-US" w:eastAsia="zh-CN"/>
      </w:rPr>
    </w:pPr>
    <w:r>
      <w:rPr>
        <w:rFonts w:hint="eastAsia"/>
        <w:lang w:val="en-US" w:eastAsia="zh-CN"/>
      </w:rPr>
      <w:t>作业2.1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default" w:eastAsia="宋体"/>
        <w:lang w:val="en-US" w:eastAsia="zh-CN"/>
      </w:rPr>
    </w:pPr>
    <w:r>
      <w:rPr>
        <w:rFonts w:hint="eastAsia"/>
      </w:rPr>
      <w:t>作业</w:t>
    </w:r>
    <w:r>
      <w:rPr>
        <w:rFonts w:hint="eastAsia"/>
        <w:lang w:val="en-US" w:eastAsia="zh-CN"/>
      </w:rPr>
      <w:t>2.1</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DC915B"/>
    <w:multiLevelType w:val="singleLevel"/>
    <w:tmpl w:val="FEDC915B"/>
    <w:lvl w:ilvl="0" w:tentative="0">
      <w:start w:val="1"/>
      <w:numFmt w:val="decimal"/>
      <w:lvlText w:val="(%1)"/>
      <w:lvlJc w:val="left"/>
      <w:pPr>
        <w:tabs>
          <w:tab w:val="left" w:pos="312"/>
        </w:tabs>
      </w:pPr>
    </w:lvl>
  </w:abstractNum>
  <w:abstractNum w:abstractNumId="1">
    <w:nsid w:val="37647AA8"/>
    <w:multiLevelType w:val="singleLevel"/>
    <w:tmpl w:val="37647AA8"/>
    <w:lvl w:ilvl="0" w:tentative="0">
      <w:start w:val="1"/>
      <w:numFmt w:val="upperLetter"/>
      <w:suff w:val="nothing"/>
      <w:lvlText w:val="%1．"/>
      <w:lvlJc w:val="left"/>
    </w:lvl>
  </w:abstractNum>
  <w:abstractNum w:abstractNumId="2">
    <w:nsid w:val="4D125DD8"/>
    <w:multiLevelType w:val="singleLevel"/>
    <w:tmpl w:val="4D125DD8"/>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C806B0"/>
    <w:rsid w:val="000326B1"/>
    <w:rsid w:val="00043B54"/>
    <w:rsid w:val="000729DA"/>
    <w:rsid w:val="000F47DA"/>
    <w:rsid w:val="001C1A9F"/>
    <w:rsid w:val="001D7A06"/>
    <w:rsid w:val="001E181C"/>
    <w:rsid w:val="00207F75"/>
    <w:rsid w:val="0025274A"/>
    <w:rsid w:val="00284433"/>
    <w:rsid w:val="002A1EC6"/>
    <w:rsid w:val="002E035E"/>
    <w:rsid w:val="002E6299"/>
    <w:rsid w:val="00346B1F"/>
    <w:rsid w:val="0041489B"/>
    <w:rsid w:val="00497536"/>
    <w:rsid w:val="00514C87"/>
    <w:rsid w:val="005C67A9"/>
    <w:rsid w:val="005E5AF1"/>
    <w:rsid w:val="006B16C5"/>
    <w:rsid w:val="006D141B"/>
    <w:rsid w:val="00775C73"/>
    <w:rsid w:val="00784B95"/>
    <w:rsid w:val="008224FB"/>
    <w:rsid w:val="008459A2"/>
    <w:rsid w:val="009435A1"/>
    <w:rsid w:val="009B2ED5"/>
    <w:rsid w:val="00AD1DB1"/>
    <w:rsid w:val="00B55630"/>
    <w:rsid w:val="00B96959"/>
    <w:rsid w:val="00BF535F"/>
    <w:rsid w:val="00C63501"/>
    <w:rsid w:val="00C806B0"/>
    <w:rsid w:val="00CB22F1"/>
    <w:rsid w:val="00D156AB"/>
    <w:rsid w:val="00D76273"/>
    <w:rsid w:val="00D90C9C"/>
    <w:rsid w:val="00DC714B"/>
    <w:rsid w:val="00EF035E"/>
    <w:rsid w:val="03A40EB2"/>
    <w:rsid w:val="0BE92E2F"/>
    <w:rsid w:val="1058452A"/>
    <w:rsid w:val="13D633B7"/>
    <w:rsid w:val="181364B7"/>
    <w:rsid w:val="1960136A"/>
    <w:rsid w:val="1FAE7F0D"/>
    <w:rsid w:val="30C85E4C"/>
    <w:rsid w:val="37BA3567"/>
    <w:rsid w:val="391F3F15"/>
    <w:rsid w:val="41324BD3"/>
    <w:rsid w:val="4D666118"/>
    <w:rsid w:val="4EA06D9C"/>
    <w:rsid w:val="52BF1770"/>
    <w:rsid w:val="5E4F53E5"/>
    <w:rsid w:val="6D1961C8"/>
    <w:rsid w:val="712E5B94"/>
    <w:rsid w:val="76F3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154B87-3A8E-44CD-97DB-EFF178B0281E}">
  <ds:schemaRefs/>
</ds:datastoreItem>
</file>

<file path=docProps/app.xml><?xml version="1.0" encoding="utf-8"?>
<Properties xmlns="http://schemas.openxmlformats.org/officeDocument/2006/extended-properties" xmlns:vt="http://schemas.openxmlformats.org/officeDocument/2006/docPropsVTypes">
  <Template>Normal</Template>
  <Pages>8</Pages>
  <Words>5841</Words>
  <Characters>5942</Characters>
  <Lines>53</Lines>
  <Paragraphs>14</Paragraphs>
  <TotalTime>0</TotalTime>
  <ScaleCrop>false</ScaleCrop>
  <LinksUpToDate>false</LinksUpToDate>
  <CharactersWithSpaces>6299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user</cp:lastModifiedBy>
  <dcterms:modified xsi:type="dcterms:W3CDTF">2022-07-04T02:17:04Z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2052-11.1.0.11830</vt:lpwstr>
  </property>
  <property fmtid="{D5CDD505-2E9C-101B-9397-08002B2CF9AE}" pid="4" name="ICV">
    <vt:lpwstr>0761A73C12E6433D881A0083E18418DE</vt:lpwstr>
  </property>
</Properties>
</file>