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360" w:lineRule="auto"/>
        <w:jc w:val="center"/>
        <w:rPr>
          <w:rFonts w:ascii="黑体" w:hAnsi="黑体" w:eastAsia="黑体" w:cs="宋体"/>
          <w:b/>
          <w:bCs/>
          <w:kern w:val="0"/>
          <w:sz w:val="28"/>
          <w:szCs w:val="28"/>
        </w:rPr>
      </w:pPr>
      <w:r>
        <w:rPr>
          <w:rFonts w:hint="eastAsia" w:ascii="黑体" w:hAnsi="黑体" w:eastAsia="黑体" w:cs="宋体"/>
          <w:b/>
          <w:bCs/>
          <w:kern w:val="0"/>
          <w:sz w:val="28"/>
          <w:szCs w:val="28"/>
        </w:rPr>
        <w:t>江苏省仪征中学</w:t>
      </w:r>
      <w:r>
        <w:rPr>
          <w:rFonts w:hint="eastAsia" w:ascii="黑体" w:hAnsi="黑体" w:eastAsia="黑体" w:cs="宋体"/>
          <w:b/>
          <w:bCs/>
          <w:kern w:val="0"/>
          <w:sz w:val="28"/>
          <w:szCs w:val="28"/>
          <w:lang w:val="en-US" w:eastAsia="zh-CN"/>
        </w:rPr>
        <w:t>2022-2023</w:t>
      </w:r>
      <w:r>
        <w:rPr>
          <w:rFonts w:hint="eastAsia" w:ascii="黑体" w:hAnsi="黑体" w:eastAsia="黑体" w:cs="宋体"/>
          <w:b/>
          <w:bCs/>
          <w:kern w:val="0"/>
          <w:sz w:val="28"/>
          <w:szCs w:val="28"/>
        </w:rPr>
        <w:t>学年度第</w:t>
      </w:r>
      <w:r>
        <w:rPr>
          <w:rFonts w:hint="eastAsia" w:ascii="黑体" w:hAnsi="黑体" w:eastAsia="黑体" w:cs="宋体"/>
          <w:b/>
          <w:bCs/>
          <w:kern w:val="0"/>
          <w:sz w:val="28"/>
          <w:szCs w:val="28"/>
          <w:lang w:val="en-US" w:eastAsia="zh-CN"/>
        </w:rPr>
        <w:t>一</w:t>
      </w:r>
      <w:r>
        <w:rPr>
          <w:rFonts w:hint="eastAsia" w:ascii="黑体" w:hAnsi="黑体" w:eastAsia="黑体" w:cs="宋体"/>
          <w:b/>
          <w:bCs/>
          <w:kern w:val="0"/>
          <w:sz w:val="28"/>
          <w:szCs w:val="28"/>
        </w:rPr>
        <w:t>学期高</w:t>
      </w:r>
      <w:r>
        <w:rPr>
          <w:rFonts w:hint="eastAsia" w:ascii="黑体" w:hAnsi="黑体" w:eastAsia="黑体" w:cs="宋体"/>
          <w:b/>
          <w:bCs/>
          <w:kern w:val="0"/>
          <w:sz w:val="28"/>
          <w:szCs w:val="28"/>
          <w:lang w:val="en-US" w:eastAsia="zh-CN"/>
        </w:rPr>
        <w:t>三</w:t>
      </w:r>
      <w:r>
        <w:rPr>
          <w:rFonts w:hint="eastAsia" w:ascii="黑体" w:hAnsi="黑体" w:eastAsia="黑体" w:cs="宋体"/>
          <w:b/>
          <w:bCs/>
          <w:kern w:val="0"/>
          <w:sz w:val="28"/>
          <w:szCs w:val="28"/>
        </w:rPr>
        <w:t xml:space="preserve">政治学科作业  </w:t>
      </w:r>
    </w:p>
    <w:p>
      <w:pPr>
        <w:keepNext w:val="0"/>
        <w:keepLines w:val="0"/>
        <w:pageBreakBefore w:val="0"/>
        <w:widowControl/>
        <w:kinsoku/>
        <w:wordWrap/>
        <w:overflowPunct/>
        <w:topLinePunct w:val="0"/>
        <w:autoSpaceDE/>
        <w:autoSpaceDN/>
        <w:bidi w:val="0"/>
        <w:adjustRightInd/>
        <w:snapToGrid w:val="0"/>
        <w:spacing w:line="360" w:lineRule="auto"/>
        <w:jc w:val="center"/>
        <w:rPr>
          <w:rFonts w:hint="eastAsia" w:ascii="黑体" w:hAnsi="黑体" w:eastAsia="黑体" w:cs="宋体"/>
          <w:b/>
          <w:bCs/>
          <w:kern w:val="0"/>
          <w:sz w:val="28"/>
          <w:szCs w:val="28"/>
          <w:lang w:val="en-US" w:eastAsia="zh-CN"/>
        </w:rPr>
      </w:pPr>
      <w:r>
        <w:rPr>
          <w:rFonts w:hint="eastAsia" w:ascii="黑体" w:hAnsi="黑体" w:eastAsia="黑体" w:cs="宋体"/>
          <w:b/>
          <w:bCs/>
          <w:kern w:val="0"/>
          <w:sz w:val="28"/>
          <w:szCs w:val="28"/>
        </w:rPr>
        <w:t xml:space="preserve">   </w:t>
      </w:r>
      <w:r>
        <w:rPr>
          <w:rFonts w:hint="eastAsia" w:ascii="黑体" w:hAnsi="黑体" w:eastAsia="黑体" w:cs="宋体"/>
          <w:b/>
          <w:bCs/>
          <w:kern w:val="0"/>
          <w:sz w:val="28"/>
          <w:szCs w:val="28"/>
          <w:lang w:val="en-US" w:eastAsia="zh-CN"/>
        </w:rPr>
        <w:t>必修1  《中国特色社会主义》</w:t>
      </w:r>
    </w:p>
    <w:p>
      <w:pPr>
        <w:keepNext w:val="0"/>
        <w:keepLines w:val="0"/>
        <w:pageBreakBefore w:val="0"/>
        <w:widowControl/>
        <w:numPr>
          <w:ilvl w:val="0"/>
          <w:numId w:val="1"/>
        </w:numPr>
        <w:kinsoku/>
        <w:wordWrap/>
        <w:overflowPunct/>
        <w:topLinePunct w:val="0"/>
        <w:autoSpaceDE/>
        <w:autoSpaceDN/>
        <w:bidi w:val="0"/>
        <w:adjustRightInd/>
        <w:snapToGrid w:val="0"/>
        <w:spacing w:line="360" w:lineRule="auto"/>
        <w:jc w:val="center"/>
        <w:rPr>
          <w:rFonts w:hint="default" w:ascii="黑体" w:hAnsi="黑体" w:eastAsia="黑体" w:cs="宋体"/>
          <w:b/>
          <w:bCs/>
          <w:kern w:val="0"/>
          <w:sz w:val="28"/>
          <w:szCs w:val="28"/>
          <w:lang w:val="en-US" w:eastAsia="zh-CN"/>
        </w:rPr>
      </w:pPr>
      <w:r>
        <w:rPr>
          <w:rFonts w:hint="eastAsia" w:ascii="黑体" w:hAnsi="黑体" w:eastAsia="黑体" w:cs="宋体"/>
          <w:b/>
          <w:bCs/>
          <w:kern w:val="0"/>
          <w:sz w:val="28"/>
          <w:szCs w:val="28"/>
          <w:lang w:val="en-US" w:eastAsia="zh-CN"/>
        </w:rPr>
        <w:t xml:space="preserve"> 社会主义从空想到科学、从理论到实践的发展</w:t>
      </w:r>
    </w:p>
    <w:p>
      <w:pPr>
        <w:keepNext w:val="0"/>
        <w:keepLines w:val="0"/>
        <w:pageBreakBefore w:val="0"/>
        <w:widowControl/>
        <w:kinsoku/>
        <w:wordWrap/>
        <w:overflowPunct/>
        <w:topLinePunct w:val="0"/>
        <w:autoSpaceDE/>
        <w:autoSpaceDN/>
        <w:bidi w:val="0"/>
        <w:adjustRightInd/>
        <w:snapToGrid w:val="0"/>
        <w:spacing w:line="360" w:lineRule="auto"/>
        <w:jc w:val="center"/>
        <w:rPr>
          <w:rFonts w:hint="default" w:ascii="黑体" w:hAnsi="黑体" w:eastAsia="黑体" w:cs="宋体"/>
          <w:b/>
          <w:bCs/>
          <w:kern w:val="0"/>
          <w:sz w:val="28"/>
          <w:szCs w:val="28"/>
          <w:lang w:val="en-US" w:eastAsia="zh-CN"/>
        </w:rPr>
      </w:pPr>
      <w:r>
        <w:rPr>
          <w:rFonts w:hint="eastAsia" w:ascii="黑体" w:hAnsi="黑体" w:eastAsia="黑体" w:cs="宋体"/>
          <w:b/>
          <w:bCs/>
          <w:kern w:val="0"/>
          <w:sz w:val="28"/>
          <w:szCs w:val="28"/>
          <w:lang w:val="en-US" w:eastAsia="zh-CN"/>
        </w:rPr>
        <w:t>第一框  原始社会的解体和阶级社会的演进</w:t>
      </w:r>
    </w:p>
    <w:p>
      <w:pPr>
        <w:keepNext w:val="0"/>
        <w:keepLines w:val="0"/>
        <w:pageBreakBefore w:val="0"/>
        <w:widowControl/>
        <w:kinsoku/>
        <w:wordWrap/>
        <w:overflowPunct/>
        <w:topLinePunct w:val="0"/>
        <w:autoSpaceDE/>
        <w:autoSpaceDN/>
        <w:bidi w:val="0"/>
        <w:adjustRightInd/>
        <w:snapToGrid w:val="0"/>
        <w:spacing w:line="360" w:lineRule="auto"/>
        <w:jc w:val="center"/>
        <w:rPr>
          <w:rFonts w:ascii="楷体" w:hAnsi="楷体" w:eastAsia="楷体" w:cs="宋体"/>
          <w:bCs/>
          <w:kern w:val="0"/>
          <w:sz w:val="24"/>
          <w:szCs w:val="24"/>
        </w:rPr>
      </w:pPr>
      <w:r>
        <w:rPr>
          <w:rFonts w:hint="eastAsia" w:ascii="楷体" w:hAnsi="楷体" w:eastAsia="楷体" w:cs="宋体"/>
          <w:bCs/>
          <w:kern w:val="0"/>
          <w:sz w:val="24"/>
          <w:szCs w:val="24"/>
        </w:rPr>
        <w:t>研制人：</w:t>
      </w:r>
      <w:r>
        <w:rPr>
          <w:rFonts w:hint="eastAsia" w:ascii="楷体" w:hAnsi="楷体" w:eastAsia="楷体" w:cs="宋体"/>
          <w:bCs/>
          <w:kern w:val="0"/>
          <w:sz w:val="24"/>
          <w:szCs w:val="24"/>
          <w:lang w:val="en-US" w:eastAsia="zh-CN"/>
        </w:rPr>
        <w:t>马楠</w:t>
      </w:r>
      <w:r>
        <w:rPr>
          <w:rFonts w:hint="eastAsia" w:ascii="楷体" w:hAnsi="楷体" w:eastAsia="楷体" w:cs="宋体"/>
          <w:bCs/>
          <w:kern w:val="0"/>
          <w:sz w:val="24"/>
          <w:szCs w:val="24"/>
        </w:rPr>
        <w:t xml:space="preserve">  审核人：</w:t>
      </w:r>
      <w:r>
        <w:rPr>
          <w:rFonts w:hint="eastAsia" w:ascii="楷体" w:hAnsi="楷体" w:eastAsia="楷体" w:cs="宋体"/>
          <w:bCs/>
          <w:kern w:val="0"/>
          <w:sz w:val="24"/>
          <w:szCs w:val="24"/>
          <w:lang w:val="en-US" w:eastAsia="zh-CN"/>
        </w:rPr>
        <w:t>曹淑莹</w:t>
      </w:r>
      <w:r>
        <w:rPr>
          <w:rFonts w:hint="eastAsia" w:ascii="楷体" w:hAnsi="楷体" w:eastAsia="楷体" w:cs="宋体"/>
          <w:bCs/>
          <w:kern w:val="0"/>
          <w:sz w:val="24"/>
          <w:szCs w:val="24"/>
        </w:rPr>
        <w:t xml:space="preserve">   </w:t>
      </w:r>
    </w:p>
    <w:p>
      <w:pPr>
        <w:keepNext w:val="0"/>
        <w:keepLines w:val="0"/>
        <w:pageBreakBefore w:val="0"/>
        <w:kinsoku/>
        <w:wordWrap/>
        <w:overflowPunct/>
        <w:topLinePunct w:val="0"/>
        <w:autoSpaceDE/>
        <w:autoSpaceDN/>
        <w:bidi w:val="0"/>
        <w:adjustRightInd/>
        <w:snapToGrid w:val="0"/>
        <w:spacing w:line="360" w:lineRule="auto"/>
        <w:jc w:val="center"/>
        <w:rPr>
          <w:rFonts w:ascii="楷体" w:hAnsi="楷体" w:eastAsia="楷体" w:cs="宋体"/>
          <w:bCs/>
          <w:kern w:val="0"/>
          <w:sz w:val="24"/>
          <w:szCs w:val="24"/>
          <w:u w:val="single"/>
        </w:rPr>
      </w:pPr>
      <w:r>
        <w:rPr>
          <w:rFonts w:hint="eastAsia" w:ascii="楷体" w:hAnsi="楷体" w:eastAsia="楷体" w:cs="宋体"/>
          <w:bCs/>
          <w:kern w:val="0"/>
          <w:sz w:val="24"/>
          <w:szCs w:val="24"/>
        </w:rPr>
        <w:t>班级：</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姓名：</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学号：</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时间：</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u w:val="single"/>
          <w:lang w:val="en-US" w:eastAsia="zh-CN"/>
        </w:rPr>
        <w:t xml:space="preserve"> </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作业时长</w:t>
      </w:r>
      <w:r>
        <w:rPr>
          <w:rFonts w:hint="eastAsia" w:ascii="楷体" w:hAnsi="楷体" w:eastAsia="楷体" w:cs="宋体"/>
          <w:bCs/>
          <w:kern w:val="0"/>
          <w:sz w:val="24"/>
          <w:szCs w:val="24"/>
          <w:u w:val="single"/>
        </w:rPr>
        <w:t>：25分钟</w:t>
      </w:r>
      <w:r>
        <w:rPr>
          <w:rFonts w:hint="eastAsia" w:ascii="方正大标宋_GBK" w:hAnsi="方正大标宋_GBK" w:eastAsia="方正大标宋_GBK" w:cs="方正大标宋_GBK"/>
          <w:color w:val="0000FF"/>
          <w:sz w:val="32"/>
          <w:szCs w:val="36"/>
        </w:rPr>
        <w:t xml:space="preserve"> </w:t>
      </w:r>
    </w:p>
    <w:p>
      <w:pPr>
        <w:keepNext w:val="0"/>
        <w:keepLines w:val="0"/>
        <w:pageBreakBefore w:val="0"/>
        <w:kinsoku/>
        <w:wordWrap/>
        <w:overflowPunct/>
        <w:topLinePunct w:val="0"/>
        <w:autoSpaceDE/>
        <w:autoSpaceDN/>
        <w:bidi w:val="0"/>
        <w:adjustRightInd/>
        <w:spacing w:line="360" w:lineRule="auto"/>
        <w:jc w:val="left"/>
        <w:textAlignment w:val="center"/>
        <w:rPr>
          <w:rFonts w:hint="eastAsia" w:ascii="宋体" w:hAnsi="宋体" w:eastAsia="宋体" w:cs="宋体"/>
          <w:b/>
          <w:bCs/>
          <w:lang w:val="en-US" w:eastAsia="zh-CN"/>
        </w:rPr>
      </w:pPr>
      <w:r>
        <w:rPr>
          <w:rFonts w:hint="eastAsia" w:ascii="宋体" w:hAnsi="宋体" w:eastAsia="宋体" w:cs="宋体"/>
          <w:b/>
          <w:bCs/>
          <w:lang w:val="en-US" w:eastAsia="zh-CN"/>
        </w:rPr>
        <w:t>完成《南方凤凰台配套精炼》P1-2 1~14题</w:t>
      </w:r>
    </w:p>
    <w:p>
      <w:pPr>
        <w:keepNext w:val="0"/>
        <w:keepLines w:val="0"/>
        <w:pageBreakBefore w:val="0"/>
        <w:kinsoku/>
        <w:wordWrap/>
        <w:overflowPunct/>
        <w:topLinePunct w:val="0"/>
        <w:autoSpaceDE/>
        <w:autoSpaceDN/>
        <w:bidi w:val="0"/>
        <w:adjustRightInd/>
        <w:spacing w:line="360" w:lineRule="auto"/>
        <w:jc w:val="left"/>
        <w:textAlignment w:val="center"/>
        <w:rPr>
          <w:rFonts w:hint="eastAsia" w:ascii="楷体" w:hAnsi="楷体" w:eastAsia="楷体" w:cs="楷体"/>
          <w:b/>
          <w:bCs/>
        </w:rPr>
      </w:pP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auto"/>
        </w:rPr>
      </w:pPr>
      <w:r>
        <w:rPr>
          <w:rFonts w:hint="eastAsia" w:ascii="楷体" w:hAnsi="楷体" w:eastAsia="楷体" w:cs="楷体"/>
          <w:b/>
          <w:bCs/>
        </w:rPr>
        <w:t>★（选做题）</w:t>
      </w:r>
      <w:r>
        <w:rPr>
          <w:color w:val="auto"/>
        </w:rPr>
        <w:t>1</w:t>
      </w:r>
      <w:r>
        <w:rPr>
          <w:rFonts w:hint="eastAsia"/>
          <w:color w:val="auto"/>
          <w:lang w:val="en-US" w:eastAsia="zh-CN"/>
        </w:rPr>
        <w:t>5</w:t>
      </w:r>
      <w:r>
        <w:rPr>
          <w:color w:val="auto"/>
        </w:rPr>
        <w:t xml:space="preserve">. </w:t>
      </w:r>
      <w:r>
        <w:rPr>
          <w:rFonts w:ascii="宋体" w:hAnsi="宋体" w:eastAsia="宋体" w:cs="宋体"/>
          <w:color w:val="auto"/>
        </w:rPr>
        <w:t>2021年9月，陈某看中了林某的一处厂房。同年12月9月，陈某就购买厂房的细节与林某进行磋商后，于当天通过银行转账20万元作为定金，定金收条上载明了于一周内签订正式合同。之后双方因厂房出售范围、付款方式等主要合同条款未能形成一致意见，导致房屋买卖合同迟迟未能签订。最终，陈某通过诉讼解决纠纷。对本案认识正确的是（   ）</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auto"/>
        </w:rPr>
      </w:pPr>
      <w:r>
        <w:rPr>
          <w:rFonts w:ascii="宋体" w:hAnsi="宋体" w:eastAsia="宋体" w:cs="宋体"/>
          <w:color w:val="auto"/>
        </w:rPr>
        <w:t>①双方意思表示真实，定金收条有效</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auto"/>
        </w:rPr>
      </w:pPr>
      <w:r>
        <w:rPr>
          <w:rFonts w:ascii="宋体" w:hAnsi="宋体" w:eastAsia="宋体" w:cs="宋体"/>
          <w:color w:val="auto"/>
        </w:rPr>
        <w:t>②林某单方面违约，需双倍返还定金</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auto"/>
        </w:rPr>
      </w:pPr>
      <w:r>
        <w:rPr>
          <w:rFonts w:ascii="宋体" w:hAnsi="宋体" w:eastAsia="宋体" w:cs="宋体"/>
          <w:color w:val="auto"/>
        </w:rPr>
        <w:t>③陈某可将银行转账凭条作为书证</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auto"/>
        </w:rPr>
      </w:pPr>
      <w:r>
        <w:rPr>
          <w:rFonts w:ascii="宋体" w:hAnsi="宋体" w:eastAsia="宋体" w:cs="宋体"/>
          <w:color w:val="auto"/>
        </w:rPr>
        <w:t>④林某可不请律师，委托朋友为辩护人</w:t>
      </w:r>
    </w:p>
    <w:p>
      <w:pPr>
        <w:keepNext w:val="0"/>
        <w:keepLines w:val="0"/>
        <w:pageBreakBefore w:val="0"/>
        <w:tabs>
          <w:tab w:val="left" w:pos="2436"/>
          <w:tab w:val="left" w:pos="4873"/>
          <w:tab w:val="left" w:pos="7309"/>
        </w:tabs>
        <w:kinsoku/>
        <w:wordWrap/>
        <w:overflowPunct/>
        <w:topLinePunct w:val="0"/>
        <w:autoSpaceDE/>
        <w:autoSpaceDN/>
        <w:bidi w:val="0"/>
        <w:adjustRightInd/>
        <w:spacing w:line="360" w:lineRule="auto"/>
        <w:jc w:val="left"/>
        <w:textAlignment w:val="center"/>
        <w:rPr>
          <w:rFonts w:ascii="宋体" w:hAnsi="宋体" w:eastAsia="宋体" w:cs="宋体"/>
          <w:color w:val="auto"/>
        </w:rPr>
      </w:pPr>
      <w:r>
        <w:rPr>
          <w:rFonts w:hint="eastAsia"/>
        </w:rPr>
        <w:t>A</w:t>
      </w:r>
      <w:r>
        <w:rPr>
          <w:rFonts w:hint="eastAsia"/>
          <w:position w:val="-22"/>
        </w:rPr>
        <w:drawing>
          <wp:inline distT="0" distB="0" distL="114300" distR="114300">
            <wp:extent cx="31750" cy="88900"/>
            <wp:effectExtent l="0" t="0" r="0"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hint="eastAsia"/>
        </w:rPr>
        <w:t xml:space="preserve"> </w:t>
      </w:r>
      <w:r>
        <w:rPr>
          <w:rFonts w:ascii="宋体" w:hAnsi="宋体" w:eastAsia="宋体" w:cs="宋体"/>
          <w:color w:val="auto"/>
        </w:rPr>
        <w:t>①②</w:t>
      </w:r>
      <w:r>
        <w:rPr>
          <w:rFonts w:hint="eastAsia"/>
        </w:rPr>
        <w:tab/>
      </w:r>
      <w:r>
        <w:rPr>
          <w:rFonts w:hint="eastAsia"/>
        </w:rPr>
        <w:t xml:space="preserve">B. </w:t>
      </w:r>
      <w:r>
        <w:rPr>
          <w:rFonts w:ascii="宋体" w:hAnsi="宋体" w:eastAsia="宋体" w:cs="宋体"/>
          <w:color w:val="auto"/>
        </w:rPr>
        <w:t>①③</w:t>
      </w:r>
      <w:r>
        <w:rPr>
          <w:rFonts w:hint="eastAsia"/>
        </w:rPr>
        <w:tab/>
      </w:r>
      <w:r>
        <w:rPr>
          <w:rFonts w:hint="eastAsia"/>
        </w:rPr>
        <w:t xml:space="preserve">C. </w:t>
      </w:r>
      <w:r>
        <w:rPr>
          <w:rFonts w:ascii="宋体" w:hAnsi="宋体" w:eastAsia="宋体" w:cs="宋体"/>
          <w:color w:val="auto"/>
        </w:rPr>
        <w:t>②④</w:t>
      </w:r>
      <w:r>
        <w:rPr>
          <w:rFonts w:hint="eastAsia"/>
        </w:rPr>
        <w:tab/>
      </w:r>
      <w:r>
        <w:rPr>
          <w:rFonts w:hint="eastAsia"/>
        </w:rPr>
        <w:t xml:space="preserve">D. </w:t>
      </w:r>
      <w:r>
        <w:rPr>
          <w:rFonts w:ascii="宋体" w:hAnsi="宋体" w:eastAsia="宋体" w:cs="宋体"/>
          <w:color w:val="auto"/>
        </w:rPr>
        <w:t>③④</w:t>
      </w:r>
    </w:p>
    <w:p>
      <w:pPr>
        <w:keepNext w:val="0"/>
        <w:keepLines w:val="0"/>
        <w:pageBreakBefore w:val="0"/>
        <w:tabs>
          <w:tab w:val="left" w:pos="2436"/>
          <w:tab w:val="left" w:pos="4873"/>
          <w:tab w:val="left" w:pos="7309"/>
        </w:tabs>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hint="eastAsia" w:ascii="楷体" w:hAnsi="楷体" w:eastAsia="楷体" w:cs="楷体"/>
          <w:b/>
          <w:bCs/>
        </w:rPr>
        <w:t>★（选做题）</w:t>
      </w:r>
      <w:r>
        <w:rPr>
          <w:rFonts w:hint="eastAsia"/>
          <w:color w:val="000000"/>
          <w:lang w:val="en-US" w:eastAsia="zh-CN"/>
        </w:rPr>
        <w:t>16</w:t>
      </w:r>
      <w:r>
        <w:rPr>
          <w:color w:val="000000"/>
        </w:rPr>
        <w:t xml:space="preserve">. </w:t>
      </w:r>
      <w:r>
        <w:rPr>
          <w:rFonts w:ascii="宋体" w:hAnsi="宋体" w:eastAsia="宋体" w:cs="宋体"/>
          <w:color w:val="000000"/>
        </w:rPr>
        <w:t>张某与某物流公司签订劳动合同，约定其从事货品运送工作，工资月底结算。受疫情影响，物流公司按照当地政府防疫措施，自2021年11月9日起停工。11月底，张某发现公司未发工资，便询问公司人力资源部门，得到答复：“因疫情属不可抗力，公司与你的劳动合同中止，11月停工你无需上班，公司也没有支付工资的义务。”张某遂向当地劳动争议仲裁委员会提起劳动仲裁。本案中（   ）</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①张某有权要求物流公司按照双方签订的劳动合同的约定支付报酬</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②物流公司能以不可抗力</w:t>
      </w:r>
      <w:r>
        <w:rPr>
          <w:rFonts w:ascii="宋体" w:hAnsi="宋体" w:eastAsia="宋体" w:cs="宋体"/>
          <w:color w:val="000000"/>
          <w:position w:val="0"/>
        </w:rPr>
        <w:drawing>
          <wp:inline distT="0" distB="0" distL="114300" distR="114300">
            <wp:extent cx="158750" cy="190500"/>
            <wp:effectExtent l="0" t="0" r="8890" b="571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8"/>
                    <a:stretch>
                      <a:fillRect/>
                    </a:stretch>
                  </pic:blipFill>
                  <pic:spPr>
                    <a:xfrm>
                      <a:off x="0" y="0"/>
                      <a:ext cx="158750" cy="190500"/>
                    </a:xfrm>
                    <a:prstGeom prst="rect">
                      <a:avLst/>
                    </a:prstGeom>
                  </pic:spPr>
                </pic:pic>
              </a:graphicData>
            </a:graphic>
          </wp:inline>
        </w:drawing>
      </w:r>
      <w:r>
        <w:rPr>
          <w:rFonts w:ascii="宋体" w:hAnsi="宋体" w:eastAsia="宋体" w:cs="宋体"/>
          <w:color w:val="000000"/>
        </w:rPr>
        <w:t>由拒绝支付工资，但不能中止劳动合同</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③向劳动争议仲裁委员会申请劳动仲裁是解决双方争议的必经程序</w:t>
      </w:r>
      <w:bookmarkStart w:id="0" w:name="_GoBack"/>
      <w:bookmarkEnd w:id="0"/>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④当事人如对仲裁裁决不服，可自收到裁决书十五日内向法院起诉</w:t>
      </w:r>
    </w:p>
    <w:p>
      <w:pPr>
        <w:keepNext w:val="0"/>
        <w:keepLines w:val="0"/>
        <w:pageBreakBefore w:val="0"/>
        <w:numPr>
          <w:ilvl w:val="0"/>
          <w:numId w:val="2"/>
        </w:numPr>
        <w:tabs>
          <w:tab w:val="left" w:pos="2436"/>
          <w:tab w:val="left" w:pos="4873"/>
          <w:tab w:val="left" w:pos="7309"/>
        </w:tabs>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①②</w:t>
      </w:r>
      <w:r>
        <w:rPr>
          <w:rFonts w:ascii="宋体" w:hAnsi="宋体" w:eastAsia="宋体" w:cs="宋体"/>
          <w:color w:val="000000"/>
        </w:rPr>
        <w:tab/>
      </w:r>
      <w:r>
        <w:rPr>
          <w:rFonts w:ascii="宋体" w:hAnsi="宋体" w:eastAsia="宋体" w:cs="宋体"/>
          <w:color w:val="000000"/>
        </w:rPr>
        <w:t>B. ①④</w:t>
      </w:r>
      <w:r>
        <w:rPr>
          <w:rFonts w:ascii="宋体" w:hAnsi="宋体" w:eastAsia="宋体" w:cs="宋体"/>
          <w:color w:val="000000"/>
        </w:rPr>
        <w:tab/>
      </w:r>
      <w:r>
        <w:rPr>
          <w:rFonts w:ascii="宋体" w:hAnsi="宋体" w:eastAsia="宋体" w:cs="宋体"/>
          <w:color w:val="000000"/>
        </w:rPr>
        <w:t>C. ②③</w:t>
      </w:r>
      <w:r>
        <w:rPr>
          <w:rFonts w:ascii="宋体" w:hAnsi="宋体" w:eastAsia="宋体" w:cs="宋体"/>
          <w:color w:val="000000"/>
        </w:rPr>
        <w:tab/>
      </w:r>
      <w:r>
        <w:rPr>
          <w:rFonts w:ascii="宋体" w:hAnsi="宋体" w:eastAsia="宋体" w:cs="宋体"/>
          <w:color w:val="000000"/>
        </w:rPr>
        <w:t>D. ③④</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auto"/>
        </w:rPr>
      </w:pPr>
      <w:r>
        <w:rPr>
          <w:rFonts w:hint="eastAsia" w:ascii="楷体" w:hAnsi="楷体" w:eastAsia="楷体" w:cs="楷体"/>
          <w:b/>
          <w:bCs/>
        </w:rPr>
        <w:t>★（选做题）</w:t>
      </w:r>
      <w:r>
        <w:rPr>
          <w:color w:val="auto"/>
        </w:rPr>
        <w:t>1</w:t>
      </w:r>
      <w:r>
        <w:rPr>
          <w:rFonts w:hint="eastAsia"/>
          <w:color w:val="auto"/>
          <w:lang w:val="en-US" w:eastAsia="zh-CN"/>
        </w:rPr>
        <w:t>7</w:t>
      </w:r>
      <w:r>
        <w:rPr>
          <w:color w:val="auto"/>
        </w:rPr>
        <w:t xml:space="preserve">. </w:t>
      </w:r>
      <w:r>
        <w:rPr>
          <w:rFonts w:ascii="宋体" w:hAnsi="宋体" w:eastAsia="宋体" w:cs="宋体"/>
          <w:color w:val="auto"/>
        </w:rPr>
        <w:t>某班学生学习《逻辑与思维》之后，尝试把形式逻辑运用到日常学习中去。甲组同学用图表示两个概念外延之间的关系。下列组合中符合下图示意的是（   ）</w:t>
      </w:r>
    </w:p>
    <w:p>
      <w:pPr>
        <w:keepNext w:val="0"/>
        <w:keepLines w:val="0"/>
        <w:pageBreakBefore w:val="0"/>
        <w:kinsoku/>
        <w:wordWrap/>
        <w:overflowPunct/>
        <w:topLinePunct w:val="0"/>
        <w:autoSpaceDE/>
        <w:autoSpaceDN/>
        <w:bidi w:val="0"/>
        <w:adjustRightInd/>
        <w:spacing w:line="360" w:lineRule="auto"/>
        <w:jc w:val="left"/>
        <w:textAlignment w:val="center"/>
        <w:rPr>
          <w:color w:val="auto"/>
        </w:rPr>
      </w:pPr>
      <w:r>
        <w:rPr>
          <w:rFonts w:hint="eastAsia"/>
        </w:rPr>
        <w:drawing>
          <wp:inline distT="0" distB="0" distL="114300" distR="114300">
            <wp:extent cx="2400300" cy="1047750"/>
            <wp:effectExtent l="0" t="0" r="7620" b="381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2400300" cy="1047750"/>
                    </a:xfrm>
                    <a:prstGeom prst="rect">
                      <a:avLst/>
                    </a:prstGeom>
                  </pic:spPr>
                </pic:pic>
              </a:graphicData>
            </a:graphic>
          </wp:inline>
        </w:drawing>
      </w:r>
      <w:r>
        <w:rPr>
          <w:rFonts w:hint="eastAsia"/>
        </w:rPr>
        <w:br w:type="textWrapping"/>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auto"/>
        </w:rPr>
      </w:pPr>
      <w:r>
        <w:rPr>
          <w:rFonts w:hint="eastAsia"/>
        </w:rPr>
        <w:t xml:space="preserve">A. </w:t>
      </w:r>
      <w:r>
        <w:rPr>
          <w:rFonts w:ascii="宋体" w:hAnsi="宋体" w:eastAsia="宋体" w:cs="宋体"/>
          <w:color w:val="auto"/>
        </w:rPr>
        <w:t>S-国体P-政体</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auto"/>
        </w:rPr>
      </w:pPr>
      <w:r>
        <w:rPr>
          <w:rFonts w:hint="eastAsia"/>
        </w:rPr>
        <w:t xml:space="preserve">B. </w:t>
      </w:r>
      <w:r>
        <w:rPr>
          <w:rFonts w:ascii="宋体" w:hAnsi="宋体" w:eastAsia="宋体" w:cs="宋体"/>
          <w:color w:val="auto"/>
        </w:rPr>
        <w:t>S-立法机关P-司法机关</w:t>
      </w:r>
    </w:p>
    <w:p>
      <w:pPr>
        <w:keepNext w:val="0"/>
        <w:keepLines w:val="0"/>
        <w:pageBreakBefore w:val="0"/>
        <w:kinsoku/>
        <w:wordWrap/>
        <w:overflowPunct/>
        <w:topLinePunct w:val="0"/>
        <w:autoSpaceDE/>
        <w:autoSpaceDN/>
        <w:bidi w:val="0"/>
        <w:adjustRightInd/>
        <w:spacing w:line="360" w:lineRule="auto"/>
        <w:jc w:val="left"/>
        <w:textAlignment w:val="center"/>
        <w:rPr>
          <w:rFonts w:hint="eastAsia"/>
        </w:rPr>
      </w:pPr>
      <w:r>
        <w:rPr>
          <w:rFonts w:hint="eastAsia"/>
        </w:rPr>
        <w:t>C</w:t>
      </w:r>
      <w:r>
        <w:rPr>
          <w:rFonts w:hint="eastAsia"/>
        </w:rPr>
        <w:drawing>
          <wp:inline distT="0" distB="0" distL="114300" distR="114300">
            <wp:extent cx="31750" cy="88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1750" cy="88900"/>
                    </a:xfrm>
                    <a:prstGeom prst="rect">
                      <a:avLst/>
                    </a:prstGeom>
                  </pic:spPr>
                </pic:pic>
              </a:graphicData>
            </a:graphic>
          </wp:inline>
        </w:drawing>
      </w:r>
      <w:r>
        <w:rPr>
          <w:rFonts w:hint="eastAsia"/>
        </w:rPr>
        <w:t xml:space="preserve"> S-社会主义基本经济制度P-生产资料所有制</w:t>
      </w:r>
    </w:p>
    <w:p>
      <w:pPr>
        <w:keepNext w:val="0"/>
        <w:keepLines w:val="0"/>
        <w:pageBreakBefore w:val="0"/>
        <w:kinsoku/>
        <w:wordWrap/>
        <w:overflowPunct/>
        <w:topLinePunct w:val="0"/>
        <w:autoSpaceDE/>
        <w:autoSpaceDN/>
        <w:bidi w:val="0"/>
        <w:adjustRightInd/>
        <w:spacing w:line="360" w:lineRule="auto"/>
        <w:jc w:val="left"/>
        <w:textAlignment w:val="center"/>
        <w:rPr>
          <w:rFonts w:hint="eastAsia"/>
        </w:rPr>
      </w:pPr>
      <w:r>
        <w:rPr>
          <w:rFonts w:hint="eastAsia"/>
        </w:rPr>
        <w:t>D. S-民族区域自治制度P-基本政治制度</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hint="eastAsia" w:ascii="楷体" w:hAnsi="楷体" w:eastAsia="楷体" w:cs="楷体"/>
          <w:b/>
          <w:bCs/>
        </w:rPr>
        <w:t>★（选做题）</w:t>
      </w:r>
      <w:r>
        <w:rPr>
          <w:rFonts w:hint="eastAsia"/>
          <w:color w:val="000000"/>
          <w:lang w:val="en-US" w:eastAsia="zh-CN"/>
        </w:rPr>
        <w:t>18</w:t>
      </w:r>
      <w:r>
        <w:rPr>
          <w:color w:val="000000"/>
        </w:rPr>
        <w:t xml:space="preserve">. </w:t>
      </w:r>
      <w:r>
        <w:rPr>
          <w:rFonts w:ascii="宋体" w:hAnsi="宋体" w:eastAsia="宋体" w:cs="宋体"/>
          <w:color w:val="000000"/>
        </w:rPr>
        <w:t>凡到过福建泉州的人，都会去闽台缘博物馆参观。下列对这一判断分析正确的是（　　）</w:t>
      </w:r>
    </w:p>
    <w:p>
      <w:pPr>
        <w:keepNext w:val="0"/>
        <w:keepLines w:val="0"/>
        <w:pageBreakBefore w:val="0"/>
        <w:tabs>
          <w:tab w:val="left" w:pos="4873"/>
        </w:tabs>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A. 缺少主项和谓项，判断不完整</w:t>
      </w:r>
      <w:r>
        <w:rPr>
          <w:rFonts w:ascii="宋体" w:hAnsi="宋体" w:eastAsia="宋体" w:cs="宋体"/>
          <w:color w:val="000000"/>
        </w:rPr>
        <w:tab/>
      </w:r>
      <w:r>
        <w:rPr>
          <w:rFonts w:ascii="宋体" w:hAnsi="宋体" w:eastAsia="宋体" w:cs="宋体"/>
          <w:color w:val="000000"/>
        </w:rPr>
        <w:t>B. 没有准确地使用量项</w:t>
      </w:r>
    </w:p>
    <w:p>
      <w:pPr>
        <w:keepNext w:val="0"/>
        <w:keepLines w:val="0"/>
        <w:pageBreakBefore w:val="0"/>
        <w:tabs>
          <w:tab w:val="left" w:pos="4873"/>
        </w:tabs>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C. 主项与谓项搭配不当</w:t>
      </w:r>
      <w:r>
        <w:rPr>
          <w:rFonts w:ascii="宋体" w:hAnsi="宋体" w:eastAsia="宋体" w:cs="宋体"/>
          <w:color w:val="000000"/>
        </w:rPr>
        <w:tab/>
      </w:r>
      <w:r>
        <w:rPr>
          <w:rFonts w:ascii="宋体" w:hAnsi="宋体" w:eastAsia="宋体" w:cs="宋体"/>
          <w:color w:val="000000"/>
        </w:rPr>
        <w:t>D. 是一个关系判断</w:t>
      </w:r>
    </w:p>
    <w:p>
      <w:pPr>
        <w:keepNext w:val="0"/>
        <w:keepLines w:val="0"/>
        <w:pageBreakBefore w:val="0"/>
        <w:kinsoku/>
        <w:wordWrap/>
        <w:overflowPunct/>
        <w:topLinePunct w:val="0"/>
        <w:autoSpaceDE/>
        <w:autoSpaceDN/>
        <w:bidi w:val="0"/>
        <w:adjustRightInd/>
        <w:spacing w:line="360" w:lineRule="auto"/>
        <w:jc w:val="left"/>
        <w:textAlignment w:val="center"/>
        <w:rPr>
          <w:rFonts w:ascii="黑体" w:hAnsi="黑体" w:eastAsia="黑体" w:cs="宋体"/>
          <w:b/>
          <w:bCs/>
          <w:kern w:val="0"/>
          <w:sz w:val="28"/>
          <w:szCs w:val="28"/>
        </w:rPr>
      </w:pPr>
      <w:r>
        <w:rPr>
          <w:rFonts w:hint="eastAsia" w:ascii="黑体" w:hAnsi="黑体" w:eastAsia="黑体" w:cs="宋体"/>
          <w:b/>
          <w:bCs/>
          <w:kern w:val="0"/>
          <w:sz w:val="28"/>
          <w:szCs w:val="28"/>
        </w:rPr>
        <w:t>备用练习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2021年12月4日，央视播出的《中国考古大会》节目将我们带回到距今70万年前的旧石器时代，共赴人类化石宝库——北京周口店遗址，揭开“北京人”的神秘面纱！下列选项还原了“北京人”神秘面纱后面“真容”的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①人们在生活中以采集天然食物为主</w:t>
      </w:r>
      <w:r>
        <w:rPr>
          <w:rFonts w:hint="eastAsia" w:ascii="宋体" w:hAnsi="宋体" w:eastAsia="宋体" w:cs="宋体"/>
          <w:lang w:val="en-US" w:eastAsia="zh-CN"/>
        </w:rPr>
        <w:t xml:space="preserve">  </w:t>
      </w:r>
      <w:r>
        <w:rPr>
          <w:rFonts w:hint="eastAsia" w:ascii="宋体" w:hAnsi="宋体" w:eastAsia="宋体" w:cs="宋体"/>
        </w:rPr>
        <w:t>②铁制工具的推广促进了生产力的发展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③人们在生产中结成平等互助的关系</w:t>
      </w:r>
      <w:r>
        <w:rPr>
          <w:rFonts w:hint="eastAsia" w:ascii="宋体" w:hAnsi="宋体" w:eastAsia="宋体" w:cs="宋体"/>
          <w:lang w:val="en-US" w:eastAsia="zh-CN"/>
        </w:rPr>
        <w:t xml:space="preserve">  </w:t>
      </w:r>
      <w:r>
        <w:rPr>
          <w:rFonts w:hint="eastAsia" w:ascii="宋体" w:hAnsi="宋体" w:eastAsia="宋体" w:cs="宋体"/>
        </w:rPr>
        <w:t>④氏族长以强制手段解决氏族内部问题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 xml:space="preserve">     </w:t>
      </w:r>
      <w:r>
        <w:rPr>
          <w:rFonts w:hint="eastAsia" w:ascii="宋体" w:hAnsi="宋体" w:eastAsia="宋体" w:cs="宋体"/>
        </w:rPr>
        <w:tab/>
      </w:r>
      <w:r>
        <w:rPr>
          <w:rFonts w:hint="eastAsia" w:ascii="宋体" w:hAnsi="宋体" w:eastAsia="宋体" w:cs="宋体"/>
        </w:rPr>
        <w:t>B．①③</w:t>
      </w:r>
      <w:r>
        <w:rPr>
          <w:rFonts w:hint="eastAsia" w:ascii="宋体" w:hAnsi="宋体" w:cs="宋体"/>
          <w:lang w:val="en-US" w:eastAsia="zh-CN"/>
        </w:rPr>
        <w:t xml:space="preserve">     </w:t>
      </w:r>
      <w:r>
        <w:rPr>
          <w:rFonts w:hint="eastAsia" w:ascii="宋体" w:hAnsi="宋体" w:eastAsia="宋体" w:cs="宋体"/>
        </w:rPr>
        <w:tab/>
      </w:r>
      <w:r>
        <w:rPr>
          <w:rFonts w:hint="eastAsia" w:ascii="宋体" w:hAnsi="宋体" w:eastAsia="宋体" w:cs="宋体"/>
        </w:rPr>
        <w:t>C．②④</w:t>
      </w:r>
      <w:r>
        <w:rPr>
          <w:rFonts w:hint="eastAsia" w:ascii="宋体" w:hAnsi="宋体" w:cs="宋体"/>
          <w:lang w:val="en-US" w:eastAsia="zh-CN"/>
        </w:rPr>
        <w:t xml:space="preserve">     </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2．最初的奴隶来自部落战争中的战俘，为了迫使他们劳作和便于管理，奴隶常常会被刺瞎眼睛并被带上镣铐。郭沫若先生在《奴隶制时代》一书中考证，甲骨文民"字应是“横目的象形字，横目带剌，盖盲其－目以为奴征”。殷墟中发掘出来的殉葬坑表明，奴隶的尸骨是和动物的尸骨混在－起殉葬的。由此可见（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①奴隶主完全占有奴隶</w:t>
      </w:r>
      <w:r>
        <w:rPr>
          <w:rFonts w:hint="eastAsia" w:ascii="宋体" w:hAnsi="宋体" w:eastAsia="宋体" w:cs="宋体"/>
          <w:lang w:val="en-US" w:eastAsia="zh-CN"/>
        </w:rPr>
        <w:t xml:space="preserve">         </w:t>
      </w:r>
      <w:r>
        <w:rPr>
          <w:rFonts w:hint="eastAsia" w:ascii="宋体" w:hAnsi="宋体" w:eastAsia="宋体" w:cs="宋体"/>
        </w:rPr>
        <w:t>②奴隶社会是蒙昧野蛮的社会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③奴隶在奴隶主的强制下劳动</w:t>
      </w:r>
      <w:r>
        <w:rPr>
          <w:rFonts w:hint="eastAsia" w:ascii="宋体" w:hAnsi="宋体" w:eastAsia="宋体" w:cs="宋体"/>
          <w:lang w:val="en-US" w:eastAsia="zh-CN"/>
        </w:rPr>
        <w:t xml:space="preserve">   </w:t>
      </w:r>
      <w:r>
        <w:rPr>
          <w:rFonts w:hint="eastAsia" w:ascii="宋体" w:hAnsi="宋体" w:eastAsia="宋体" w:cs="宋体"/>
        </w:rPr>
        <w:t>④进入奴隶社会是人类社会的倒退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 xml:space="preserve">     </w:t>
      </w:r>
      <w:r>
        <w:rPr>
          <w:rFonts w:hint="eastAsia" w:ascii="宋体" w:hAnsi="宋体" w:eastAsia="宋体" w:cs="宋体"/>
        </w:rPr>
        <w:tab/>
      </w:r>
      <w:r>
        <w:rPr>
          <w:rFonts w:hint="eastAsia" w:ascii="宋体" w:hAnsi="宋体" w:eastAsia="宋体" w:cs="宋体"/>
        </w:rPr>
        <w:t>B．①③</w:t>
      </w:r>
      <w:r>
        <w:rPr>
          <w:rFonts w:hint="eastAsia" w:ascii="宋体" w:hAnsi="宋体" w:cs="宋体"/>
          <w:lang w:val="en-US" w:eastAsia="zh-CN"/>
        </w:rPr>
        <w:t xml:space="preserve">     </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cs="宋体"/>
          <w:lang w:val="en-US" w:eastAsia="zh-CN"/>
        </w:rPr>
        <w:t xml:space="preserve">      </w:t>
      </w:r>
      <w:r>
        <w:rPr>
          <w:rFonts w:hint="eastAsia" w:ascii="宋体" w:hAnsi="宋体" w:eastAsia="宋体" w:cs="宋体"/>
        </w:rPr>
        <w:t>D．③④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3．“赤日炎炎似火烧，野田禾苗半枯焦。农夫心内如汤煮，公子王孙把扇摇。”与这首古代民歌所反映的社会形态相符合的是（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①封建土地所有制是地主级剥削农民的基础</w:t>
      </w:r>
      <w:r>
        <w:rPr>
          <w:rFonts w:hint="eastAsia" w:ascii="宋体" w:hAnsi="宋体" w:eastAsia="宋体" w:cs="宋体"/>
          <w:lang w:val="en-US" w:eastAsia="zh-CN"/>
        </w:rPr>
        <w:t xml:space="preserve">     </w:t>
      </w:r>
      <w:r>
        <w:rPr>
          <w:rFonts w:hint="eastAsia" w:ascii="宋体" w:hAnsi="宋体" w:eastAsia="宋体" w:cs="宋体"/>
        </w:rPr>
        <w:t>②地主通过收取地租占有农民的全部劳动成果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③农民阶级和地主阶级的矛盾是社会基本矛盾</w:t>
      </w:r>
      <w:r>
        <w:rPr>
          <w:rFonts w:hint="eastAsia" w:ascii="宋体" w:hAnsi="宋体" w:eastAsia="宋体" w:cs="宋体"/>
          <w:lang w:val="en-US" w:eastAsia="zh-CN"/>
        </w:rPr>
        <w:t xml:space="preserve">   </w:t>
      </w:r>
      <w:r>
        <w:rPr>
          <w:rFonts w:hint="eastAsia" w:ascii="宋体" w:hAnsi="宋体" w:eastAsia="宋体" w:cs="宋体"/>
        </w:rPr>
        <w:t>④君主专制、等级森严是封建国家的显著特征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cs="宋体"/>
          <w:lang w:val="en-US" w:eastAsia="zh-CN"/>
        </w:rPr>
        <w:t xml:space="preserve">      </w:t>
      </w:r>
      <w:r>
        <w:rPr>
          <w:rFonts w:hint="eastAsia" w:ascii="宋体" w:hAnsi="宋体" w:eastAsia="宋体" w:cs="宋体"/>
        </w:rPr>
        <w:t>B．①④</w:t>
      </w:r>
      <w:r>
        <w:rPr>
          <w:rFonts w:hint="eastAsia" w:ascii="宋体" w:hAnsi="宋体" w:cs="宋体"/>
          <w:lang w:val="en-US" w:eastAsia="zh-CN"/>
        </w:rPr>
        <w:t xml:space="preserve">    </w:t>
      </w:r>
      <w:r>
        <w:rPr>
          <w:rFonts w:hint="eastAsia" w:ascii="宋体" w:hAnsi="宋体" w:eastAsia="宋体" w:cs="宋体"/>
        </w:rPr>
        <w:tab/>
      </w:r>
      <w:r>
        <w:rPr>
          <w:rFonts w:hint="eastAsia" w:ascii="宋体" w:hAnsi="宋体" w:eastAsia="宋体" w:cs="宋体"/>
        </w:rPr>
        <w:t>C．②③</w:t>
      </w:r>
      <w:r>
        <w:rPr>
          <w:rFonts w:hint="eastAsia" w:ascii="宋体" w:hAnsi="宋体" w:cs="宋体"/>
          <w:lang w:val="en-US" w:eastAsia="zh-CN"/>
        </w:rPr>
        <w:t xml:space="preserve">    </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4．列宁指出，生产社会化了，但是占有仍然是私人的。在形式上被承认的自由竞争的一般架子依然存在，而少数垄断者对其余居民的压迫却更加百倍地沉重、显著和令人难以忍受了。这说明（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①资本主义社会基本矛盾的尖锐化不可避免</w:t>
      </w:r>
      <w:r>
        <w:rPr>
          <w:rFonts w:hint="eastAsia" w:ascii="宋体" w:hAnsi="宋体" w:eastAsia="宋体" w:cs="宋体"/>
          <w:lang w:val="en-US" w:eastAsia="zh-CN"/>
        </w:rPr>
        <w:t xml:space="preserve">      </w:t>
      </w:r>
      <w:r>
        <w:rPr>
          <w:rFonts w:hint="eastAsia" w:ascii="宋体" w:hAnsi="宋体" w:eastAsia="宋体" w:cs="宋体"/>
        </w:rPr>
        <w:t>②经济危机是资本主义无法克服的固有弊端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③无产阶级利益与资产阶级利益有着根本对立</w:t>
      </w:r>
      <w:r>
        <w:rPr>
          <w:rFonts w:hint="eastAsia" w:ascii="宋体" w:hAnsi="宋体" w:eastAsia="宋体" w:cs="宋体"/>
          <w:lang w:val="en-US" w:eastAsia="zh-CN"/>
        </w:rPr>
        <w:t xml:space="preserve">    </w:t>
      </w:r>
      <w:r>
        <w:rPr>
          <w:rFonts w:hint="eastAsia" w:ascii="宋体" w:hAnsi="宋体" w:eastAsia="宋体" w:cs="宋体"/>
        </w:rPr>
        <w:t>④资本主义被社会主义取代是历史发展的必然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A．①③</w:t>
      </w:r>
      <w:r>
        <w:rPr>
          <w:rFonts w:hint="eastAsia" w:ascii="宋体" w:hAnsi="宋体" w:cs="宋体"/>
          <w:lang w:val="en-US" w:eastAsia="zh-CN"/>
        </w:rPr>
        <w:t xml:space="preserve">     </w:t>
      </w:r>
      <w:r>
        <w:rPr>
          <w:rFonts w:hint="eastAsia" w:ascii="宋体" w:hAnsi="宋体" w:eastAsia="宋体" w:cs="宋体"/>
        </w:rPr>
        <w:tab/>
      </w:r>
      <w:r>
        <w:rPr>
          <w:rFonts w:hint="eastAsia" w:ascii="宋体" w:hAnsi="宋体" w:eastAsia="宋体" w:cs="宋体"/>
        </w:rPr>
        <w:t>B．①④</w:t>
      </w:r>
      <w:r>
        <w:rPr>
          <w:rFonts w:hint="eastAsia" w:ascii="宋体" w:hAnsi="宋体" w:cs="宋体"/>
          <w:lang w:val="en-US" w:eastAsia="zh-CN"/>
        </w:rPr>
        <w:t xml:space="preserve">     </w:t>
      </w:r>
      <w:r>
        <w:rPr>
          <w:rFonts w:hint="eastAsia" w:ascii="宋体" w:hAnsi="宋体" w:eastAsia="宋体" w:cs="宋体"/>
        </w:rPr>
        <w:tab/>
      </w:r>
      <w:r>
        <w:rPr>
          <w:rFonts w:hint="eastAsia" w:ascii="宋体" w:hAnsi="宋体" w:eastAsia="宋体" w:cs="宋体"/>
        </w:rPr>
        <w:t>C．②③</w:t>
      </w:r>
      <w:r>
        <w:rPr>
          <w:rFonts w:hint="eastAsia" w:ascii="宋体" w:hAnsi="宋体" w:cs="宋体"/>
          <w:lang w:val="en-US" w:eastAsia="zh-CN"/>
        </w:rPr>
        <w:t xml:space="preserve">     </w:t>
      </w:r>
      <w:r>
        <w:rPr>
          <w:rFonts w:hint="eastAsia" w:ascii="宋体" w:hAnsi="宋体" w:eastAsia="宋体" w:cs="宋体"/>
        </w:rPr>
        <w:tab/>
      </w:r>
      <w:r>
        <w:rPr>
          <w:rFonts w:hint="eastAsia" w:ascii="宋体" w:hAnsi="宋体" w:eastAsia="宋体" w:cs="宋体"/>
        </w:rPr>
        <w:t>D．②④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5．2022年2月1日，美国劳工统计局报告称：美国辞职人数创历史新高。艾肯沃尔德说：“工人们是对通过努力工作过上充实生活的“美国梦”失去了信心，比起陷入企业剥削的恶性循环，他们宁肯躺在家里领高额的失业救济金”。对上述现象解读正确的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①经济危机是资本主义社会中无法克服的痼疾</w:t>
      </w:r>
      <w:r>
        <w:rPr>
          <w:rFonts w:hint="eastAsia" w:ascii="宋体" w:hAnsi="宋体" w:eastAsia="宋体" w:cs="宋体"/>
          <w:lang w:val="en-US" w:eastAsia="zh-CN"/>
        </w:rPr>
        <w:t xml:space="preserve">   </w:t>
      </w:r>
      <w:r>
        <w:rPr>
          <w:rFonts w:hint="eastAsia" w:ascii="宋体" w:hAnsi="宋体" w:eastAsia="宋体" w:cs="宋体"/>
        </w:rPr>
        <w:t>②不劳而获的剥削制度贯穿人类社会发展始终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③资本家们无偿且隐蔽地占有工人的剩余价值</w:t>
      </w:r>
      <w:r>
        <w:rPr>
          <w:rFonts w:hint="eastAsia" w:ascii="宋体" w:hAnsi="宋体" w:eastAsia="宋体" w:cs="宋体"/>
          <w:lang w:val="en-US" w:eastAsia="zh-CN"/>
        </w:rPr>
        <w:t xml:space="preserve">   </w:t>
      </w:r>
      <w:r>
        <w:rPr>
          <w:rFonts w:hint="eastAsia" w:ascii="宋体" w:hAnsi="宋体" w:eastAsia="宋体" w:cs="宋体"/>
        </w:rPr>
        <w:t>④高福利制度并不能掩盖资本主义制度的弊端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cs="宋体"/>
          <w:lang w:val="en-US" w:eastAsia="zh-CN"/>
        </w:rPr>
        <w:t xml:space="preserve">    </w:t>
      </w:r>
      <w:r>
        <w:rPr>
          <w:rFonts w:hint="eastAsia" w:ascii="宋体" w:hAnsi="宋体" w:eastAsia="宋体" w:cs="宋体"/>
        </w:rPr>
        <w:t>B．①③</w:t>
      </w:r>
      <w:r>
        <w:rPr>
          <w:rFonts w:hint="eastAsia" w:ascii="宋体" w:hAnsi="宋体" w:eastAsia="宋体" w:cs="宋体"/>
        </w:rPr>
        <w:tab/>
      </w:r>
      <w:r>
        <w:rPr>
          <w:rFonts w:hint="eastAsia" w:ascii="宋体" w:hAnsi="宋体" w:cs="宋体"/>
          <w:lang w:val="en-US" w:eastAsia="zh-CN"/>
        </w:rPr>
        <w:t xml:space="preserve">    </w:t>
      </w:r>
      <w:r>
        <w:rPr>
          <w:rFonts w:hint="eastAsia" w:ascii="宋体" w:hAnsi="宋体" w:eastAsia="宋体" w:cs="宋体"/>
        </w:rPr>
        <w:t>C．②④</w:t>
      </w:r>
      <w:r>
        <w:rPr>
          <w:rFonts w:hint="eastAsia" w:ascii="宋体" w:hAnsi="宋体" w:cs="宋体"/>
          <w:lang w:val="en-US" w:eastAsia="zh-CN"/>
        </w:rPr>
        <w:t xml:space="preserve">   </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6．“人猿相揖别。只几个石头磨过，小儿时节。铜铁炉中翻火焰，为问何时猜得？不过几千寒热。……”毛泽东在《贺新郎•读史》中用115字提纲挈领，俯察审视，勾画出了人类社会从蛮荒的原始社会到青铜文明，再到封建时代近5000年的历史进程。运用所学知识，下列解读正确的有（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①“小儿时节”，喻指人类社会发展的最初阶段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②“人猿相揖别”，标志人类迈入文明时代的门槛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③“铜铁炉中翻火焰”，体现社会生产力在不断发展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④“不过几千寒热”，说明社会形态自发地由低级向高级更替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A．①③</w:t>
      </w:r>
      <w:r>
        <w:rPr>
          <w:rFonts w:hint="eastAsia" w:ascii="宋体" w:hAnsi="宋体" w:cs="宋体"/>
          <w:lang w:val="en-US" w:eastAsia="zh-CN"/>
        </w:rPr>
        <w:t xml:space="preserve">  </w:t>
      </w:r>
      <w:r>
        <w:rPr>
          <w:rFonts w:hint="eastAsia" w:ascii="宋体" w:hAnsi="宋体" w:eastAsia="宋体" w:cs="宋体"/>
        </w:rPr>
        <w:tab/>
      </w:r>
      <w:r>
        <w:rPr>
          <w:rFonts w:hint="eastAsia" w:ascii="宋体" w:hAnsi="宋体" w:eastAsia="宋体" w:cs="宋体"/>
        </w:rPr>
        <w:t>B．①④</w:t>
      </w:r>
      <w:r>
        <w:rPr>
          <w:rFonts w:hint="eastAsia" w:ascii="宋体" w:hAnsi="宋体" w:cs="宋体"/>
          <w:lang w:val="en-US" w:eastAsia="zh-CN"/>
        </w:rPr>
        <w:t xml:space="preserve">    </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cs="宋体"/>
          <w:lang w:val="en-US" w:eastAsia="zh-CN"/>
        </w:rPr>
        <w:t xml:space="preserve">     </w:t>
      </w:r>
      <w:r>
        <w:rPr>
          <w:rFonts w:hint="eastAsia" w:ascii="宋体" w:hAnsi="宋体" w:eastAsia="宋体" w:cs="宋体"/>
        </w:rPr>
        <w:t>D．②④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唯物史观和剩余价值学说是马克思的两大发现，它们相伴而生，唯物史观对剩余价值理论的发现有指导作用，剩余价值理论又证明了一般形态的唯物史观。唯物史观和剩余价值理论又从各自的角度论证了共产主义的必然性。马克思的两大发现（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①揭示了资本主义经济危机的实质和根源</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②实现了社会主义从理论到实践的历史性飞跃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③使社会主义实现了由空想到科学的伟大飞跃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④揭示了人类社会发展的一般规律和资本主义运行的特殊规律</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B．③④</w:t>
      </w:r>
      <w:r>
        <w:rPr>
          <w:rFonts w:hint="eastAsia" w:ascii="宋体" w:hAnsi="宋体" w:eastAsia="宋体" w:cs="宋体"/>
          <w:sz w:val="21"/>
          <w:szCs w:val="21"/>
        </w:rPr>
        <w:tab/>
      </w:r>
      <w:r>
        <w:rPr>
          <w:rFonts w:hint="eastAsia" w:ascii="宋体" w:hAnsi="宋体" w:eastAsia="宋体" w:cs="宋体"/>
          <w:sz w:val="21"/>
          <w:szCs w:val="21"/>
        </w:rPr>
        <w:t>C．①③</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．2022年是《共产党宜言》发表174周年。《共产党宣言》是马克思和恩格斯为共产主义者同盟起草的纲领，是马克思主义诞生的重要标志。它不仅改变了世界，也改变了中国的历史走向，《共产党宣言》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①预见了科学社会主义在中国的实践与发展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②科学论证了人类社会发展的必然趋势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③描绘了未来共产主义社会的理想目标</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④表明无产阶级根本利益与共产党特殊利益相结合</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俄国的革命，不过是使天下惊秋的一片桐叶罢了。Bolshevism（布尔什维克主义）这个字，虽为俄人所创造，但是他的精神，可是二十世纪全世界人类人人心中共同觉悟的精神。”李大钊笔下这一革命的历史意义表述正确的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A．工人阶级开始作为独立的政治力量登上历史舞台</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B．实现了科学社会主义从理论到现实的历史性飞跃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C．实现了社会主义从一国到多国实践的历史性飞跃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D．社会主义实现了由空想到科学的伟大历史性飞跃</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共产主义已经被欧洲的一切势力公认为一种势力；现在是共产党人向全世界公开说明自己的观点、自己的目的、自己的意图并且拿党自己的宣言来反驳关于共产主义幽灵的神话的时候了。”通过这段话我们可以感悟其对中国发展的影响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①对中国共产党的成立起到理论指导作用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②照亮世界无产阶级和劳动者的解放道路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③促使中国在改革开放初期变革经济体制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④鼓舞中国人民对社会主义事业充满信心</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B．②③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C．①④</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100年前，革命先驱李大钊就曾预言：试看将来的环球，必是赤旗的世界。100年后，新时代中国领航人以前所未有的勇毅和豪情向未来宣告：我们坚信，在过去一百年赢得了伟大胜利和荣光的中国共产党和中国人民，必将在新时代新征程上赢得更加伟大的胜利和荣光！这是基于（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A．马克思主义从一国到多国的传播</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B．世界局势和大国关系的深刻变化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C．发展中国家走向现代化路径的拓展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D．坚定的历史自信和坚定的理想信念</w:t>
      </w:r>
    </w:p>
    <w:p>
      <w:pPr>
        <w:keepNext w:val="0"/>
        <w:keepLines w:val="0"/>
        <w:pageBreakBefore w:val="0"/>
        <w:kinsoku/>
        <w:wordWrap/>
        <w:overflowPunct/>
        <w:topLinePunct w:val="0"/>
        <w:autoSpaceDE/>
        <w:autoSpaceDN/>
        <w:bidi w:val="0"/>
        <w:adjustRightInd/>
        <w:spacing w:line="360" w:lineRule="auto"/>
        <w:ind w:firstLine="723" w:firstLineChars="300"/>
        <w:rPr>
          <w:rFonts w:hint="eastAsia" w:ascii="楷体" w:hAnsi="楷体" w:eastAsia="楷体" w:cs="楷体"/>
          <w:b/>
          <w:bCs/>
          <w:sz w:val="24"/>
          <w:szCs w:val="24"/>
          <w:lang w:val="en-US" w:eastAsia="zh-CN"/>
        </w:rPr>
      </w:pPr>
    </w:p>
    <w:p>
      <w:pPr>
        <w:keepNext w:val="0"/>
        <w:keepLines w:val="0"/>
        <w:pageBreakBefore w:val="0"/>
        <w:kinsoku/>
        <w:wordWrap/>
        <w:overflowPunct/>
        <w:topLinePunct w:val="0"/>
        <w:autoSpaceDE/>
        <w:autoSpaceDN/>
        <w:bidi w:val="0"/>
        <w:adjustRightInd/>
        <w:spacing w:line="360" w:lineRule="auto"/>
        <w:rPr>
          <w:rFonts w:ascii="宋体" w:hAnsi="宋体" w:cs="宋体"/>
        </w:rPr>
      </w:pPr>
    </w:p>
    <w:sectPr>
      <w:headerReference r:id="rId3" w:type="default"/>
      <w:footerReference r:id="rId4" w:type="default"/>
      <w:footerReference r:id="rId5" w:type="even"/>
      <w:pgSz w:w="11907" w:h="16839"/>
      <w:pgMar w:top="1440" w:right="1080" w:bottom="1440" w:left="1080" w:header="851" w:footer="992" w:gutter="0"/>
      <w:pgNumType w:fmt="decimal" w:start="1"/>
      <w:cols w:space="126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大标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default" w:eastAsia="宋体"/>
        <w:lang w:val="en-US" w:eastAsia="zh-CN"/>
      </w:rPr>
    </w:pPr>
    <w:r>
      <w:rPr>
        <w:rFonts w:hint="eastAsia"/>
      </w:rPr>
      <w:t>作业</w:t>
    </w:r>
    <w:r>
      <w:rPr>
        <w:rFonts w:hint="eastAsia"/>
        <w:lang w:val="en-US" w:eastAsia="zh-CN"/>
      </w:rPr>
      <w:t>1.1</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288EB"/>
    <w:multiLevelType w:val="singleLevel"/>
    <w:tmpl w:val="E0A288EB"/>
    <w:lvl w:ilvl="0" w:tentative="0">
      <w:start w:val="1"/>
      <w:numFmt w:val="chineseCounting"/>
      <w:suff w:val="space"/>
      <w:lvlText w:val="第%1课"/>
      <w:lvlJc w:val="left"/>
      <w:rPr>
        <w:rFonts w:hint="eastAsia"/>
      </w:rPr>
    </w:lvl>
  </w:abstractNum>
  <w:abstractNum w:abstractNumId="1">
    <w:nsid w:val="E4CEF226"/>
    <w:multiLevelType w:val="singleLevel"/>
    <w:tmpl w:val="E4CEF226"/>
    <w:lvl w:ilvl="0" w:tentative="0">
      <w:start w:val="1"/>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326B1"/>
    <w:rsid w:val="00043B54"/>
    <w:rsid w:val="000729DA"/>
    <w:rsid w:val="000F47DA"/>
    <w:rsid w:val="001C1A9F"/>
    <w:rsid w:val="001D7A06"/>
    <w:rsid w:val="001E181C"/>
    <w:rsid w:val="00207F75"/>
    <w:rsid w:val="0025274A"/>
    <w:rsid w:val="00284433"/>
    <w:rsid w:val="002A1EC6"/>
    <w:rsid w:val="002E035E"/>
    <w:rsid w:val="002E6299"/>
    <w:rsid w:val="00346B1F"/>
    <w:rsid w:val="0041489B"/>
    <w:rsid w:val="00497536"/>
    <w:rsid w:val="00514C87"/>
    <w:rsid w:val="005C67A9"/>
    <w:rsid w:val="005E5AF1"/>
    <w:rsid w:val="006B16C5"/>
    <w:rsid w:val="006D141B"/>
    <w:rsid w:val="00775C73"/>
    <w:rsid w:val="00784B95"/>
    <w:rsid w:val="008224FB"/>
    <w:rsid w:val="008459A2"/>
    <w:rsid w:val="009435A1"/>
    <w:rsid w:val="009B2ED5"/>
    <w:rsid w:val="00AD1DB1"/>
    <w:rsid w:val="00B55630"/>
    <w:rsid w:val="00B96959"/>
    <w:rsid w:val="00BF535F"/>
    <w:rsid w:val="00C63501"/>
    <w:rsid w:val="00C806B0"/>
    <w:rsid w:val="00CB22F1"/>
    <w:rsid w:val="00D156AB"/>
    <w:rsid w:val="00D76273"/>
    <w:rsid w:val="00D90C9C"/>
    <w:rsid w:val="00DC714B"/>
    <w:rsid w:val="00EF035E"/>
    <w:rsid w:val="05047E2F"/>
    <w:rsid w:val="0AED5E4B"/>
    <w:rsid w:val="0D477493"/>
    <w:rsid w:val="0DAF5F8B"/>
    <w:rsid w:val="0E762590"/>
    <w:rsid w:val="1D1A77FF"/>
    <w:rsid w:val="27904CE7"/>
    <w:rsid w:val="2A8332AA"/>
    <w:rsid w:val="35BC18F6"/>
    <w:rsid w:val="3DB552D0"/>
    <w:rsid w:val="45945FA7"/>
    <w:rsid w:val="51AE05EC"/>
    <w:rsid w:val="586E5DD1"/>
    <w:rsid w:val="598D0A05"/>
    <w:rsid w:val="5CE66F43"/>
    <w:rsid w:val="60C92C46"/>
    <w:rsid w:val="68DD74D8"/>
    <w:rsid w:val="76F34AE4"/>
    <w:rsid w:val="7C902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154B87-3A8E-44CD-97DB-EFF178B0281E}">
  <ds:schemaRefs/>
</ds:datastoreItem>
</file>

<file path=docProps/app.xml><?xml version="1.0" encoding="utf-8"?>
<Properties xmlns="http://schemas.openxmlformats.org/officeDocument/2006/extended-properties" xmlns:vt="http://schemas.openxmlformats.org/officeDocument/2006/docPropsVTypes">
  <Template>Normal</Template>
  <Pages>4</Pages>
  <Words>3022</Words>
  <Characters>3110</Characters>
  <Lines>53</Lines>
  <Paragraphs>14</Paragraphs>
  <TotalTime>0</TotalTime>
  <ScaleCrop>false</ScaleCrop>
  <LinksUpToDate>false</LinksUpToDate>
  <CharactersWithSpaces>3438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user</cp:lastModifiedBy>
  <dcterms:modified xsi:type="dcterms:W3CDTF">2022-07-02T03:24:17Z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