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3747" w14:textId="77777777" w:rsidR="00CE5096" w:rsidRDefault="00CE5096" w:rsidP="00CE5096">
      <w:pPr>
        <w:spacing w:line="420" w:lineRule="exact"/>
        <w:jc w:val="center"/>
      </w:pPr>
      <w:r>
        <w:rPr>
          <w:rFonts w:eastAsia="方正正中黑简体" w:hint="eastAsia"/>
          <w:sz w:val="28"/>
        </w:rPr>
        <w:t>专题三</w:t>
      </w:r>
      <w:r>
        <w:rPr>
          <w:sz w:val="28"/>
        </w:rPr>
        <w:t xml:space="preserve">　</w:t>
      </w:r>
      <w:r>
        <w:rPr>
          <w:rFonts w:eastAsia="方正正中黑简体" w:hint="eastAsia"/>
          <w:sz w:val="28"/>
        </w:rPr>
        <w:t>公民参与</w:t>
      </w:r>
      <w:proofErr w:type="gramStart"/>
      <w:r>
        <w:rPr>
          <w:rFonts w:eastAsia="方正正中黑简体" w:hint="eastAsia"/>
          <w:sz w:val="28"/>
        </w:rPr>
        <w:t>与</w:t>
      </w:r>
      <w:proofErr w:type="gramEnd"/>
      <w:r>
        <w:rPr>
          <w:rFonts w:eastAsia="方正正中黑简体" w:hint="eastAsia"/>
          <w:sz w:val="28"/>
        </w:rPr>
        <w:t>政府职责</w:t>
      </w:r>
    </w:p>
    <w:p w14:paraId="4C4A7F3A" w14:textId="77777777" w:rsidR="00CE5096" w:rsidRDefault="00CE5096" w:rsidP="00CE5096">
      <w:pPr>
        <w:spacing w:line="360" w:lineRule="exact"/>
        <w:jc w:val="center"/>
      </w:pPr>
      <w:r>
        <w:rPr>
          <w:rFonts w:eastAsia="方正黑体_GBK" w:hint="eastAsia"/>
          <w:sz w:val="24"/>
        </w:rPr>
        <w:t>考点</w:t>
      </w:r>
      <w:proofErr w:type="gramStart"/>
      <w:r>
        <w:rPr>
          <w:rFonts w:eastAsia="方正黑体_GBK" w:hint="eastAsia"/>
          <w:sz w:val="24"/>
        </w:rPr>
        <w:t>一</w:t>
      </w:r>
      <w:proofErr w:type="gramEnd"/>
      <w:r>
        <w:rPr>
          <w:sz w:val="24"/>
        </w:rPr>
        <w:t xml:space="preserve">　</w:t>
      </w:r>
      <w:r>
        <w:rPr>
          <w:rFonts w:eastAsia="方正黑体_GBK" w:hint="eastAsia"/>
          <w:sz w:val="24"/>
        </w:rPr>
        <w:t>公民参与政治生活</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CE5096" w14:paraId="3C34016E" w14:textId="77777777" w:rsidTr="00F526EE">
        <w:trPr>
          <w:jc w:val="center"/>
        </w:trPr>
        <w:tc>
          <w:tcPr>
            <w:tcW w:w="540" w:type="dxa"/>
            <w:tcMar>
              <w:left w:w="0" w:type="dxa"/>
              <w:right w:w="0" w:type="dxa"/>
            </w:tcMar>
            <w:vAlign w:val="center"/>
          </w:tcPr>
          <w:p w14:paraId="60FFA524" w14:textId="77777777" w:rsidR="00CE5096" w:rsidRDefault="00CE5096" w:rsidP="00F526EE">
            <w:pPr>
              <w:spacing w:line="240" w:lineRule="exact"/>
              <w:jc w:val="center"/>
            </w:pPr>
            <w:r>
              <w:rPr>
                <w:rFonts w:hint="eastAsia"/>
              </w:rPr>
              <w:t>序号</w:t>
            </w:r>
          </w:p>
        </w:tc>
        <w:tc>
          <w:tcPr>
            <w:tcW w:w="4500" w:type="dxa"/>
            <w:tcMar>
              <w:left w:w="105" w:type="dxa"/>
              <w:right w:w="105" w:type="dxa"/>
            </w:tcMar>
            <w:vAlign w:val="center"/>
          </w:tcPr>
          <w:p w14:paraId="4A6F4472" w14:textId="77777777" w:rsidR="00CE5096" w:rsidRDefault="00CE5096"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29A1B89C" w14:textId="77777777" w:rsidR="00CE5096" w:rsidRDefault="00CE5096" w:rsidP="00F526EE">
            <w:pPr>
              <w:spacing w:line="240" w:lineRule="exact"/>
              <w:jc w:val="center"/>
            </w:pPr>
            <w:r>
              <w:rPr>
                <w:rFonts w:hint="eastAsia"/>
              </w:rPr>
              <w:t>诊断错因</w:t>
            </w:r>
            <w:r>
              <w:rPr>
                <w:rFonts w:eastAsia="NEU-BZ-S92" w:hint="eastAsia"/>
              </w:rPr>
              <w:t>·</w:t>
            </w:r>
            <w:r>
              <w:rPr>
                <w:rFonts w:hint="eastAsia"/>
              </w:rPr>
              <w:t>拨云见日</w:t>
            </w:r>
          </w:p>
        </w:tc>
      </w:tr>
      <w:tr w:rsidR="00CE5096" w14:paraId="2CEA5084" w14:textId="77777777" w:rsidTr="00F526EE">
        <w:trPr>
          <w:jc w:val="center"/>
        </w:trPr>
        <w:tc>
          <w:tcPr>
            <w:tcW w:w="540" w:type="dxa"/>
            <w:tcMar>
              <w:left w:w="0" w:type="dxa"/>
              <w:right w:w="0" w:type="dxa"/>
            </w:tcMar>
            <w:vAlign w:val="center"/>
          </w:tcPr>
          <w:p w14:paraId="32279AC0" w14:textId="77777777" w:rsidR="00CE5096" w:rsidRDefault="00CE5096" w:rsidP="00F526EE">
            <w:pPr>
              <w:spacing w:line="240" w:lineRule="exact"/>
              <w:jc w:val="center"/>
            </w:pPr>
            <w:r>
              <w:t>1</w:t>
            </w:r>
          </w:p>
        </w:tc>
        <w:tc>
          <w:tcPr>
            <w:tcW w:w="4500" w:type="dxa"/>
            <w:tcMar>
              <w:left w:w="105" w:type="dxa"/>
              <w:right w:w="105" w:type="dxa"/>
            </w:tcMar>
            <w:vAlign w:val="center"/>
          </w:tcPr>
          <w:p w14:paraId="34687DA9" w14:textId="77777777" w:rsidR="00CE5096" w:rsidRDefault="00CE5096" w:rsidP="00F526EE">
            <w:pPr>
              <w:spacing w:line="240" w:lineRule="exact"/>
            </w:pPr>
            <w:r>
              <w:rPr>
                <w:rFonts w:ascii="方正楷体_GBK" w:hAnsi="方正楷体_GBK"/>
              </w:rPr>
              <w:t>(</w:t>
            </w:r>
            <w:r>
              <w:t>2021</w:t>
            </w:r>
            <w:r>
              <w:rPr>
                <w:rFonts w:eastAsia="NEU-B6-S92" w:hint="eastAsia"/>
              </w:rPr>
              <w:t>·</w:t>
            </w:r>
            <w:r>
              <w:rPr>
                <w:rFonts w:eastAsia="方正楷体_GBK" w:hint="eastAsia"/>
              </w:rPr>
              <w:t>浙江选考</w:t>
            </w:r>
            <w:r>
              <w:rPr>
                <w:rFonts w:eastAsia="NEU-B6-S92" w:hint="eastAsia"/>
              </w:rPr>
              <w:t>·</w:t>
            </w:r>
            <w:r>
              <w:t>19①</w:t>
            </w:r>
            <w:r>
              <w:rPr>
                <w:rFonts w:ascii="方正楷体_GBK" w:hAnsi="方正楷体_GBK"/>
              </w:rPr>
              <w:t>)</w:t>
            </w:r>
            <w:r>
              <w:rPr>
                <w:rFonts w:hint="eastAsia"/>
              </w:rPr>
              <w:t>某街道办事处为居民办好每一件小事</w:t>
            </w:r>
            <w:r>
              <w:rPr>
                <w:rFonts w:ascii="方正书宋_GBK" w:hAnsi="方正书宋_GBK"/>
              </w:rPr>
              <w:t>,</w:t>
            </w:r>
            <w:r>
              <w:rPr>
                <w:rFonts w:hint="eastAsia"/>
              </w:rPr>
              <w:t>提高了基层自治的效率</w:t>
            </w:r>
          </w:p>
        </w:tc>
        <w:tc>
          <w:tcPr>
            <w:tcW w:w="4317" w:type="dxa"/>
            <w:tcMar>
              <w:left w:w="105" w:type="dxa"/>
              <w:right w:w="105" w:type="dxa"/>
            </w:tcMar>
            <w:vAlign w:val="center"/>
          </w:tcPr>
          <w:p w14:paraId="27A981EE" w14:textId="77777777" w:rsidR="00CE5096" w:rsidRDefault="00CE5096" w:rsidP="00F526EE">
            <w:pPr>
              <w:spacing w:line="240" w:lineRule="exact"/>
            </w:pPr>
            <w:r>
              <w:rPr>
                <w:rFonts w:hint="eastAsia"/>
              </w:rPr>
              <w:t>街道办事处是政府的派出机构</w:t>
            </w:r>
            <w:r>
              <w:rPr>
                <w:rFonts w:ascii="方正书宋_GBK" w:hAnsi="方正书宋_GBK"/>
              </w:rPr>
              <w:t>,</w:t>
            </w:r>
            <w:r>
              <w:rPr>
                <w:rFonts w:hint="eastAsia"/>
              </w:rPr>
              <w:t>不涉及基层自治</w:t>
            </w:r>
          </w:p>
        </w:tc>
      </w:tr>
      <w:tr w:rsidR="00CE5096" w14:paraId="543746E8" w14:textId="77777777" w:rsidTr="00F526EE">
        <w:trPr>
          <w:jc w:val="center"/>
        </w:trPr>
        <w:tc>
          <w:tcPr>
            <w:tcW w:w="540" w:type="dxa"/>
            <w:tcMar>
              <w:left w:w="0" w:type="dxa"/>
              <w:right w:w="0" w:type="dxa"/>
            </w:tcMar>
            <w:vAlign w:val="center"/>
          </w:tcPr>
          <w:p w14:paraId="341FB59D" w14:textId="77777777" w:rsidR="00CE5096" w:rsidRDefault="00CE5096" w:rsidP="00F526EE">
            <w:pPr>
              <w:spacing w:line="240" w:lineRule="exact"/>
              <w:jc w:val="center"/>
            </w:pPr>
            <w:r>
              <w:t>2</w:t>
            </w:r>
          </w:p>
        </w:tc>
        <w:tc>
          <w:tcPr>
            <w:tcW w:w="4500" w:type="dxa"/>
            <w:tcMar>
              <w:left w:w="105" w:type="dxa"/>
              <w:right w:w="105" w:type="dxa"/>
            </w:tcMar>
            <w:vAlign w:val="center"/>
          </w:tcPr>
          <w:p w14:paraId="3F8723D3" w14:textId="77777777" w:rsidR="00CE5096" w:rsidRDefault="00CE5096" w:rsidP="00F526EE">
            <w:pPr>
              <w:spacing w:line="240" w:lineRule="exact"/>
            </w:pPr>
            <w:r>
              <w:rPr>
                <w:rFonts w:ascii="方正楷体_GBK" w:hAnsi="方正楷体_GBK"/>
              </w:rPr>
              <w:t>(</w:t>
            </w:r>
            <w:r>
              <w:t>2021</w:t>
            </w:r>
            <w:r>
              <w:rPr>
                <w:rFonts w:eastAsia="NEU-B6-S92" w:hint="eastAsia"/>
              </w:rPr>
              <w:t>·</w:t>
            </w:r>
            <w:r>
              <w:rPr>
                <w:rFonts w:eastAsia="方正楷体_GBK" w:hint="eastAsia"/>
              </w:rPr>
              <w:t>山东等级考</w:t>
            </w:r>
            <w:r>
              <w:rPr>
                <w:rFonts w:eastAsia="NEU-B6-S92" w:hint="eastAsia"/>
              </w:rPr>
              <w:t>·</w:t>
            </w:r>
            <w:r>
              <w:t>5②</w:t>
            </w:r>
            <w:r>
              <w:rPr>
                <w:rFonts w:ascii="方正楷体_GBK" w:hAnsi="方正楷体_GBK"/>
              </w:rPr>
              <w:t>)</w:t>
            </w:r>
            <w:r>
              <w:rPr>
                <w:rFonts w:hint="eastAsia"/>
              </w:rPr>
              <w:t>“三清单”运行法的推行有利于细分村级组织权力</w:t>
            </w:r>
            <w:r>
              <w:rPr>
                <w:rFonts w:ascii="方正书宋_GBK" w:hAnsi="方正书宋_GBK"/>
              </w:rPr>
              <w:t>,</w:t>
            </w:r>
            <w:r>
              <w:rPr>
                <w:rFonts w:hint="eastAsia"/>
              </w:rPr>
              <w:t>推动村级组织规范执法</w:t>
            </w:r>
          </w:p>
        </w:tc>
        <w:tc>
          <w:tcPr>
            <w:tcW w:w="4317" w:type="dxa"/>
            <w:tcMar>
              <w:left w:w="105" w:type="dxa"/>
              <w:right w:w="105" w:type="dxa"/>
            </w:tcMar>
            <w:vAlign w:val="center"/>
          </w:tcPr>
          <w:p w14:paraId="3E761CAF" w14:textId="77777777" w:rsidR="00CE5096" w:rsidRDefault="00CE5096" w:rsidP="00F526EE">
            <w:pPr>
              <w:spacing w:line="240" w:lineRule="exact"/>
            </w:pPr>
            <w:r>
              <w:rPr>
                <w:rFonts w:hint="eastAsia"/>
              </w:rPr>
              <w:t>在我国</w:t>
            </w:r>
            <w:r>
              <w:rPr>
                <w:rFonts w:ascii="方正书宋_GBK" w:hAnsi="方正书宋_GBK"/>
              </w:rPr>
              <w:t>,</w:t>
            </w:r>
            <w:r>
              <w:rPr>
                <w:rFonts w:hint="eastAsia"/>
              </w:rPr>
              <w:t>村级组织不是国家机关</w:t>
            </w:r>
            <w:r>
              <w:rPr>
                <w:rFonts w:ascii="方正书宋_GBK" w:hAnsi="方正书宋_GBK"/>
              </w:rPr>
              <w:t>,</w:t>
            </w:r>
            <w:r>
              <w:rPr>
                <w:rFonts w:hint="eastAsia"/>
              </w:rPr>
              <w:t>不能执法</w:t>
            </w:r>
          </w:p>
        </w:tc>
      </w:tr>
      <w:tr w:rsidR="00CE5096" w14:paraId="4506DB23" w14:textId="77777777" w:rsidTr="00F526EE">
        <w:trPr>
          <w:jc w:val="center"/>
        </w:trPr>
        <w:tc>
          <w:tcPr>
            <w:tcW w:w="540" w:type="dxa"/>
            <w:tcMar>
              <w:left w:w="0" w:type="dxa"/>
              <w:right w:w="0" w:type="dxa"/>
            </w:tcMar>
            <w:vAlign w:val="center"/>
          </w:tcPr>
          <w:p w14:paraId="67A80A3F" w14:textId="77777777" w:rsidR="00CE5096" w:rsidRDefault="00CE5096" w:rsidP="00F526EE">
            <w:pPr>
              <w:spacing w:line="240" w:lineRule="exact"/>
              <w:jc w:val="center"/>
            </w:pPr>
            <w:r>
              <w:t>3</w:t>
            </w:r>
          </w:p>
        </w:tc>
        <w:tc>
          <w:tcPr>
            <w:tcW w:w="4500" w:type="dxa"/>
            <w:tcMar>
              <w:left w:w="105" w:type="dxa"/>
              <w:right w:w="105" w:type="dxa"/>
            </w:tcMar>
            <w:vAlign w:val="center"/>
          </w:tcPr>
          <w:p w14:paraId="349DF62B" w14:textId="77777777" w:rsidR="00CE5096" w:rsidRDefault="00CE5096" w:rsidP="00F526EE">
            <w:pPr>
              <w:spacing w:line="240" w:lineRule="exact"/>
            </w:pPr>
            <w:r>
              <w:rPr>
                <w:rFonts w:ascii="方正楷体_GBK" w:hAnsi="方正楷体_GBK"/>
              </w:rPr>
              <w:t>(</w:t>
            </w:r>
            <w:r>
              <w:t>2021</w:t>
            </w:r>
            <w:r>
              <w:rPr>
                <w:rFonts w:eastAsia="NEU-B6-S92" w:hint="eastAsia"/>
              </w:rPr>
              <w:t>·</w:t>
            </w:r>
            <w:r>
              <w:rPr>
                <w:rFonts w:eastAsia="方正楷体_GBK" w:hint="eastAsia"/>
              </w:rPr>
              <w:t>山东等级考</w:t>
            </w:r>
            <w:r>
              <w:rPr>
                <w:rFonts w:eastAsia="NEU-B6-S92" w:hint="eastAsia"/>
              </w:rPr>
              <w:t>·</w:t>
            </w:r>
            <w:r>
              <w:t>5④</w:t>
            </w:r>
            <w:r>
              <w:rPr>
                <w:rFonts w:ascii="方正楷体_GBK" w:hAnsi="方正楷体_GBK"/>
              </w:rPr>
              <w:t>)</w:t>
            </w:r>
            <w:r>
              <w:rPr>
                <w:rFonts w:hint="eastAsia"/>
              </w:rPr>
              <w:t>“三清单”运行法的推行有利于增强村干部重大事项决策的自主性</w:t>
            </w:r>
            <w:r>
              <w:rPr>
                <w:rFonts w:ascii="方正书宋_GBK" w:hAnsi="方正书宋_GBK"/>
              </w:rPr>
              <w:t>,</w:t>
            </w:r>
            <w:r>
              <w:rPr>
                <w:rFonts w:hint="eastAsia"/>
              </w:rPr>
              <w:t>激发基层自治活力</w:t>
            </w:r>
          </w:p>
        </w:tc>
        <w:tc>
          <w:tcPr>
            <w:tcW w:w="4317" w:type="dxa"/>
            <w:tcMar>
              <w:left w:w="105" w:type="dxa"/>
              <w:right w:w="105" w:type="dxa"/>
            </w:tcMar>
            <w:vAlign w:val="center"/>
          </w:tcPr>
          <w:p w14:paraId="2AF99CF3" w14:textId="77777777" w:rsidR="00CE5096" w:rsidRDefault="00CE5096" w:rsidP="00F526EE">
            <w:pPr>
              <w:spacing w:line="240" w:lineRule="exact"/>
            </w:pPr>
            <w:r>
              <w:rPr>
                <w:rFonts w:hint="eastAsia"/>
              </w:rPr>
              <w:t>村民自治中</w:t>
            </w:r>
            <w:r>
              <w:rPr>
                <w:rFonts w:ascii="方正书宋_GBK" w:hAnsi="方正书宋_GBK"/>
              </w:rPr>
              <w:t>,</w:t>
            </w:r>
            <w:r>
              <w:rPr>
                <w:rFonts w:hint="eastAsia"/>
              </w:rPr>
              <w:t>重大事项决策由村民会议决定</w:t>
            </w:r>
            <w:r>
              <w:rPr>
                <w:rFonts w:ascii="方正书宋_GBK" w:hAnsi="方正书宋_GBK"/>
              </w:rPr>
              <w:t>,</w:t>
            </w:r>
            <w:r>
              <w:rPr>
                <w:rFonts w:hint="eastAsia"/>
              </w:rPr>
              <w:t>不是由村干部决定</w:t>
            </w:r>
          </w:p>
        </w:tc>
      </w:tr>
      <w:tr w:rsidR="00CE5096" w14:paraId="686ED9DE" w14:textId="77777777" w:rsidTr="00F526EE">
        <w:trPr>
          <w:jc w:val="center"/>
        </w:trPr>
        <w:tc>
          <w:tcPr>
            <w:tcW w:w="540" w:type="dxa"/>
            <w:tcMar>
              <w:left w:w="0" w:type="dxa"/>
              <w:right w:w="0" w:type="dxa"/>
            </w:tcMar>
            <w:vAlign w:val="center"/>
          </w:tcPr>
          <w:p w14:paraId="3311A4C8" w14:textId="77777777" w:rsidR="00CE5096" w:rsidRDefault="00CE5096" w:rsidP="00F526EE">
            <w:pPr>
              <w:spacing w:line="240" w:lineRule="exact"/>
              <w:jc w:val="center"/>
            </w:pPr>
            <w:r>
              <w:t>4</w:t>
            </w:r>
          </w:p>
        </w:tc>
        <w:tc>
          <w:tcPr>
            <w:tcW w:w="4500" w:type="dxa"/>
            <w:tcMar>
              <w:left w:w="105" w:type="dxa"/>
              <w:right w:w="105" w:type="dxa"/>
            </w:tcMar>
            <w:vAlign w:val="center"/>
          </w:tcPr>
          <w:p w14:paraId="46EB690B" w14:textId="77777777" w:rsidR="00CE5096" w:rsidRDefault="00CE5096" w:rsidP="00F526EE">
            <w:pPr>
              <w:spacing w:line="240" w:lineRule="exact"/>
            </w:pPr>
            <w:r>
              <w:rPr>
                <w:rFonts w:ascii="方正楷体_GBK" w:hAnsi="方正楷体_GBK"/>
              </w:rPr>
              <w:t>(</w:t>
            </w:r>
            <w:r>
              <w:t>2021</w:t>
            </w:r>
            <w:r>
              <w:rPr>
                <w:rFonts w:eastAsia="NEU-B6-S92" w:hint="eastAsia"/>
              </w:rPr>
              <w:t>·</w:t>
            </w:r>
            <w:r>
              <w:rPr>
                <w:rFonts w:eastAsia="方正楷体_GBK" w:hint="eastAsia"/>
              </w:rPr>
              <w:t>浙江选考</w:t>
            </w:r>
            <w:r>
              <w:rPr>
                <w:rFonts w:eastAsia="NEU-B6-S92" w:hint="eastAsia"/>
              </w:rPr>
              <w:t>·</w:t>
            </w:r>
            <w:r>
              <w:t>3</w:t>
            </w:r>
            <w:r>
              <w:rPr>
                <w:rFonts w:ascii="方正楷体_GBK" w:hAnsi="方正楷体_GBK"/>
              </w:rPr>
              <w:t>)</w:t>
            </w:r>
            <w:r>
              <w:rPr>
                <w:rFonts w:hint="eastAsia"/>
              </w:rPr>
              <w:t>差额选举有助于选民了解候选人</w:t>
            </w:r>
            <w:r>
              <w:rPr>
                <w:rFonts w:ascii="方正书宋_GBK" w:hAnsi="方正书宋_GBK"/>
              </w:rPr>
              <w:t>,</w:t>
            </w:r>
            <w:r>
              <w:rPr>
                <w:rFonts w:hint="eastAsia"/>
              </w:rPr>
              <w:t>有助于充分考虑当选</w:t>
            </w:r>
            <w:proofErr w:type="gramStart"/>
            <w:r>
              <w:rPr>
                <w:rFonts w:hint="eastAsia"/>
              </w:rPr>
              <w:t>者结构</w:t>
            </w:r>
            <w:proofErr w:type="gramEnd"/>
            <w:r>
              <w:rPr>
                <w:rFonts w:hint="eastAsia"/>
              </w:rPr>
              <w:t>的合理性</w:t>
            </w:r>
          </w:p>
        </w:tc>
        <w:tc>
          <w:tcPr>
            <w:tcW w:w="4317" w:type="dxa"/>
            <w:tcMar>
              <w:left w:w="105" w:type="dxa"/>
              <w:right w:w="105" w:type="dxa"/>
            </w:tcMar>
            <w:vAlign w:val="center"/>
          </w:tcPr>
          <w:p w14:paraId="5029A369" w14:textId="77777777" w:rsidR="00CE5096" w:rsidRDefault="00CE5096" w:rsidP="00F526EE">
            <w:pPr>
              <w:spacing w:line="240" w:lineRule="exact"/>
            </w:pPr>
            <w:r>
              <w:rPr>
                <w:rFonts w:hint="eastAsia"/>
              </w:rPr>
              <w:t>等额选举可以比较充分地考虑当选</w:t>
            </w:r>
            <w:proofErr w:type="gramStart"/>
            <w:r>
              <w:rPr>
                <w:rFonts w:hint="eastAsia"/>
              </w:rPr>
              <w:t>者结构</w:t>
            </w:r>
            <w:proofErr w:type="gramEnd"/>
            <w:r>
              <w:rPr>
                <w:rFonts w:hint="eastAsia"/>
              </w:rPr>
              <w:t>的合理性</w:t>
            </w:r>
            <w:r>
              <w:rPr>
                <w:rFonts w:ascii="方正书宋_GBK" w:hAnsi="方正书宋_GBK"/>
              </w:rPr>
              <w:t>,</w:t>
            </w:r>
            <w:r>
              <w:rPr>
                <w:rFonts w:hint="eastAsia"/>
              </w:rPr>
              <w:t>差额选举在候选人之间形成竞争</w:t>
            </w:r>
            <w:r>
              <w:rPr>
                <w:rFonts w:ascii="方正书宋_GBK" w:hAnsi="方正书宋_GBK"/>
              </w:rPr>
              <w:t>,</w:t>
            </w:r>
            <w:r>
              <w:rPr>
                <w:rFonts w:hint="eastAsia"/>
              </w:rPr>
              <w:t>为选民提供了选择的余地</w:t>
            </w:r>
          </w:p>
        </w:tc>
      </w:tr>
      <w:tr w:rsidR="00CE5096" w14:paraId="28D69FC6" w14:textId="77777777" w:rsidTr="00F526EE">
        <w:trPr>
          <w:jc w:val="center"/>
        </w:trPr>
        <w:tc>
          <w:tcPr>
            <w:tcW w:w="540" w:type="dxa"/>
            <w:tcMar>
              <w:left w:w="0" w:type="dxa"/>
              <w:right w:w="0" w:type="dxa"/>
            </w:tcMar>
            <w:vAlign w:val="center"/>
          </w:tcPr>
          <w:p w14:paraId="7FA91AF9" w14:textId="77777777" w:rsidR="00CE5096" w:rsidRDefault="00CE5096" w:rsidP="00F526EE">
            <w:pPr>
              <w:spacing w:line="240" w:lineRule="exact"/>
              <w:jc w:val="center"/>
            </w:pPr>
            <w:r>
              <w:t>5</w:t>
            </w:r>
          </w:p>
        </w:tc>
        <w:tc>
          <w:tcPr>
            <w:tcW w:w="4500" w:type="dxa"/>
            <w:tcMar>
              <w:left w:w="105" w:type="dxa"/>
              <w:right w:w="105" w:type="dxa"/>
            </w:tcMar>
            <w:vAlign w:val="center"/>
          </w:tcPr>
          <w:p w14:paraId="157CAFEE" w14:textId="77777777" w:rsidR="00CE5096" w:rsidRDefault="00CE5096" w:rsidP="00F526EE">
            <w:pPr>
              <w:spacing w:line="240" w:lineRule="exact"/>
            </w:pPr>
            <w:r>
              <w:rPr>
                <w:rFonts w:ascii="方正楷体_GBK" w:hAnsi="方正楷体_GBK"/>
              </w:rPr>
              <w:t>(</w:t>
            </w:r>
            <w:r>
              <w:t>2020</w:t>
            </w:r>
            <w:r>
              <w:rPr>
                <w:rFonts w:eastAsia="NEU-B6-S92" w:hint="eastAsia"/>
              </w:rPr>
              <w:t>·</w:t>
            </w:r>
            <w:r>
              <w:rPr>
                <w:rFonts w:eastAsia="方正楷体_GBK" w:hint="eastAsia"/>
              </w:rPr>
              <w:t>天津卷</w:t>
            </w:r>
            <w:r>
              <w:rPr>
                <w:rFonts w:eastAsia="NEU-B6-S92" w:hint="eastAsia"/>
              </w:rPr>
              <w:t>·</w:t>
            </w:r>
            <w:r>
              <w:t>3A</w:t>
            </w:r>
            <w:r>
              <w:rPr>
                <w:rFonts w:ascii="方正楷体_GBK" w:hAnsi="方正楷体_GBK"/>
              </w:rPr>
              <w:t>)</w:t>
            </w:r>
            <w:r>
              <w:rPr>
                <w:rFonts w:hint="eastAsia"/>
              </w:rPr>
              <w:t>公民通过参与民主协商行使提案权和决策权</w:t>
            </w:r>
          </w:p>
        </w:tc>
        <w:tc>
          <w:tcPr>
            <w:tcW w:w="4317" w:type="dxa"/>
            <w:tcMar>
              <w:left w:w="105" w:type="dxa"/>
              <w:right w:w="105" w:type="dxa"/>
            </w:tcMar>
            <w:vAlign w:val="center"/>
          </w:tcPr>
          <w:p w14:paraId="6B75FF78" w14:textId="77777777" w:rsidR="00CE5096" w:rsidRDefault="00CE5096" w:rsidP="00F526EE">
            <w:pPr>
              <w:spacing w:line="240" w:lineRule="exact"/>
            </w:pPr>
            <w:r>
              <w:rPr>
                <w:rFonts w:hint="eastAsia"/>
              </w:rPr>
              <w:t>公民没有提案权</w:t>
            </w:r>
            <w:r>
              <w:rPr>
                <w:rFonts w:ascii="方正书宋_GBK" w:hAnsi="方正书宋_GBK"/>
              </w:rPr>
              <w:t>,</w:t>
            </w:r>
            <w:r>
              <w:rPr>
                <w:rFonts w:hint="eastAsia"/>
              </w:rPr>
              <w:t>提案权是人大代表的权利</w:t>
            </w:r>
            <w:r>
              <w:rPr>
                <w:rFonts w:ascii="方正书宋_GBK" w:hAnsi="方正书宋_GBK"/>
              </w:rPr>
              <w:t>,</w:t>
            </w:r>
            <w:r>
              <w:rPr>
                <w:rFonts w:hint="eastAsia"/>
              </w:rPr>
              <w:t>公民可以参与民主决策但没有决策权</w:t>
            </w:r>
          </w:p>
        </w:tc>
      </w:tr>
      <w:tr w:rsidR="00CE5096" w14:paraId="071AF70C" w14:textId="77777777" w:rsidTr="00F526EE">
        <w:trPr>
          <w:jc w:val="center"/>
        </w:trPr>
        <w:tc>
          <w:tcPr>
            <w:tcW w:w="540" w:type="dxa"/>
            <w:tcMar>
              <w:left w:w="0" w:type="dxa"/>
              <w:right w:w="0" w:type="dxa"/>
            </w:tcMar>
            <w:vAlign w:val="center"/>
          </w:tcPr>
          <w:p w14:paraId="4CBC2819" w14:textId="77777777" w:rsidR="00CE5096" w:rsidRDefault="00CE5096" w:rsidP="00F526EE">
            <w:pPr>
              <w:spacing w:line="240" w:lineRule="exact"/>
              <w:jc w:val="center"/>
            </w:pPr>
            <w:r>
              <w:t>6</w:t>
            </w:r>
          </w:p>
        </w:tc>
        <w:tc>
          <w:tcPr>
            <w:tcW w:w="4500" w:type="dxa"/>
            <w:tcMar>
              <w:left w:w="105" w:type="dxa"/>
              <w:right w:w="105" w:type="dxa"/>
            </w:tcMar>
            <w:vAlign w:val="center"/>
          </w:tcPr>
          <w:p w14:paraId="695B379F" w14:textId="77777777" w:rsidR="00CE5096" w:rsidRDefault="00CE5096" w:rsidP="00F526EE">
            <w:pPr>
              <w:spacing w:line="240" w:lineRule="exact"/>
            </w:pPr>
            <w:r>
              <w:rPr>
                <w:rFonts w:ascii="方正楷体_GBK" w:hAnsi="方正楷体_GBK"/>
              </w:rPr>
              <w:t>(</w:t>
            </w:r>
            <w:r>
              <w:t>2020</w:t>
            </w:r>
            <w:r>
              <w:rPr>
                <w:rFonts w:eastAsia="NEU-B6-S92" w:hint="eastAsia"/>
              </w:rPr>
              <w:t>·</w:t>
            </w:r>
            <w:r>
              <w:rPr>
                <w:rFonts w:eastAsia="方正楷体_GBK" w:hint="eastAsia"/>
              </w:rPr>
              <w:t>福建卷</w:t>
            </w:r>
            <w:r>
              <w:rPr>
                <w:rFonts w:eastAsia="NEU-B6-S92" w:hint="eastAsia"/>
              </w:rPr>
              <w:t>·</w:t>
            </w:r>
            <w:r>
              <w:t>9③</w:t>
            </w:r>
            <w:r>
              <w:rPr>
                <w:rFonts w:ascii="方正楷体_GBK" w:hAnsi="方正楷体_GBK"/>
              </w:rPr>
              <w:t>)</w:t>
            </w:r>
            <w:r>
              <w:rPr>
                <w:rFonts w:hint="eastAsia"/>
              </w:rPr>
              <w:t>居委会社区治理模式的创新让我国的基层政权组织更加充满活力</w:t>
            </w:r>
          </w:p>
        </w:tc>
        <w:tc>
          <w:tcPr>
            <w:tcW w:w="4317" w:type="dxa"/>
            <w:tcMar>
              <w:left w:w="105" w:type="dxa"/>
              <w:right w:w="105" w:type="dxa"/>
            </w:tcMar>
            <w:vAlign w:val="center"/>
          </w:tcPr>
          <w:p w14:paraId="6B71C838" w14:textId="77777777" w:rsidR="00CE5096" w:rsidRDefault="00CE5096" w:rsidP="00F526EE">
            <w:pPr>
              <w:spacing w:line="240" w:lineRule="exact"/>
            </w:pPr>
            <w:r>
              <w:rPr>
                <w:rFonts w:hint="eastAsia"/>
              </w:rPr>
              <w:t>居委会不是基层政权组织</w:t>
            </w:r>
          </w:p>
        </w:tc>
      </w:tr>
      <w:tr w:rsidR="00CE5096" w14:paraId="58A46E17" w14:textId="77777777" w:rsidTr="00F526EE">
        <w:trPr>
          <w:jc w:val="center"/>
        </w:trPr>
        <w:tc>
          <w:tcPr>
            <w:tcW w:w="540" w:type="dxa"/>
            <w:tcMar>
              <w:left w:w="0" w:type="dxa"/>
              <w:right w:w="0" w:type="dxa"/>
            </w:tcMar>
            <w:vAlign w:val="center"/>
          </w:tcPr>
          <w:p w14:paraId="30842DA6" w14:textId="77777777" w:rsidR="00CE5096" w:rsidRDefault="00CE5096" w:rsidP="00F526EE">
            <w:pPr>
              <w:spacing w:line="240" w:lineRule="exact"/>
              <w:jc w:val="center"/>
            </w:pPr>
            <w:r>
              <w:t>7</w:t>
            </w:r>
          </w:p>
        </w:tc>
        <w:tc>
          <w:tcPr>
            <w:tcW w:w="4500" w:type="dxa"/>
            <w:tcMar>
              <w:left w:w="105" w:type="dxa"/>
              <w:right w:w="105" w:type="dxa"/>
            </w:tcMar>
            <w:vAlign w:val="center"/>
          </w:tcPr>
          <w:p w14:paraId="59D80C2D" w14:textId="77777777" w:rsidR="00CE5096" w:rsidRDefault="00CE5096" w:rsidP="00F526EE">
            <w:pPr>
              <w:spacing w:line="240" w:lineRule="exact"/>
            </w:pPr>
            <w:r>
              <w:rPr>
                <w:rFonts w:ascii="方正楷体_GBK" w:hAnsi="方正楷体_GBK"/>
              </w:rPr>
              <w:t>(</w:t>
            </w:r>
            <w:r>
              <w:t>2019</w:t>
            </w:r>
            <w:r>
              <w:rPr>
                <w:rFonts w:eastAsia="NEU-B6-S92" w:hint="eastAsia"/>
              </w:rPr>
              <w:t>·</w:t>
            </w:r>
            <w:r>
              <w:rPr>
                <w:rFonts w:eastAsia="方正楷体_GBK" w:hint="eastAsia"/>
              </w:rPr>
              <w:t>北京卷</w:t>
            </w:r>
            <w:r>
              <w:rPr>
                <w:rFonts w:eastAsia="NEU-B6-S92" w:hint="eastAsia"/>
              </w:rPr>
              <w:t>·</w:t>
            </w:r>
            <w:r>
              <w:t>32④</w:t>
            </w:r>
            <w:r>
              <w:rPr>
                <w:rFonts w:ascii="方正楷体_GBK" w:hAnsi="方正楷体_GBK"/>
              </w:rPr>
              <w:t>)</w:t>
            </w:r>
            <w:r>
              <w:rPr>
                <w:rFonts w:hint="eastAsia"/>
              </w:rPr>
              <w:t>环境影响评价公示这一做法顺应社会发展的要求</w:t>
            </w:r>
            <w:r>
              <w:rPr>
                <w:rFonts w:ascii="方正书宋_GBK" w:hAnsi="方正书宋_GBK"/>
              </w:rPr>
              <w:t>,</w:t>
            </w:r>
            <w:r>
              <w:rPr>
                <w:rFonts w:hint="eastAsia"/>
              </w:rPr>
              <w:t>扩大了基层民主的范围</w:t>
            </w:r>
          </w:p>
        </w:tc>
        <w:tc>
          <w:tcPr>
            <w:tcW w:w="4317" w:type="dxa"/>
            <w:tcMar>
              <w:left w:w="105" w:type="dxa"/>
              <w:right w:w="105" w:type="dxa"/>
            </w:tcMar>
            <w:vAlign w:val="center"/>
          </w:tcPr>
          <w:p w14:paraId="5057F024" w14:textId="77777777" w:rsidR="00CE5096" w:rsidRDefault="00CE5096" w:rsidP="00F526EE">
            <w:pPr>
              <w:spacing w:line="240" w:lineRule="exact"/>
            </w:pPr>
            <w:r>
              <w:rPr>
                <w:rFonts w:hint="eastAsia"/>
              </w:rPr>
              <w:t>民主的范围不可随意扩大或缩小</w:t>
            </w:r>
          </w:p>
        </w:tc>
      </w:tr>
    </w:tbl>
    <w:p w14:paraId="37206077" w14:textId="77777777" w:rsidR="00CE5096" w:rsidRDefault="00CE5096" w:rsidP="00CE5096">
      <w:pPr>
        <w:spacing w:line="240" w:lineRule="exact"/>
      </w:pPr>
    </w:p>
    <w:p w14:paraId="70219596" w14:textId="77777777" w:rsidR="00CE5096" w:rsidRDefault="00CE5096" w:rsidP="00CE5096">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CE5096" w14:paraId="7679F562"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53748BF5" w14:textId="77777777" w:rsidR="00CE5096" w:rsidRDefault="00CE5096"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392A2892" w14:textId="77777777" w:rsidR="00CE5096" w:rsidRDefault="00CE5096"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21633877" w14:textId="77777777" w:rsidR="00CE5096" w:rsidRDefault="00CE5096" w:rsidP="00F526EE">
            <w:pPr>
              <w:spacing w:line="240" w:lineRule="exact"/>
              <w:jc w:val="center"/>
            </w:pPr>
            <w:r>
              <w:rPr>
                <w:rFonts w:hint="eastAsia"/>
              </w:rPr>
              <w:t>诊断错因</w:t>
            </w:r>
            <w:r>
              <w:rPr>
                <w:rFonts w:eastAsia="NEU-BZ-S92" w:hint="eastAsia"/>
              </w:rPr>
              <w:t>·</w:t>
            </w:r>
            <w:r>
              <w:rPr>
                <w:rFonts w:hint="eastAsia"/>
              </w:rPr>
              <w:t>拨云见日</w:t>
            </w:r>
          </w:p>
        </w:tc>
      </w:tr>
      <w:tr w:rsidR="00CE5096" w14:paraId="4E529B1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FC7ADBB" w14:textId="77777777" w:rsidR="00CE5096" w:rsidRDefault="00CE5096"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A60C5F5" w14:textId="77777777" w:rsidR="00CE5096" w:rsidRDefault="00CE5096"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16②</w:t>
            </w:r>
            <w:r>
              <w:rPr>
                <w:rFonts w:ascii="方正楷体_GBK" w:hAnsi="方正楷体_GBK"/>
              </w:rPr>
              <w:t>)</w:t>
            </w:r>
            <w:r>
              <w:rPr>
                <w:rFonts w:hint="eastAsia"/>
              </w:rPr>
              <w:t>《中华人民共和国国歌法》的实施提高了国歌的政治地位</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D973ED8" w14:textId="77777777" w:rsidR="00CE5096" w:rsidRDefault="00CE5096" w:rsidP="00F526EE">
            <w:pPr>
              <w:spacing w:line="240" w:lineRule="exact"/>
            </w:pPr>
            <w:r>
              <w:rPr>
                <w:rFonts w:hint="eastAsia"/>
              </w:rPr>
              <w:t>提高的是国歌的法律地位而非政治地位</w:t>
            </w:r>
          </w:p>
        </w:tc>
      </w:tr>
      <w:tr w:rsidR="00CE5096" w14:paraId="0A880EE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214AB27" w14:textId="77777777" w:rsidR="00CE5096" w:rsidRDefault="00CE5096"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DF6E349" w14:textId="77777777" w:rsidR="00CE5096" w:rsidRDefault="00CE5096" w:rsidP="00F526EE">
            <w:pPr>
              <w:spacing w:line="240" w:lineRule="exact"/>
            </w:pPr>
            <w:r>
              <w:rPr>
                <w:rFonts w:hint="eastAsia"/>
              </w:rPr>
              <w:t>人民民主专政的最大特点是人民民主是最广泛最真实的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37A6BD9" w14:textId="77777777" w:rsidR="00CE5096" w:rsidRDefault="00CE5096" w:rsidP="00F526EE">
            <w:pPr>
              <w:spacing w:line="240" w:lineRule="exact"/>
            </w:pPr>
            <w:r>
              <w:rPr>
                <w:rFonts w:hint="eastAsia"/>
              </w:rPr>
              <w:t>人民民主专政的特点是人民是国家的主人</w:t>
            </w:r>
            <w:r>
              <w:rPr>
                <w:rFonts w:ascii="方正书宋_GBK" w:hAnsi="方正书宋_GBK"/>
              </w:rPr>
              <w:t>,</w:t>
            </w:r>
            <w:r>
              <w:rPr>
                <w:rFonts w:hint="eastAsia"/>
              </w:rPr>
              <w:t>拥有管理国家事务、管理经济和文化事业、管理社会事务的权利</w:t>
            </w:r>
            <w:r>
              <w:rPr>
                <w:rFonts w:ascii="方正书宋_GBK" w:hAnsi="方正书宋_GBK"/>
              </w:rPr>
              <w:t>,</w:t>
            </w:r>
            <w:r>
              <w:rPr>
                <w:rFonts w:hint="eastAsia"/>
              </w:rPr>
              <w:t>对极少数敌对分子实行专政</w:t>
            </w:r>
          </w:p>
        </w:tc>
      </w:tr>
      <w:tr w:rsidR="00CE5096" w14:paraId="0DD1E5D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0B111DC" w14:textId="77777777" w:rsidR="00CE5096" w:rsidRDefault="00CE5096"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406D926" w14:textId="77777777" w:rsidR="00CE5096" w:rsidRDefault="00CE5096" w:rsidP="00F526EE">
            <w:pPr>
              <w:spacing w:line="240" w:lineRule="exact"/>
            </w:pPr>
            <w:r>
              <w:rPr>
                <w:rFonts w:hint="eastAsia"/>
              </w:rPr>
              <w:t>坚持人民代表大会制度是我国的立国之本</w:t>
            </w:r>
            <w:r>
              <w:rPr>
                <w:rFonts w:ascii="方正书宋_GBK" w:hAnsi="方正书宋_GBK"/>
              </w:rPr>
              <w:t>,</w:t>
            </w:r>
            <w:r>
              <w:rPr>
                <w:rFonts w:hint="eastAsia"/>
              </w:rPr>
              <w:t>是我国国家生存和发展的政治基石</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5C5516F" w14:textId="77777777" w:rsidR="00CE5096" w:rsidRDefault="00CE5096" w:rsidP="00F526EE">
            <w:pPr>
              <w:spacing w:line="240" w:lineRule="exact"/>
            </w:pPr>
            <w:r>
              <w:rPr>
                <w:rFonts w:hint="eastAsia"/>
              </w:rPr>
              <w:t>坚持四项基本原则是立国之本</w:t>
            </w:r>
            <w:r>
              <w:rPr>
                <w:rFonts w:ascii="方正书宋_GBK" w:hAnsi="方正书宋_GBK"/>
              </w:rPr>
              <w:t>,</w:t>
            </w:r>
            <w:r>
              <w:rPr>
                <w:rFonts w:hint="eastAsia"/>
              </w:rPr>
              <w:t>是我国国家生存和发展的政治基石</w:t>
            </w:r>
          </w:p>
        </w:tc>
      </w:tr>
      <w:tr w:rsidR="00CE5096" w14:paraId="641E8BC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86C479F" w14:textId="77777777" w:rsidR="00CE5096" w:rsidRDefault="00CE5096"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D046DA8" w14:textId="77777777" w:rsidR="00CE5096" w:rsidRDefault="00CE5096" w:rsidP="00F526EE">
            <w:pPr>
              <w:spacing w:line="240" w:lineRule="exact"/>
            </w:pPr>
            <w:r>
              <w:rPr>
                <w:rFonts w:hint="eastAsia"/>
              </w:rPr>
              <w:t>全体公民行使当家作主的权利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DEFD080" w14:textId="77777777" w:rsidR="00CE5096" w:rsidRDefault="00CE5096" w:rsidP="00F526EE">
            <w:pPr>
              <w:spacing w:line="240" w:lineRule="exact"/>
            </w:pPr>
            <w:r>
              <w:rPr>
                <w:rFonts w:hint="eastAsia"/>
              </w:rPr>
              <w:t>人民</w:t>
            </w:r>
            <w:r>
              <w:rPr>
                <w:rFonts w:eastAsia="NEU-BZ-S92" w:hint="eastAsia"/>
              </w:rPr>
              <w:t>≠</w:t>
            </w:r>
            <w:r>
              <w:rPr>
                <w:rFonts w:hint="eastAsia"/>
              </w:rPr>
              <w:t>公民</w:t>
            </w:r>
            <w:r>
              <w:rPr>
                <w:rFonts w:ascii="方正书宋_GBK" w:hAnsi="方正书宋_GBK"/>
              </w:rPr>
              <w:t>,</w:t>
            </w:r>
            <w:r>
              <w:rPr>
                <w:rFonts w:hint="eastAsia"/>
              </w:rPr>
              <w:t>人民行使当家作主的权利</w:t>
            </w:r>
          </w:p>
        </w:tc>
      </w:tr>
      <w:tr w:rsidR="00CE5096" w14:paraId="316C6FB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2E42902" w14:textId="77777777" w:rsidR="00CE5096" w:rsidRDefault="00CE5096"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605E68E" w14:textId="77777777" w:rsidR="00CE5096" w:rsidRDefault="00CE5096" w:rsidP="00F526EE">
            <w:pPr>
              <w:spacing w:line="240" w:lineRule="exact"/>
            </w:pPr>
            <w:r>
              <w:rPr>
                <w:rFonts w:hint="eastAsia"/>
              </w:rPr>
              <w:t>社会主义民主是人人享有的广泛民主</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B6A8B3D" w14:textId="77777777" w:rsidR="00CE5096" w:rsidRDefault="00CE5096" w:rsidP="00F526EE">
            <w:pPr>
              <w:spacing w:line="240" w:lineRule="exact"/>
            </w:pPr>
            <w:r>
              <w:rPr>
                <w:rFonts w:hint="eastAsia"/>
              </w:rPr>
              <w:t>人民</w:t>
            </w:r>
            <w:r>
              <w:rPr>
                <w:rFonts w:eastAsia="NEU-BZ-S92" w:hint="eastAsia"/>
              </w:rPr>
              <w:t>≠</w:t>
            </w:r>
            <w:r>
              <w:rPr>
                <w:rFonts w:hint="eastAsia"/>
              </w:rPr>
              <w:t>人人</w:t>
            </w:r>
            <w:r>
              <w:rPr>
                <w:rFonts w:ascii="方正书宋_GBK" w:hAnsi="方正书宋_GBK"/>
              </w:rPr>
              <w:t>,</w:t>
            </w:r>
            <w:r>
              <w:rPr>
                <w:rFonts w:hint="eastAsia"/>
              </w:rPr>
              <w:t>否定了民主的阶级性</w:t>
            </w:r>
          </w:p>
        </w:tc>
      </w:tr>
      <w:tr w:rsidR="00CE5096" w14:paraId="1A91E27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8071597" w14:textId="77777777" w:rsidR="00CE5096" w:rsidRDefault="00CE5096"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2D409FA" w14:textId="77777777" w:rsidR="00CE5096" w:rsidRDefault="00CE5096" w:rsidP="00F526EE">
            <w:pPr>
              <w:spacing w:line="240" w:lineRule="exact"/>
            </w:pPr>
            <w:r>
              <w:rPr>
                <w:rFonts w:ascii="方正楷体_GBK" w:hAnsi="方正楷体_GBK"/>
              </w:rPr>
              <w:t>(</w:t>
            </w:r>
            <w:r>
              <w:t>2019</w:t>
            </w:r>
            <w:r>
              <w:rPr>
                <w:rFonts w:eastAsia="NEU-B6-S92" w:hint="eastAsia"/>
              </w:rPr>
              <w:t>·</w:t>
            </w:r>
            <w:r>
              <w:rPr>
                <w:rFonts w:eastAsia="方正楷体_GBK" w:hint="eastAsia"/>
              </w:rPr>
              <w:t>浙江选考卷</w:t>
            </w:r>
            <w:r>
              <w:rPr>
                <w:rFonts w:eastAsia="NEU-B6-S92" w:hint="eastAsia"/>
              </w:rPr>
              <w:t>·</w:t>
            </w:r>
            <w:r>
              <w:t>18④</w:t>
            </w:r>
            <w:r>
              <w:rPr>
                <w:rFonts w:ascii="方正楷体_GBK" w:hAnsi="方正楷体_GBK"/>
              </w:rPr>
              <w:t>)</w:t>
            </w:r>
            <w:r>
              <w:rPr>
                <w:rFonts w:hint="eastAsia"/>
              </w:rPr>
              <w:t>浙江省各级政府实施“千村示范、万村整治”工程</w:t>
            </w:r>
            <w:r>
              <w:rPr>
                <w:rFonts w:ascii="方正书宋_GBK" w:hAnsi="方正书宋_GBK"/>
              </w:rPr>
              <w:t>,</w:t>
            </w:r>
            <w:r>
              <w:rPr>
                <w:rFonts w:hint="eastAsia"/>
              </w:rPr>
              <w:t>乡村越来越美丽体现政府维护了公民的基本政治权利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B8F7BED" w14:textId="77777777" w:rsidR="00CE5096" w:rsidRDefault="00CE5096" w:rsidP="00F526EE">
            <w:pPr>
              <w:spacing w:line="240" w:lineRule="exact"/>
            </w:pPr>
            <w:r>
              <w:rPr>
                <w:rFonts w:hint="eastAsia"/>
              </w:rPr>
              <w:t>公民的基本政治权利是选举权与被选举权</w:t>
            </w:r>
          </w:p>
        </w:tc>
      </w:tr>
      <w:tr w:rsidR="00CE5096" w14:paraId="7FDA4808"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9AABE1F" w14:textId="77777777" w:rsidR="00CE5096" w:rsidRDefault="00CE5096" w:rsidP="00F526EE">
            <w:pPr>
              <w:spacing w:line="240" w:lineRule="exact"/>
              <w:jc w:val="center"/>
            </w:pPr>
            <w:r>
              <w:t>14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64C9240" w14:textId="77777777" w:rsidR="00CE5096" w:rsidRDefault="00CE5096" w:rsidP="00F526EE">
            <w:pPr>
              <w:spacing w:line="240" w:lineRule="exact"/>
            </w:pPr>
            <w:r>
              <w:rPr>
                <w:rFonts w:ascii="方正楷体_GBK" w:hAnsi="方正楷体_GBK"/>
              </w:rPr>
              <w:t>(</w:t>
            </w:r>
            <w:r>
              <w:t>2019</w:t>
            </w:r>
            <w:r>
              <w:rPr>
                <w:rFonts w:eastAsia="NEU-B6-S92" w:hint="eastAsia"/>
              </w:rPr>
              <w:t>·</w:t>
            </w:r>
            <w:r>
              <w:rPr>
                <w:rFonts w:eastAsia="方正楷体_GBK" w:hint="eastAsia"/>
              </w:rPr>
              <w:t>浙江选考卷</w:t>
            </w:r>
            <w:r>
              <w:rPr>
                <w:rFonts w:eastAsia="NEU-B6-S92" w:hint="eastAsia"/>
              </w:rPr>
              <w:t>·</w:t>
            </w:r>
            <w:r>
              <w:t>16④</w:t>
            </w:r>
            <w:r>
              <w:rPr>
                <w:rFonts w:ascii="方正楷体_GBK" w:hAnsi="方正楷体_GBK"/>
              </w:rPr>
              <w:t>)</w:t>
            </w:r>
            <w:r>
              <w:rPr>
                <w:rFonts w:hint="eastAsia"/>
              </w:rPr>
              <w:t>全国人大常委会公布《中华人民共和国疫苗管理法</w:t>
            </w:r>
            <w:r>
              <w:rPr>
                <w:rFonts w:ascii="方正书宋_GBK" w:hAnsi="方正书宋_GBK"/>
              </w:rPr>
              <w:t>(</w:t>
            </w:r>
            <w:r>
              <w:rPr>
                <w:rFonts w:hint="eastAsia"/>
              </w:rPr>
              <w:t>征求意见稿</w:t>
            </w:r>
            <w:r>
              <w:rPr>
                <w:rFonts w:ascii="方正书宋_GBK" w:hAnsi="方正书宋_GBK"/>
              </w:rPr>
              <w:t>)</w:t>
            </w:r>
            <w:r>
              <w:rPr>
                <w:rFonts w:hint="eastAsia"/>
              </w:rPr>
              <w:t>》</w:t>
            </w:r>
            <w:r>
              <w:rPr>
                <w:rFonts w:ascii="方正书宋_GBK" w:hAnsi="方正书宋_GBK"/>
              </w:rPr>
              <w:t>,</w:t>
            </w:r>
            <w:r>
              <w:rPr>
                <w:rFonts w:hint="eastAsia"/>
              </w:rPr>
              <w:t>向社会公开征求意见。这有助于公民通过社情民意反映制度参与民主决策</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2938175" w14:textId="77777777" w:rsidR="00CE5096" w:rsidRDefault="00CE5096" w:rsidP="00F526EE">
            <w:pPr>
              <w:spacing w:line="240" w:lineRule="exact"/>
            </w:pPr>
            <w:r>
              <w:rPr>
                <w:rFonts w:hint="eastAsia"/>
              </w:rPr>
              <w:t>公布征求意见稿</w:t>
            </w:r>
            <w:r>
              <w:rPr>
                <w:rFonts w:ascii="方正书宋_GBK" w:hAnsi="方正书宋_GBK"/>
              </w:rPr>
              <w:t>,</w:t>
            </w:r>
            <w:r>
              <w:rPr>
                <w:rFonts w:hint="eastAsia"/>
              </w:rPr>
              <w:t>并向社会征求意见</w:t>
            </w:r>
            <w:r>
              <w:rPr>
                <w:rFonts w:ascii="方正书宋_GBK" w:hAnsi="方正书宋_GBK"/>
              </w:rPr>
              <w:t>,</w:t>
            </w:r>
            <w:r>
              <w:rPr>
                <w:rFonts w:hint="eastAsia"/>
              </w:rPr>
              <w:t>属于公民通过重大事项社会公示制度参与民主决策</w:t>
            </w:r>
          </w:p>
        </w:tc>
      </w:tr>
      <w:tr w:rsidR="00CE5096" w14:paraId="056FB80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40A55A3" w14:textId="77777777" w:rsidR="00CE5096" w:rsidRDefault="00CE5096" w:rsidP="00F526EE">
            <w:pPr>
              <w:spacing w:line="240" w:lineRule="exact"/>
              <w:jc w:val="center"/>
            </w:pPr>
            <w:r>
              <w:t>15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B843C6F" w14:textId="77777777" w:rsidR="00CE5096" w:rsidRDefault="00CE5096" w:rsidP="00F526EE">
            <w:pPr>
              <w:spacing w:line="240" w:lineRule="exact"/>
            </w:pPr>
            <w:r>
              <w:rPr>
                <w:rFonts w:ascii="方正楷体_GBK" w:hAnsi="方正楷体_GBK"/>
              </w:rPr>
              <w:t>(</w:t>
            </w:r>
            <w:r>
              <w:t>2019</w:t>
            </w:r>
            <w:r>
              <w:rPr>
                <w:rFonts w:eastAsia="NEU-B6-S92" w:hint="eastAsia"/>
              </w:rPr>
              <w:t>·</w:t>
            </w:r>
            <w:r>
              <w:rPr>
                <w:rFonts w:eastAsia="方正楷体_GBK" w:hint="eastAsia"/>
              </w:rPr>
              <w:t>江苏卷</w:t>
            </w:r>
            <w:r>
              <w:rPr>
                <w:rFonts w:eastAsia="NEU-B6-S92" w:hint="eastAsia"/>
              </w:rPr>
              <w:t>·</w:t>
            </w:r>
            <w:r>
              <w:t>13A</w:t>
            </w:r>
            <w:r>
              <w:rPr>
                <w:rFonts w:ascii="方正楷体_GBK" w:hAnsi="方正楷体_GBK"/>
              </w:rPr>
              <w:t>)</w:t>
            </w:r>
            <w:r>
              <w:rPr>
                <w:rFonts w:hint="eastAsia"/>
              </w:rPr>
              <w:t>社区居民委员会成员提出在社区活动中心内建立幼儿托管</w:t>
            </w:r>
            <w:proofErr w:type="gramStart"/>
            <w:r>
              <w:rPr>
                <w:rFonts w:hint="eastAsia"/>
              </w:rPr>
              <w:t>点方案</w:t>
            </w:r>
            <w:proofErr w:type="gramEnd"/>
            <w:r>
              <w:rPr>
                <w:rFonts w:ascii="方正书宋_GBK" w:hAnsi="方正书宋_GBK"/>
              </w:rPr>
              <w:t>,</w:t>
            </w:r>
            <w:r>
              <w:rPr>
                <w:rFonts w:hint="eastAsia"/>
              </w:rPr>
              <w:t>该方案能否实施应由居民委员会讨论决定</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B0F4FA8" w14:textId="77777777" w:rsidR="00CE5096" w:rsidRDefault="00CE5096" w:rsidP="00F526EE">
            <w:pPr>
              <w:spacing w:line="240" w:lineRule="exact"/>
            </w:pPr>
            <w:r>
              <w:rPr>
                <w:rFonts w:hint="eastAsia"/>
              </w:rPr>
              <w:t>社区的重大事项由居民会议讨论决定</w:t>
            </w:r>
          </w:p>
        </w:tc>
      </w:tr>
      <w:tr w:rsidR="00CE5096" w14:paraId="71FEBE8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9F294EB" w14:textId="77777777" w:rsidR="00CE5096" w:rsidRDefault="00CE5096" w:rsidP="00F526EE">
            <w:pPr>
              <w:spacing w:line="240" w:lineRule="exact"/>
              <w:jc w:val="center"/>
            </w:pPr>
            <w:r>
              <w:t>16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A47C8B2" w14:textId="77777777" w:rsidR="00CE5096" w:rsidRDefault="00CE5096" w:rsidP="00F526EE">
            <w:pPr>
              <w:spacing w:line="240" w:lineRule="exact"/>
            </w:pPr>
            <w:r>
              <w:rPr>
                <w:rFonts w:ascii="方正楷体_GBK" w:hAnsi="方正楷体_GBK"/>
              </w:rPr>
              <w:t>(</w:t>
            </w:r>
            <w:r>
              <w:t>2018</w:t>
            </w:r>
            <w:r>
              <w:rPr>
                <w:rFonts w:eastAsia="NEU-B6-S92" w:hint="eastAsia"/>
              </w:rPr>
              <w:t>·</w:t>
            </w:r>
            <w:r>
              <w:rPr>
                <w:rFonts w:eastAsia="方正楷体_GBK" w:hint="eastAsia"/>
              </w:rPr>
              <w:t>北京卷</w:t>
            </w:r>
            <w:r>
              <w:rPr>
                <w:rFonts w:eastAsia="NEU-B6-S92" w:hint="eastAsia"/>
              </w:rPr>
              <w:t>·</w:t>
            </w:r>
            <w:r>
              <w:t>33ACD</w:t>
            </w:r>
            <w:r>
              <w:rPr>
                <w:rFonts w:ascii="方正楷体_GBK" w:hAnsi="方正楷体_GBK"/>
              </w:rPr>
              <w:t>)</w:t>
            </w:r>
            <w:r>
              <w:rPr>
                <w:rFonts w:hint="eastAsia"/>
              </w:rPr>
              <w:t>通过大数据对居民意见实时查看和归类</w:t>
            </w:r>
            <w:r>
              <w:rPr>
                <w:rFonts w:ascii="方正书宋_GBK" w:hAnsi="方正书宋_GBK"/>
              </w:rPr>
              <w:t>,</w:t>
            </w:r>
            <w:r>
              <w:rPr>
                <w:rFonts w:hint="eastAsia"/>
              </w:rPr>
              <w:t>为街道规划设计和管理提供依据</w:t>
            </w:r>
            <w:r>
              <w:rPr>
                <w:rFonts w:ascii="方正书宋_GBK" w:hAnsi="方正书宋_GBK"/>
              </w:rPr>
              <w:t>,</w:t>
            </w:r>
            <w:r>
              <w:rPr>
                <w:rFonts w:hint="eastAsia"/>
              </w:rPr>
              <w:t>保障居民决策权有效行使</w:t>
            </w:r>
            <w:r>
              <w:rPr>
                <w:rFonts w:ascii="方正书宋_GBK" w:hAnsi="方正书宋_GBK"/>
              </w:rPr>
              <w:t>,</w:t>
            </w:r>
            <w:r>
              <w:rPr>
                <w:rFonts w:hint="eastAsia"/>
              </w:rPr>
              <w:t>保证居民有效行使质询权</w:t>
            </w:r>
            <w:r>
              <w:rPr>
                <w:rFonts w:ascii="方正书宋_GBK" w:hAnsi="方正书宋_GBK"/>
              </w:rPr>
              <w:t>,</w:t>
            </w:r>
            <w:r>
              <w:rPr>
                <w:rFonts w:hint="eastAsia"/>
              </w:rPr>
              <w:t>扩大了公民权利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EEB3FE4" w14:textId="77777777" w:rsidR="00CE5096" w:rsidRDefault="00CE5096" w:rsidP="00F526EE">
            <w:pPr>
              <w:spacing w:line="240" w:lineRule="exact"/>
            </w:pPr>
            <w:r>
              <w:rPr>
                <w:rFonts w:hint="eastAsia"/>
              </w:rPr>
              <w:t>公民可以参与民主决策</w:t>
            </w:r>
            <w:r>
              <w:rPr>
                <w:rFonts w:ascii="方正书宋_GBK" w:hAnsi="方正书宋_GBK"/>
              </w:rPr>
              <w:t>,</w:t>
            </w:r>
            <w:r>
              <w:rPr>
                <w:rFonts w:hint="eastAsia"/>
              </w:rPr>
              <w:t>但没有决策权。质询权是人大代表的权利。公民的权利是法定的</w:t>
            </w:r>
            <w:r>
              <w:rPr>
                <w:rFonts w:ascii="方正书宋_GBK" w:hAnsi="方正书宋_GBK"/>
              </w:rPr>
              <w:t>,</w:t>
            </w:r>
            <w:r>
              <w:rPr>
                <w:rFonts w:hint="eastAsia"/>
              </w:rPr>
              <w:t>所以不能随意扩大或缩小</w:t>
            </w:r>
            <w:r>
              <w:rPr>
                <w:rFonts w:ascii="方正书宋_GBK" w:hAnsi="方正书宋_GBK"/>
              </w:rPr>
              <w:t>,</w:t>
            </w:r>
            <w:r>
              <w:rPr>
                <w:rFonts w:hint="eastAsia"/>
              </w:rPr>
              <w:t>不能随意增加或减少</w:t>
            </w:r>
          </w:p>
        </w:tc>
      </w:tr>
      <w:tr w:rsidR="00CE5096" w14:paraId="4ADDCA9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4E043CB" w14:textId="77777777" w:rsidR="00CE5096" w:rsidRDefault="00CE5096" w:rsidP="00F526EE">
            <w:pPr>
              <w:spacing w:line="240" w:lineRule="exact"/>
              <w:jc w:val="center"/>
            </w:pPr>
            <w:r>
              <w:t>17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A959B3D" w14:textId="77777777" w:rsidR="00CE5096" w:rsidRDefault="00CE5096" w:rsidP="00F526EE">
            <w:pPr>
              <w:spacing w:line="240" w:lineRule="exact"/>
            </w:pPr>
            <w:r>
              <w:rPr>
                <w:rFonts w:ascii="方正楷体_GBK" w:hAnsi="方正楷体_GBK"/>
              </w:rPr>
              <w:t>(</w:t>
            </w:r>
            <w:r>
              <w:t>2016</w:t>
            </w:r>
            <w:r>
              <w:rPr>
                <w:rFonts w:eastAsia="NEU-B6-S92" w:hint="eastAsia"/>
              </w:rPr>
              <w:t>·</w:t>
            </w:r>
            <w:r>
              <w:rPr>
                <w:rFonts w:eastAsia="方正楷体_GBK" w:hint="eastAsia"/>
              </w:rPr>
              <w:t>天津卷</w:t>
            </w:r>
            <w:r>
              <w:rPr>
                <w:rFonts w:eastAsia="NEU-B6-S92" w:hint="eastAsia"/>
              </w:rPr>
              <w:t>·</w:t>
            </w:r>
            <w:r>
              <w:t>2D</w:t>
            </w:r>
            <w:r>
              <w:rPr>
                <w:rFonts w:ascii="方正楷体_GBK" w:hAnsi="方正楷体_GBK"/>
              </w:rPr>
              <w:t>)</w:t>
            </w:r>
            <w:r>
              <w:rPr>
                <w:rFonts w:hint="eastAsia"/>
              </w:rPr>
              <w:t>公民通过社会公示制度参与民主监督</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8713A7F" w14:textId="77777777" w:rsidR="00CE5096" w:rsidRDefault="00CE5096" w:rsidP="00F526EE">
            <w:pPr>
              <w:spacing w:line="240" w:lineRule="exact"/>
            </w:pPr>
            <w:r>
              <w:rPr>
                <w:rFonts w:hint="eastAsia"/>
              </w:rPr>
              <w:t>社会公示制度是民主决策的方式</w:t>
            </w:r>
            <w:r>
              <w:rPr>
                <w:rFonts w:ascii="方正书宋_GBK" w:hAnsi="方正书宋_GBK"/>
              </w:rPr>
              <w:t>,</w:t>
            </w:r>
            <w:r>
              <w:rPr>
                <w:rFonts w:hint="eastAsia"/>
              </w:rPr>
              <w:t>而不是民主监督的方式</w:t>
            </w:r>
          </w:p>
        </w:tc>
      </w:tr>
      <w:tr w:rsidR="00CE5096" w14:paraId="2E21B01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9B2D6E1" w14:textId="77777777" w:rsidR="00CE5096" w:rsidRDefault="00CE5096" w:rsidP="00F526EE">
            <w:pPr>
              <w:spacing w:line="240" w:lineRule="exact"/>
              <w:jc w:val="center"/>
            </w:pPr>
            <w:r>
              <w:t>18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CEA5A85" w14:textId="77777777" w:rsidR="00CE5096" w:rsidRDefault="00CE5096" w:rsidP="00F526EE">
            <w:pPr>
              <w:spacing w:line="240" w:lineRule="exact"/>
            </w:pPr>
            <w:r>
              <w:rPr>
                <w:rFonts w:ascii="方正楷体_GBK" w:hAnsi="方正楷体_GBK"/>
              </w:rPr>
              <w:t>(</w:t>
            </w:r>
            <w:r>
              <w:t>2016</w:t>
            </w:r>
            <w:r>
              <w:rPr>
                <w:rFonts w:eastAsia="NEU-B6-S92" w:hint="eastAsia"/>
              </w:rPr>
              <w:t>·</w:t>
            </w:r>
            <w:r>
              <w:rPr>
                <w:rFonts w:eastAsia="方正楷体_GBK" w:hint="eastAsia"/>
              </w:rPr>
              <w:t>江苏卷</w:t>
            </w:r>
            <w:r>
              <w:rPr>
                <w:rFonts w:eastAsia="NEU-B6-S92" w:hint="eastAsia"/>
              </w:rPr>
              <w:t>·</w:t>
            </w:r>
            <w:r>
              <w:t>13A</w:t>
            </w:r>
            <w:r>
              <w:rPr>
                <w:rFonts w:ascii="方正楷体_GBK" w:hAnsi="方正楷体_GBK"/>
              </w:rPr>
              <w:t>)</w:t>
            </w:r>
            <w:r>
              <w:rPr>
                <w:rFonts w:hint="eastAsia"/>
              </w:rPr>
              <w:t>居民委员会是政府的基层组织</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59F5F8E" w14:textId="77777777" w:rsidR="00CE5096" w:rsidRDefault="00CE5096" w:rsidP="00F526EE">
            <w:pPr>
              <w:spacing w:line="240" w:lineRule="exact"/>
            </w:pPr>
            <w:r>
              <w:rPr>
                <w:rFonts w:hint="eastAsia"/>
              </w:rPr>
              <w:t>居民委员会是基层群众性自治组织</w:t>
            </w:r>
            <w:r>
              <w:rPr>
                <w:rFonts w:ascii="方正书宋_GBK" w:hAnsi="方正书宋_GBK"/>
              </w:rPr>
              <w:t>,</w:t>
            </w:r>
            <w:r>
              <w:rPr>
                <w:rFonts w:hint="eastAsia"/>
              </w:rPr>
              <w:t>不是政府的基层组织</w:t>
            </w:r>
          </w:p>
        </w:tc>
      </w:tr>
      <w:tr w:rsidR="00CE5096" w14:paraId="5916A44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D6E2718" w14:textId="77777777" w:rsidR="00CE5096" w:rsidRDefault="00CE5096" w:rsidP="00F526EE">
            <w:pPr>
              <w:spacing w:line="240" w:lineRule="exact"/>
              <w:jc w:val="center"/>
            </w:pPr>
            <w:r>
              <w:t>19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5DEA666" w14:textId="77777777" w:rsidR="00CE5096" w:rsidRDefault="00CE5096" w:rsidP="00F526EE">
            <w:pPr>
              <w:spacing w:line="240" w:lineRule="exact"/>
            </w:pPr>
            <w:r>
              <w:rPr>
                <w:rFonts w:hint="eastAsia"/>
              </w:rPr>
              <w:t>村级财务事务“两公开</w:t>
            </w:r>
            <w:proofErr w:type="gramStart"/>
            <w:r>
              <w:rPr>
                <w:rFonts w:hint="eastAsia"/>
              </w:rPr>
              <w:t>一</w:t>
            </w:r>
            <w:proofErr w:type="gramEnd"/>
            <w:r>
              <w:rPr>
                <w:rFonts w:hint="eastAsia"/>
              </w:rPr>
              <w:t>会审”的做法</w:t>
            </w:r>
            <w:r>
              <w:rPr>
                <w:rFonts w:ascii="方正书宋_GBK" w:hAnsi="方正书宋_GBK"/>
              </w:rPr>
              <w:t>,</w:t>
            </w:r>
            <w:r>
              <w:rPr>
                <w:rFonts w:hint="eastAsia"/>
              </w:rPr>
              <w:t>是村民自治的基础</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9A2795D" w14:textId="77777777" w:rsidR="00CE5096" w:rsidRDefault="00CE5096" w:rsidP="00F526EE">
            <w:pPr>
              <w:spacing w:line="240" w:lineRule="exact"/>
            </w:pPr>
            <w:r>
              <w:rPr>
                <w:rFonts w:hint="eastAsia"/>
              </w:rPr>
              <w:t>村民自己选举当家人是村民自治的基础</w:t>
            </w:r>
          </w:p>
        </w:tc>
      </w:tr>
      <w:tr w:rsidR="00CE5096" w14:paraId="09702D7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4A7FF52" w14:textId="77777777" w:rsidR="00CE5096" w:rsidRDefault="00CE5096" w:rsidP="00F526EE">
            <w:pPr>
              <w:spacing w:line="240" w:lineRule="exact"/>
              <w:jc w:val="center"/>
            </w:pPr>
            <w:r>
              <w:t>20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BFABEFC" w14:textId="77777777" w:rsidR="00CE5096" w:rsidRDefault="00CE5096" w:rsidP="00F526EE">
            <w:pPr>
              <w:spacing w:line="240" w:lineRule="exact"/>
            </w:pPr>
            <w:r>
              <w:rPr>
                <w:rFonts w:ascii="方正楷体_GBK" w:hAnsi="方正楷体_GBK"/>
              </w:rPr>
              <w:t>(</w:t>
            </w:r>
            <w:r>
              <w:t>2015</w:t>
            </w:r>
            <w:r>
              <w:rPr>
                <w:rFonts w:eastAsia="NEU-B6-S92" w:hint="eastAsia"/>
              </w:rPr>
              <w:t>·</w:t>
            </w:r>
            <w:r>
              <w:rPr>
                <w:rFonts w:eastAsia="方正楷体_GBK" w:hint="eastAsia"/>
              </w:rPr>
              <w:t>天津卷</w:t>
            </w:r>
            <w:r>
              <w:rPr>
                <w:rFonts w:eastAsia="NEU-B6-S92" w:hint="eastAsia"/>
              </w:rPr>
              <w:t>·</w:t>
            </w:r>
            <w:r>
              <w:t>2①</w:t>
            </w:r>
            <w:r>
              <w:rPr>
                <w:rFonts w:ascii="方正楷体_GBK" w:hAnsi="方正楷体_GBK"/>
              </w:rPr>
              <w:t>)</w:t>
            </w:r>
            <w:r>
              <w:rPr>
                <w:rFonts w:hint="eastAsia"/>
              </w:rPr>
              <w:t>我国法律要代表公民的意志</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D7DAD59" w14:textId="77777777" w:rsidR="00CE5096" w:rsidRDefault="00CE5096" w:rsidP="00F526EE">
            <w:pPr>
              <w:spacing w:line="240" w:lineRule="exact"/>
            </w:pPr>
            <w:r>
              <w:rPr>
                <w:rFonts w:hint="eastAsia"/>
              </w:rPr>
              <w:t>在我国</w:t>
            </w:r>
            <w:r>
              <w:rPr>
                <w:rFonts w:ascii="方正书宋_GBK" w:hAnsi="方正书宋_GBK"/>
              </w:rPr>
              <w:t>,</w:t>
            </w:r>
            <w:r>
              <w:rPr>
                <w:rFonts w:hint="eastAsia"/>
              </w:rPr>
              <w:t>法律是党领导人民制定的</w:t>
            </w:r>
            <w:r>
              <w:rPr>
                <w:rFonts w:ascii="方正书宋_GBK" w:hAnsi="方正书宋_GBK"/>
              </w:rPr>
              <w:t>,</w:t>
            </w:r>
            <w:r>
              <w:rPr>
                <w:rFonts w:hint="eastAsia"/>
              </w:rPr>
              <w:t>是党和人民意志的体现</w:t>
            </w:r>
            <w:r>
              <w:rPr>
                <w:rFonts w:ascii="方正书宋_GBK" w:hAnsi="方正书宋_GBK"/>
              </w:rPr>
              <w:t>,</w:t>
            </w:r>
            <w:r>
              <w:rPr>
                <w:rFonts w:hint="eastAsia"/>
              </w:rPr>
              <w:t>公民与人民有区别</w:t>
            </w:r>
            <w:r>
              <w:rPr>
                <w:rFonts w:ascii="方正书宋_GBK" w:hAnsi="方正书宋_GBK"/>
              </w:rPr>
              <w:t>,</w:t>
            </w:r>
            <w:r>
              <w:rPr>
                <w:rFonts w:hint="eastAsia"/>
              </w:rPr>
              <w:t>不能等同</w:t>
            </w:r>
          </w:p>
        </w:tc>
      </w:tr>
      <w:tr w:rsidR="00CE5096" w14:paraId="4F5FFE6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F8BF024" w14:textId="77777777" w:rsidR="00CE5096" w:rsidRDefault="00CE5096" w:rsidP="00F526EE">
            <w:pPr>
              <w:spacing w:line="240" w:lineRule="exact"/>
              <w:jc w:val="center"/>
            </w:pPr>
            <w:r>
              <w:t>21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884F60" w14:textId="77777777" w:rsidR="00CE5096" w:rsidRDefault="00CE5096" w:rsidP="00F526EE">
            <w:pPr>
              <w:spacing w:line="240" w:lineRule="exact"/>
            </w:pPr>
            <w:r>
              <w:rPr>
                <w:rFonts w:hint="eastAsia"/>
              </w:rPr>
              <w:t>公民的任何权利都应当受到国家保护</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659D57D" w14:textId="77777777" w:rsidR="00CE5096" w:rsidRDefault="00CE5096" w:rsidP="00F526EE">
            <w:pPr>
              <w:spacing w:line="240" w:lineRule="exact"/>
            </w:pPr>
            <w:r>
              <w:rPr>
                <w:rFonts w:hint="eastAsia"/>
              </w:rPr>
              <w:t>国家只保护公民正当的、合法的权利</w:t>
            </w:r>
          </w:p>
        </w:tc>
      </w:tr>
      <w:tr w:rsidR="00CE5096" w14:paraId="443BCC3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0B018D4" w14:textId="77777777" w:rsidR="00CE5096" w:rsidRDefault="00CE5096" w:rsidP="00F526EE">
            <w:pPr>
              <w:spacing w:line="240" w:lineRule="exact"/>
              <w:jc w:val="center"/>
            </w:pPr>
            <w:r>
              <w:lastRenderedPageBreak/>
              <w:t>22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EB53B34" w14:textId="77777777" w:rsidR="00CE5096" w:rsidRDefault="00CE5096" w:rsidP="00F526EE">
            <w:pPr>
              <w:spacing w:line="240" w:lineRule="exact"/>
            </w:pPr>
            <w:r>
              <w:rPr>
                <w:rFonts w:ascii="方正楷体_GBK" w:hAnsi="方正楷体_GBK"/>
              </w:rPr>
              <w:t>(</w:t>
            </w:r>
            <w:r>
              <w:t>2017</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5③</w:t>
            </w:r>
            <w:r>
              <w:rPr>
                <w:rFonts w:ascii="方正楷体_GBK" w:hAnsi="方正楷体_GBK"/>
              </w:rPr>
              <w:t>)</w:t>
            </w:r>
            <w:r>
              <w:rPr>
                <w:rFonts w:hint="eastAsia"/>
              </w:rPr>
              <w:t>开展精准扶贫、精准脱贫优先维护了贫困人口的政治经济权利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9AD30F4" w14:textId="77777777" w:rsidR="00CE5096" w:rsidRDefault="00CE5096" w:rsidP="00F526EE">
            <w:pPr>
              <w:spacing w:line="240" w:lineRule="exact"/>
            </w:pPr>
            <w:r>
              <w:rPr>
                <w:rFonts w:hint="eastAsia"/>
              </w:rPr>
              <w:t>我国公民平等地享有权利</w:t>
            </w:r>
          </w:p>
        </w:tc>
      </w:tr>
      <w:tr w:rsidR="00CE5096" w14:paraId="1399520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5174AED" w14:textId="77777777" w:rsidR="00CE5096" w:rsidRDefault="00CE5096" w:rsidP="00F526EE">
            <w:pPr>
              <w:spacing w:line="240" w:lineRule="exact"/>
              <w:jc w:val="center"/>
            </w:pPr>
            <w:r>
              <w:t>23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9A24F39" w14:textId="77777777" w:rsidR="00CE5096" w:rsidRDefault="00CE5096" w:rsidP="00F526EE">
            <w:pPr>
              <w:spacing w:line="240" w:lineRule="exact"/>
            </w:pPr>
            <w:r>
              <w:rPr>
                <w:rFonts w:ascii="方正楷体_GBK" w:hAnsi="方正楷体_GBK"/>
              </w:rPr>
              <w:t>(</w:t>
            </w:r>
            <w:r>
              <w:t>2016</w:t>
            </w:r>
            <w:r>
              <w:rPr>
                <w:rFonts w:eastAsia="NEU-B6-S92" w:hint="eastAsia"/>
              </w:rPr>
              <w:t>·</w:t>
            </w:r>
            <w:r>
              <w:rPr>
                <w:rFonts w:eastAsia="方正楷体_GBK" w:hint="eastAsia"/>
              </w:rPr>
              <w:t>江苏卷</w:t>
            </w:r>
            <w:r>
              <w:rPr>
                <w:rFonts w:eastAsia="NEU-B6-S92" w:hint="eastAsia"/>
              </w:rPr>
              <w:t>·</w:t>
            </w:r>
            <w:r>
              <w:t>14④</w:t>
            </w:r>
            <w:r>
              <w:rPr>
                <w:rFonts w:ascii="方正楷体_GBK" w:hAnsi="方正楷体_GBK"/>
              </w:rPr>
              <w:t>)</w:t>
            </w:r>
            <w:r>
              <w:rPr>
                <w:rFonts w:hint="eastAsia"/>
              </w:rPr>
              <w:t>“我为政府工作献</w:t>
            </w:r>
            <w:proofErr w:type="gramStart"/>
            <w:r>
              <w:rPr>
                <w:rFonts w:hint="eastAsia"/>
              </w:rPr>
              <w:t>一</w:t>
            </w:r>
            <w:proofErr w:type="gramEnd"/>
            <w:r>
              <w:rPr>
                <w:rFonts w:hint="eastAsia"/>
              </w:rPr>
              <w:t>策”的网民建言征集活动是网民通过社会公示制度参与民主决策</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2C6117A" w14:textId="77777777" w:rsidR="00CE5096" w:rsidRDefault="00CE5096" w:rsidP="00F526EE">
            <w:pPr>
              <w:spacing w:line="240" w:lineRule="exact"/>
            </w:pPr>
            <w:r>
              <w:rPr>
                <w:rFonts w:hint="eastAsia"/>
              </w:rPr>
              <w:t>这是公民通过社情民意反映制度参与民主决策</w:t>
            </w:r>
          </w:p>
        </w:tc>
      </w:tr>
      <w:tr w:rsidR="00CE5096" w14:paraId="1CDA461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BEBE4A6" w14:textId="77777777" w:rsidR="00CE5096" w:rsidRDefault="00CE5096" w:rsidP="00F526EE">
            <w:pPr>
              <w:spacing w:line="240" w:lineRule="exact"/>
              <w:jc w:val="center"/>
            </w:pPr>
            <w:r>
              <w:t>24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3AFB0EA" w14:textId="77777777" w:rsidR="00CE5096" w:rsidRDefault="00CE5096" w:rsidP="00F526EE">
            <w:pPr>
              <w:spacing w:line="240" w:lineRule="exact"/>
            </w:pPr>
            <w:r>
              <w:rPr>
                <w:rFonts w:hint="eastAsia"/>
              </w:rPr>
              <w:t>发展公平而有质量的教育</w:t>
            </w:r>
            <w:r>
              <w:rPr>
                <w:rFonts w:ascii="方正书宋_GBK" w:hAnsi="方正书宋_GBK"/>
              </w:rPr>
              <w:t>,</w:t>
            </w:r>
            <w:r>
              <w:rPr>
                <w:rFonts w:hint="eastAsia"/>
              </w:rPr>
              <w:t>进一步确立了人民在国家中的主人翁地位</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22B72F" w14:textId="77777777" w:rsidR="00CE5096" w:rsidRDefault="00CE5096" w:rsidP="00F526EE">
            <w:pPr>
              <w:spacing w:line="240" w:lineRule="exact"/>
            </w:pPr>
            <w:r>
              <w:rPr>
                <w:rFonts w:hint="eastAsia"/>
              </w:rPr>
              <w:t>不是确立</w:t>
            </w:r>
            <w:r>
              <w:rPr>
                <w:rFonts w:ascii="方正书宋_GBK" w:hAnsi="方正书宋_GBK"/>
              </w:rPr>
              <w:t>,</w:t>
            </w:r>
            <w:r>
              <w:rPr>
                <w:rFonts w:hint="eastAsia"/>
              </w:rPr>
              <w:t>可以是体现或者巩固</w:t>
            </w:r>
          </w:p>
        </w:tc>
      </w:tr>
      <w:tr w:rsidR="00CE5096" w14:paraId="7EB1846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CBEB24B" w14:textId="77777777" w:rsidR="00CE5096" w:rsidRDefault="00CE5096" w:rsidP="00F526EE">
            <w:pPr>
              <w:spacing w:line="240" w:lineRule="exact"/>
              <w:jc w:val="center"/>
            </w:pPr>
            <w:r>
              <w:t>25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ACAE952" w14:textId="77777777" w:rsidR="00CE5096" w:rsidRDefault="00CE5096" w:rsidP="00F526EE">
            <w:pPr>
              <w:spacing w:line="240" w:lineRule="exact"/>
            </w:pPr>
            <w:r>
              <w:rPr>
                <w:rFonts w:hint="eastAsia"/>
              </w:rPr>
              <w:t>公民的监督权是监督任何公民</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565D538" w14:textId="77777777" w:rsidR="00CE5096" w:rsidRDefault="00CE5096" w:rsidP="00F526EE">
            <w:pPr>
              <w:spacing w:line="240" w:lineRule="exact"/>
            </w:pPr>
            <w:r>
              <w:rPr>
                <w:rFonts w:hint="eastAsia"/>
              </w:rPr>
              <w:t>监督权是监督国家机关及其工作人员</w:t>
            </w:r>
          </w:p>
        </w:tc>
      </w:tr>
      <w:tr w:rsidR="00CE5096" w14:paraId="1BC0201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B326DEA" w14:textId="77777777" w:rsidR="00CE5096" w:rsidRDefault="00CE5096" w:rsidP="00F526EE">
            <w:pPr>
              <w:spacing w:line="240" w:lineRule="exact"/>
              <w:jc w:val="center"/>
            </w:pPr>
            <w:r>
              <w:t>26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8AF90E2" w14:textId="77777777" w:rsidR="00CE5096" w:rsidRDefault="00CE5096" w:rsidP="00F526EE">
            <w:pPr>
              <w:spacing w:line="240" w:lineRule="exact"/>
            </w:pPr>
            <w:r>
              <w:rPr>
                <w:rFonts w:hint="eastAsia"/>
              </w:rPr>
              <w:t>我国公民依法直接行使国家权力</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2561713" w14:textId="77777777" w:rsidR="00CE5096" w:rsidRDefault="00CE5096" w:rsidP="00F526EE">
            <w:pPr>
              <w:spacing w:line="240" w:lineRule="exact"/>
            </w:pPr>
            <w:r>
              <w:rPr>
                <w:rFonts w:hint="eastAsia"/>
              </w:rPr>
              <w:t>我国人大代表代表人民依法直接行使国家权力</w:t>
            </w:r>
          </w:p>
        </w:tc>
      </w:tr>
      <w:tr w:rsidR="00CE5096" w14:paraId="69E9F444"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349C4403" w14:textId="77777777" w:rsidR="00CE5096" w:rsidRDefault="00CE5096" w:rsidP="00F526EE">
            <w:pPr>
              <w:spacing w:line="240" w:lineRule="exact"/>
              <w:jc w:val="center"/>
            </w:pPr>
          </w:p>
        </w:tc>
      </w:tr>
    </w:tbl>
    <w:p w14:paraId="4F4CB1FD" w14:textId="77777777" w:rsidR="00CE5096" w:rsidRDefault="00CE5096" w:rsidP="00CE5096">
      <w:pPr>
        <w:spacing w:line="360" w:lineRule="exact"/>
        <w:jc w:val="center"/>
      </w:pPr>
      <w:r>
        <w:rPr>
          <w:rFonts w:eastAsia="方正黑体_GBK" w:hint="eastAsia"/>
          <w:sz w:val="24"/>
        </w:rPr>
        <w:t>考点二</w:t>
      </w:r>
      <w:r>
        <w:rPr>
          <w:sz w:val="24"/>
        </w:rPr>
        <w:t xml:space="preserve">　</w:t>
      </w:r>
      <w:r>
        <w:rPr>
          <w:rFonts w:eastAsia="方正黑体_GBK" w:hint="eastAsia"/>
          <w:sz w:val="24"/>
        </w:rPr>
        <w:t>政府的职能和责任</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CE5096" w14:paraId="07EF6E4E"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4C551638" w14:textId="77777777" w:rsidR="00CE5096" w:rsidRDefault="00CE5096"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77423DFA" w14:textId="77777777" w:rsidR="00CE5096" w:rsidRDefault="00CE5096"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4350A5A4" w14:textId="77777777" w:rsidR="00CE5096" w:rsidRDefault="00CE5096" w:rsidP="00F526EE">
            <w:pPr>
              <w:spacing w:line="240" w:lineRule="exact"/>
              <w:jc w:val="center"/>
            </w:pPr>
            <w:r>
              <w:rPr>
                <w:rFonts w:hint="eastAsia"/>
              </w:rPr>
              <w:t>诊断错因</w:t>
            </w:r>
            <w:r>
              <w:rPr>
                <w:rFonts w:eastAsia="NEU-BZ-S92" w:hint="eastAsia"/>
              </w:rPr>
              <w:t>·</w:t>
            </w:r>
            <w:r>
              <w:rPr>
                <w:rFonts w:hint="eastAsia"/>
              </w:rPr>
              <w:t>拨云见日</w:t>
            </w:r>
          </w:p>
        </w:tc>
      </w:tr>
      <w:tr w:rsidR="00CE5096" w14:paraId="71CFCB4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7676521" w14:textId="77777777" w:rsidR="00CE5096" w:rsidRDefault="00CE5096"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49F5EB5" w14:textId="77777777" w:rsidR="00CE5096" w:rsidRDefault="00CE5096" w:rsidP="00F526EE">
            <w:pPr>
              <w:spacing w:line="240" w:lineRule="exact"/>
            </w:pPr>
            <w:r>
              <w:rPr>
                <w:rFonts w:ascii="方正楷体_GBK" w:hAnsi="方正楷体_GBK"/>
              </w:rPr>
              <w:t>(</w:t>
            </w:r>
            <w:r>
              <w:t>2021</w:t>
            </w:r>
            <w:r>
              <w:rPr>
                <w:rFonts w:eastAsia="NEU-B6-S92" w:hint="eastAsia"/>
              </w:rPr>
              <w:t>·</w:t>
            </w:r>
            <w:r>
              <w:rPr>
                <w:rFonts w:eastAsia="方正楷体_GBK" w:hint="eastAsia"/>
              </w:rPr>
              <w:t>山东等级考</w:t>
            </w:r>
            <w:r>
              <w:rPr>
                <w:rFonts w:eastAsia="NEU-B6-S92" w:hint="eastAsia"/>
              </w:rPr>
              <w:t>·</w:t>
            </w:r>
            <w:r>
              <w:t>7①</w:t>
            </w:r>
            <w:r>
              <w:rPr>
                <w:rFonts w:ascii="方正楷体_GBK" w:hAnsi="方正楷体_GBK"/>
              </w:rPr>
              <w:t>)</w:t>
            </w:r>
            <w:r>
              <w:rPr>
                <w:rFonts w:hint="eastAsia"/>
              </w:rPr>
              <w:t>国务院可以监察青海省人民政府执行长江保护法的情况</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10116AE" w14:textId="77777777" w:rsidR="00CE5096" w:rsidRDefault="00CE5096" w:rsidP="00F526EE">
            <w:pPr>
              <w:spacing w:line="240" w:lineRule="exact"/>
            </w:pPr>
            <w:r>
              <w:rPr>
                <w:rFonts w:hint="eastAsia"/>
              </w:rPr>
              <w:t>行使监察权的是国家监察机关</w:t>
            </w:r>
            <w:r>
              <w:rPr>
                <w:rFonts w:ascii="方正书宋_GBK" w:hAnsi="方正书宋_GBK"/>
              </w:rPr>
              <w:t>,</w:t>
            </w:r>
            <w:r>
              <w:rPr>
                <w:rFonts w:hint="eastAsia"/>
              </w:rPr>
              <w:t>国务院是行政机关</w:t>
            </w:r>
            <w:r>
              <w:rPr>
                <w:rFonts w:ascii="方正书宋_GBK" w:hAnsi="方正书宋_GBK"/>
              </w:rPr>
              <w:t>,</w:t>
            </w:r>
            <w:r>
              <w:rPr>
                <w:rFonts w:hint="eastAsia"/>
              </w:rPr>
              <w:t>不行使监察权力</w:t>
            </w:r>
          </w:p>
        </w:tc>
      </w:tr>
      <w:tr w:rsidR="00CE5096" w14:paraId="34ED8EA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BB65A3A" w14:textId="77777777" w:rsidR="00CE5096" w:rsidRDefault="00CE5096"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DB05197" w14:textId="77777777" w:rsidR="00CE5096" w:rsidRDefault="00CE5096" w:rsidP="00F526EE">
            <w:pPr>
              <w:spacing w:line="240" w:lineRule="exact"/>
            </w:pPr>
            <w:r>
              <w:rPr>
                <w:rFonts w:ascii="方正楷体_GBK" w:hAnsi="方正楷体_GBK"/>
              </w:rPr>
              <w:t>(</w:t>
            </w:r>
            <w:r>
              <w:t>2020</w:t>
            </w:r>
            <w:r>
              <w:rPr>
                <w:rFonts w:eastAsia="NEU-B6-S92" w:hint="eastAsia"/>
              </w:rPr>
              <w:t>·</w:t>
            </w:r>
            <w:r>
              <w:rPr>
                <w:rFonts w:eastAsia="方正楷体_GBK" w:hint="eastAsia"/>
              </w:rPr>
              <w:t>天津卷</w:t>
            </w:r>
            <w:r>
              <w:rPr>
                <w:rFonts w:eastAsia="NEU-B6-S92" w:hint="eastAsia"/>
              </w:rPr>
              <w:t>·</w:t>
            </w:r>
            <w:r>
              <w:t>2D</w:t>
            </w:r>
            <w:r>
              <w:rPr>
                <w:rFonts w:ascii="方正楷体_GBK" w:hAnsi="方正楷体_GBK"/>
              </w:rPr>
              <w:t>)</w:t>
            </w:r>
            <w:proofErr w:type="gramStart"/>
            <w:r>
              <w:rPr>
                <w:rFonts w:hint="eastAsia"/>
              </w:rPr>
              <w:t>“津心办”微信小</w:t>
            </w:r>
            <w:proofErr w:type="gramEnd"/>
            <w:r>
              <w:rPr>
                <w:rFonts w:hint="eastAsia"/>
              </w:rPr>
              <w:t>程序的上线</w:t>
            </w:r>
            <w:r>
              <w:rPr>
                <w:rFonts w:ascii="方正书宋_GBK" w:hAnsi="方正书宋_GBK"/>
              </w:rPr>
              <w:t>,</w:t>
            </w:r>
            <w:r>
              <w:rPr>
                <w:rFonts w:hint="eastAsia"/>
              </w:rPr>
              <w:t>有利于扩大政府职能</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036E49F" w14:textId="77777777" w:rsidR="00CE5096" w:rsidRDefault="00CE5096" w:rsidP="00F526EE">
            <w:pPr>
              <w:spacing w:line="240" w:lineRule="exact"/>
            </w:pPr>
            <w:proofErr w:type="gramStart"/>
            <w:r>
              <w:rPr>
                <w:rFonts w:hint="eastAsia"/>
              </w:rPr>
              <w:t>“津心办”微信小</w:t>
            </w:r>
            <w:proofErr w:type="gramEnd"/>
            <w:r>
              <w:rPr>
                <w:rFonts w:hint="eastAsia"/>
              </w:rPr>
              <w:t>程序的上线</w:t>
            </w:r>
            <w:r>
              <w:rPr>
                <w:rFonts w:ascii="方正书宋_GBK" w:hAnsi="方正书宋_GBK"/>
              </w:rPr>
              <w:t>,</w:t>
            </w:r>
            <w:r>
              <w:rPr>
                <w:rFonts w:hint="eastAsia"/>
              </w:rPr>
              <w:t>有利于政府更好地履行其职能</w:t>
            </w:r>
            <w:r>
              <w:rPr>
                <w:rFonts w:ascii="方正书宋_GBK" w:hAnsi="方正书宋_GBK"/>
              </w:rPr>
              <w:t>,</w:t>
            </w:r>
            <w:r>
              <w:rPr>
                <w:rFonts w:hint="eastAsia"/>
              </w:rPr>
              <w:t>而不是扩大政府职能</w:t>
            </w:r>
          </w:p>
        </w:tc>
      </w:tr>
      <w:tr w:rsidR="00CE5096" w14:paraId="56F275A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885EC1E" w14:textId="77777777" w:rsidR="00CE5096" w:rsidRDefault="00CE5096"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4BFF9C3" w14:textId="77777777" w:rsidR="00CE5096" w:rsidRDefault="00CE5096" w:rsidP="00F526EE">
            <w:pPr>
              <w:spacing w:line="240" w:lineRule="exact"/>
            </w:pPr>
            <w:r>
              <w:rPr>
                <w:rFonts w:ascii="方正楷体_GBK" w:hAnsi="方正楷体_GBK"/>
              </w:rPr>
              <w:t>(</w:t>
            </w:r>
            <w:r>
              <w:t>2019</w:t>
            </w:r>
            <w:r>
              <w:rPr>
                <w:rFonts w:eastAsia="NEU-B6-S92" w:hint="eastAsia"/>
              </w:rPr>
              <w:t>·</w:t>
            </w:r>
            <w:r>
              <w:rPr>
                <w:rFonts w:eastAsia="方正楷体_GBK" w:hint="eastAsia"/>
              </w:rPr>
              <w:t>江苏卷</w:t>
            </w:r>
            <w:r>
              <w:rPr>
                <w:rFonts w:eastAsia="NEU-B6-S92" w:hint="eastAsia"/>
              </w:rPr>
              <w:t>·</w:t>
            </w:r>
            <w:r>
              <w:t>14B</w:t>
            </w:r>
            <w:r>
              <w:rPr>
                <w:rFonts w:ascii="方正楷体_GBK" w:hAnsi="方正楷体_GBK"/>
              </w:rPr>
              <w:t>)</w:t>
            </w:r>
            <w:r>
              <w:rPr>
                <w:rFonts w:hint="eastAsia"/>
              </w:rPr>
              <w:t>政务服务“下放”至村一级代办点</w:t>
            </w:r>
            <w:r>
              <w:rPr>
                <w:rFonts w:ascii="方正书宋_GBK" w:hAnsi="方正书宋_GBK"/>
              </w:rPr>
              <w:t>,</w:t>
            </w:r>
            <w:r>
              <w:rPr>
                <w:rFonts w:hint="eastAsia"/>
              </w:rPr>
              <w:t>扩大了基层政府职权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3DD96E4" w14:textId="77777777" w:rsidR="00CE5096" w:rsidRDefault="00CE5096" w:rsidP="00F526EE">
            <w:pPr>
              <w:spacing w:line="240" w:lineRule="exact"/>
            </w:pPr>
            <w:r>
              <w:rPr>
                <w:rFonts w:hint="eastAsia"/>
              </w:rPr>
              <w:t>政府职权法律授予</w:t>
            </w:r>
            <w:r>
              <w:rPr>
                <w:rFonts w:ascii="方正书宋_GBK" w:hAnsi="方正书宋_GBK"/>
              </w:rPr>
              <w:t>,</w:t>
            </w:r>
            <w:r>
              <w:rPr>
                <w:rFonts w:hint="eastAsia"/>
              </w:rPr>
              <w:t>不能随意扩大</w:t>
            </w:r>
          </w:p>
        </w:tc>
      </w:tr>
      <w:tr w:rsidR="00CE5096" w14:paraId="6071671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E97824C" w14:textId="77777777" w:rsidR="00CE5096" w:rsidRDefault="00CE5096"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56E6B2A" w14:textId="77777777" w:rsidR="00CE5096" w:rsidRDefault="00CE5096"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17①③</w:t>
            </w:r>
            <w:r>
              <w:rPr>
                <w:rFonts w:ascii="方正楷体_GBK" w:hAnsi="方正楷体_GBK"/>
              </w:rPr>
              <w:t>)</w:t>
            </w:r>
            <w:r>
              <w:rPr>
                <w:rFonts w:hint="eastAsia"/>
              </w:rPr>
              <w:t>在乡镇</w:t>
            </w:r>
            <w:r>
              <w:rPr>
                <w:rFonts w:ascii="方正书宋_GBK" w:hAnsi="方正书宋_GBK"/>
              </w:rPr>
              <w:t>(</w:t>
            </w:r>
            <w:r>
              <w:rPr>
                <w:rFonts w:hint="eastAsia"/>
              </w:rPr>
              <w:t>街道</w:t>
            </w:r>
            <w:r>
              <w:rPr>
                <w:rFonts w:ascii="方正书宋_GBK" w:hAnsi="方正书宋_GBK"/>
              </w:rPr>
              <w:t>)</w:t>
            </w:r>
            <w:r>
              <w:rPr>
                <w:rFonts w:hint="eastAsia"/>
              </w:rPr>
              <w:t>设立监察办公室的作用在于提高司法工作的独立性</w:t>
            </w:r>
            <w:r>
              <w:rPr>
                <w:rFonts w:ascii="方正书宋_GBK" w:hAnsi="方正书宋_GBK"/>
              </w:rPr>
              <w:t>,</w:t>
            </w:r>
            <w:r>
              <w:rPr>
                <w:rFonts w:hint="eastAsia"/>
              </w:rPr>
              <w:t>完善基层政府组织结构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811DDA8" w14:textId="77777777" w:rsidR="00CE5096" w:rsidRDefault="00CE5096" w:rsidP="00F526EE">
            <w:pPr>
              <w:spacing w:line="240" w:lineRule="exact"/>
            </w:pPr>
            <w:r>
              <w:rPr>
                <w:rFonts w:hint="eastAsia"/>
              </w:rPr>
              <w:t>监察办公室属于监察机关</w:t>
            </w:r>
            <w:r>
              <w:rPr>
                <w:rFonts w:ascii="方正书宋_GBK" w:hAnsi="方正书宋_GBK"/>
              </w:rPr>
              <w:t>,</w:t>
            </w:r>
            <w:r>
              <w:rPr>
                <w:rFonts w:hint="eastAsia"/>
              </w:rPr>
              <w:t>不是司法机关</w:t>
            </w:r>
            <w:r>
              <w:rPr>
                <w:rFonts w:ascii="方正书宋_GBK" w:hAnsi="方正书宋_GBK"/>
              </w:rPr>
              <w:t>,</w:t>
            </w:r>
            <w:r>
              <w:rPr>
                <w:rFonts w:hint="eastAsia"/>
              </w:rPr>
              <w:t>也不是行政机关</w:t>
            </w:r>
            <w:r>
              <w:rPr>
                <w:rFonts w:ascii="方正书宋_GBK" w:hAnsi="方正书宋_GBK"/>
              </w:rPr>
              <w:t>,</w:t>
            </w:r>
            <w:r>
              <w:rPr>
                <w:rFonts w:hint="eastAsia"/>
              </w:rPr>
              <w:t>其作用是对基层所有行使公权力的公职人员进行监察</w:t>
            </w:r>
            <w:r>
              <w:rPr>
                <w:rFonts w:ascii="方正书宋_GBK" w:hAnsi="方正书宋_GBK"/>
              </w:rPr>
              <w:t>,</w:t>
            </w:r>
            <w:r>
              <w:rPr>
                <w:rFonts w:hint="eastAsia"/>
              </w:rPr>
              <w:t>与司法工作无关</w:t>
            </w:r>
            <w:r>
              <w:rPr>
                <w:rFonts w:ascii="方正书宋_GBK" w:hAnsi="方正书宋_GBK"/>
              </w:rPr>
              <w:t>,</w:t>
            </w:r>
            <w:r>
              <w:rPr>
                <w:rFonts w:hint="eastAsia"/>
              </w:rPr>
              <w:t>也不能完善基层政府组织结构</w:t>
            </w:r>
          </w:p>
        </w:tc>
      </w:tr>
      <w:tr w:rsidR="00CE5096" w14:paraId="516A595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98D07AA" w14:textId="77777777" w:rsidR="00CE5096" w:rsidRDefault="00CE5096"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26BFFF1" w14:textId="77777777" w:rsidR="00CE5096" w:rsidRDefault="00CE5096"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16④</w:t>
            </w:r>
            <w:r>
              <w:rPr>
                <w:rFonts w:ascii="方正楷体_GBK" w:hAnsi="方正楷体_GBK"/>
              </w:rPr>
              <w:t>)</w:t>
            </w:r>
            <w:r>
              <w:rPr>
                <w:rFonts w:hint="eastAsia"/>
              </w:rPr>
              <w:t>司法局推进乡镇</w:t>
            </w:r>
            <w:r>
              <w:rPr>
                <w:rFonts w:ascii="方正书宋_GBK" w:hAnsi="方正书宋_GBK"/>
              </w:rPr>
              <w:t>(</w:t>
            </w:r>
            <w:r>
              <w:rPr>
                <w:rFonts w:hint="eastAsia"/>
              </w:rPr>
              <w:t>街道</w:t>
            </w:r>
            <w:r>
              <w:rPr>
                <w:rFonts w:ascii="方正书宋_GBK" w:hAnsi="方正书宋_GBK"/>
              </w:rPr>
              <w:t>)</w:t>
            </w:r>
            <w:r>
              <w:rPr>
                <w:rFonts w:hint="eastAsia"/>
              </w:rPr>
              <w:t>公共法律服务工作站建设推进了司法体制改革</w:t>
            </w:r>
            <w:r>
              <w:rPr>
                <w:rFonts w:ascii="方正书宋_GBK" w:hAnsi="方正书宋_GBK"/>
              </w:rPr>
              <w:t>,</w:t>
            </w:r>
            <w:r>
              <w:rPr>
                <w:rFonts w:hint="eastAsia"/>
              </w:rPr>
              <w:t>有利于提高司法行政效率</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4468BB3" w14:textId="77777777" w:rsidR="00CE5096" w:rsidRDefault="00CE5096" w:rsidP="00F526EE">
            <w:pPr>
              <w:spacing w:line="240" w:lineRule="exact"/>
            </w:pPr>
            <w:r>
              <w:rPr>
                <w:rFonts w:hint="eastAsia"/>
              </w:rPr>
              <w:t>司法局公正司法</w:t>
            </w:r>
            <w:r>
              <w:rPr>
                <w:rFonts w:ascii="方正书宋_GBK" w:hAnsi="方正书宋_GBK"/>
              </w:rPr>
              <w:t>,</w:t>
            </w:r>
            <w:r>
              <w:rPr>
                <w:rFonts w:hint="eastAsia"/>
              </w:rPr>
              <w:t>提高行政效率的应是政府</w:t>
            </w:r>
          </w:p>
        </w:tc>
      </w:tr>
      <w:tr w:rsidR="00CE5096" w14:paraId="48657A1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7F286F7" w14:textId="77777777" w:rsidR="00CE5096" w:rsidRDefault="00CE5096"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E30B78E" w14:textId="77777777" w:rsidR="00CE5096" w:rsidRDefault="00CE5096"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17②</w:t>
            </w:r>
            <w:r>
              <w:rPr>
                <w:rFonts w:ascii="方正楷体_GBK" w:hAnsi="方正楷体_GBK"/>
              </w:rPr>
              <w:t>)</w:t>
            </w:r>
            <w:r>
              <w:rPr>
                <w:rFonts w:hint="eastAsia"/>
              </w:rPr>
              <w:t>县级以上地方各级政府支持乡镇基础设施建设旨在减轻乡镇政府公共服务责任</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DFE85F3" w14:textId="77777777" w:rsidR="00CE5096" w:rsidRDefault="00CE5096" w:rsidP="00F526EE">
            <w:pPr>
              <w:spacing w:line="240" w:lineRule="exact"/>
            </w:pPr>
            <w:r>
              <w:rPr>
                <w:rFonts w:hint="eastAsia"/>
              </w:rPr>
              <w:t>支持乡镇基础设施建设目的是要加强乡镇政府服务能力建设</w:t>
            </w:r>
            <w:r>
              <w:rPr>
                <w:rFonts w:ascii="方正书宋_GBK" w:hAnsi="方正书宋_GBK"/>
              </w:rPr>
              <w:t>,</w:t>
            </w:r>
            <w:r>
              <w:rPr>
                <w:rFonts w:hint="eastAsia"/>
              </w:rPr>
              <w:t>提高乡镇政府公共服务效能</w:t>
            </w:r>
            <w:r>
              <w:rPr>
                <w:rFonts w:ascii="方正书宋_GBK" w:hAnsi="方正书宋_GBK"/>
              </w:rPr>
              <w:t>,</w:t>
            </w:r>
            <w:r>
              <w:rPr>
                <w:rFonts w:hint="eastAsia"/>
              </w:rPr>
              <w:t>使其更好地发挥职能</w:t>
            </w:r>
            <w:r>
              <w:rPr>
                <w:rFonts w:ascii="方正书宋_GBK" w:hAnsi="方正书宋_GBK"/>
              </w:rPr>
              <w:t>,</w:t>
            </w:r>
            <w:r>
              <w:rPr>
                <w:rFonts w:hint="eastAsia"/>
              </w:rPr>
              <w:t>而非减轻乡镇政府公共服务责任</w:t>
            </w:r>
          </w:p>
        </w:tc>
      </w:tr>
      <w:tr w:rsidR="00CE5096" w14:paraId="443269F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808C041" w14:textId="77777777" w:rsidR="00CE5096" w:rsidRDefault="00CE5096"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2C474E7" w14:textId="77777777" w:rsidR="00CE5096" w:rsidRDefault="00CE5096" w:rsidP="00F526EE">
            <w:pPr>
              <w:spacing w:line="240" w:lineRule="exact"/>
            </w:pPr>
            <w:r>
              <w:rPr>
                <w:rFonts w:ascii="方正楷体_GBK" w:hAnsi="方正楷体_GBK"/>
              </w:rPr>
              <w:t>(</w:t>
            </w:r>
            <w:r>
              <w:t>2018</w:t>
            </w:r>
            <w:r>
              <w:rPr>
                <w:rFonts w:eastAsia="NEU-B6-S92" w:hint="eastAsia"/>
              </w:rPr>
              <w:t>·</w:t>
            </w:r>
            <w:r>
              <w:rPr>
                <w:rFonts w:eastAsia="方正楷体_GBK" w:hint="eastAsia"/>
              </w:rPr>
              <w:t>江苏卷</w:t>
            </w:r>
            <w:r>
              <w:rPr>
                <w:rFonts w:eastAsia="NEU-B6-S92" w:hint="eastAsia"/>
              </w:rPr>
              <w:t>·</w:t>
            </w:r>
            <w:r>
              <w:t>15④</w:t>
            </w:r>
            <w:r>
              <w:rPr>
                <w:rFonts w:ascii="方正楷体_GBK" w:hAnsi="方正楷体_GBK"/>
              </w:rPr>
              <w:t>)</w:t>
            </w:r>
            <w:r>
              <w:rPr>
                <w:rFonts w:hint="eastAsia"/>
              </w:rPr>
              <w:t>政府坚持政务公开表明严格依法行政是政府的基本原则</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5C57BFD" w14:textId="77777777" w:rsidR="00CE5096" w:rsidRDefault="00CE5096" w:rsidP="00F526EE">
            <w:pPr>
              <w:spacing w:line="240" w:lineRule="exact"/>
            </w:pPr>
            <w:r>
              <w:rPr>
                <w:rFonts w:hint="eastAsia"/>
              </w:rPr>
              <w:t>我国政府的基本原则是对人民负责</w:t>
            </w:r>
          </w:p>
        </w:tc>
      </w:tr>
      <w:tr w:rsidR="00CE5096" w14:paraId="3EB0FD8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D18C78E" w14:textId="77777777" w:rsidR="00CE5096" w:rsidRDefault="00CE5096"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AAC78B7" w14:textId="77777777" w:rsidR="00CE5096" w:rsidRDefault="00CE5096" w:rsidP="00F526EE">
            <w:pPr>
              <w:spacing w:line="240" w:lineRule="exact"/>
            </w:pPr>
            <w:r>
              <w:rPr>
                <w:rFonts w:hint="eastAsia"/>
              </w:rPr>
              <w:t>政府可弱化市场监管</w:t>
            </w:r>
            <w:r>
              <w:rPr>
                <w:rFonts w:ascii="方正书宋_GBK" w:hAnsi="方正书宋_GBK"/>
              </w:rPr>
              <w:t>,</w:t>
            </w:r>
            <w:r>
              <w:rPr>
                <w:rFonts w:hint="eastAsia"/>
              </w:rPr>
              <w:t>增加公共服务</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59FCE0F" w14:textId="77777777" w:rsidR="00CE5096" w:rsidRDefault="00CE5096" w:rsidP="00F526EE">
            <w:pPr>
              <w:spacing w:line="240" w:lineRule="exact"/>
            </w:pPr>
            <w:r>
              <w:rPr>
                <w:rFonts w:hint="eastAsia"/>
              </w:rPr>
              <w:t>转变政府职能</w:t>
            </w:r>
            <w:r>
              <w:rPr>
                <w:rFonts w:ascii="方正书宋_GBK" w:hAnsi="方正书宋_GBK"/>
              </w:rPr>
              <w:t>,</w:t>
            </w:r>
            <w:r>
              <w:rPr>
                <w:rFonts w:hint="eastAsia"/>
              </w:rPr>
              <w:t>打造服务政府</w:t>
            </w:r>
            <w:r>
              <w:rPr>
                <w:rFonts w:ascii="方正书宋_GBK" w:hAnsi="方正书宋_GBK"/>
              </w:rPr>
              <w:t>,</w:t>
            </w:r>
            <w:r>
              <w:rPr>
                <w:rFonts w:hint="eastAsia"/>
              </w:rPr>
              <w:t>并非弱化政府管理职能</w:t>
            </w:r>
          </w:p>
        </w:tc>
      </w:tr>
      <w:tr w:rsidR="00CE5096" w14:paraId="68AE483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6FAE2FC" w14:textId="77777777" w:rsidR="00CE5096" w:rsidRDefault="00CE5096"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1E2A735" w14:textId="77777777" w:rsidR="00CE5096" w:rsidRDefault="00CE5096" w:rsidP="00F526EE">
            <w:pPr>
              <w:spacing w:line="240" w:lineRule="exact"/>
            </w:pPr>
            <w:r>
              <w:rPr>
                <w:rFonts w:hint="eastAsia"/>
              </w:rPr>
              <w:t>取消和下放大量行政审批事项</w:t>
            </w:r>
            <w:r>
              <w:rPr>
                <w:rFonts w:ascii="方正书宋_GBK" w:hAnsi="方正书宋_GBK"/>
              </w:rPr>
              <w:t>,</w:t>
            </w:r>
            <w:r>
              <w:rPr>
                <w:rFonts w:hint="eastAsia"/>
              </w:rPr>
              <w:t>表明政府对经济的调控作用在减弱</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F353E92" w14:textId="77777777" w:rsidR="00CE5096" w:rsidRDefault="00CE5096" w:rsidP="00F526EE">
            <w:pPr>
              <w:spacing w:line="240" w:lineRule="exact"/>
            </w:pPr>
            <w:r>
              <w:rPr>
                <w:rFonts w:hint="eastAsia"/>
              </w:rPr>
              <w:t>取消和下放行政审批事项</w:t>
            </w:r>
            <w:r>
              <w:rPr>
                <w:rFonts w:ascii="方正书宋_GBK" w:hAnsi="方正书宋_GBK"/>
              </w:rPr>
              <w:t>,</w:t>
            </w:r>
            <w:r>
              <w:rPr>
                <w:rFonts w:hint="eastAsia"/>
              </w:rPr>
              <w:t>有利于转变政府职能</w:t>
            </w:r>
            <w:r>
              <w:rPr>
                <w:rFonts w:ascii="方正书宋_GBK" w:hAnsi="方正书宋_GBK"/>
              </w:rPr>
              <w:t>,</w:t>
            </w:r>
            <w:r>
              <w:rPr>
                <w:rFonts w:hint="eastAsia"/>
              </w:rPr>
              <w:t>但政府对经济的调控作用并没有减弱</w:t>
            </w:r>
          </w:p>
        </w:tc>
      </w:tr>
      <w:tr w:rsidR="00CE5096" w14:paraId="5568794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11593BE" w14:textId="77777777" w:rsidR="00CE5096" w:rsidRDefault="00CE5096"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3D19C1E" w14:textId="77777777" w:rsidR="00CE5096" w:rsidRDefault="00CE5096" w:rsidP="00F526EE">
            <w:pPr>
              <w:spacing w:line="240" w:lineRule="exact"/>
            </w:pPr>
            <w:r>
              <w:rPr>
                <w:rFonts w:hint="eastAsia"/>
              </w:rPr>
              <w:t>政府购买社会公共服务是提升社会组织地位、弱化政府管理职权的体现</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B5EF84E" w14:textId="77777777" w:rsidR="00CE5096" w:rsidRDefault="00CE5096" w:rsidP="00F526EE">
            <w:pPr>
              <w:spacing w:line="240" w:lineRule="exact"/>
            </w:pPr>
            <w:r>
              <w:rPr>
                <w:rFonts w:hint="eastAsia"/>
              </w:rPr>
              <w:t>政府购买社会公共服务</w:t>
            </w:r>
            <w:r>
              <w:rPr>
                <w:rFonts w:ascii="方正书宋_GBK" w:hAnsi="方正书宋_GBK"/>
              </w:rPr>
              <w:t>,</w:t>
            </w:r>
            <w:r>
              <w:rPr>
                <w:rFonts w:hint="eastAsia"/>
              </w:rPr>
              <w:t>有利于提高社会公共服务能力和公共服务质量</w:t>
            </w:r>
            <w:r>
              <w:rPr>
                <w:rFonts w:ascii="方正书宋_GBK" w:hAnsi="方正书宋_GBK"/>
              </w:rPr>
              <w:t>,</w:t>
            </w:r>
            <w:r>
              <w:rPr>
                <w:rFonts w:hint="eastAsia"/>
              </w:rPr>
              <w:t>社会组织地位并没有提升</w:t>
            </w:r>
            <w:r>
              <w:rPr>
                <w:rFonts w:ascii="方正书宋_GBK" w:hAnsi="方正书宋_GBK"/>
              </w:rPr>
              <w:t>,</w:t>
            </w:r>
            <w:r>
              <w:rPr>
                <w:rFonts w:hint="eastAsia"/>
              </w:rPr>
              <w:t>也没有弱化政府管理职权</w:t>
            </w:r>
          </w:p>
        </w:tc>
      </w:tr>
      <w:tr w:rsidR="00CE5096" w14:paraId="1F89199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4026092" w14:textId="77777777" w:rsidR="00CE5096" w:rsidRDefault="00CE5096"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A3F77E4" w14:textId="77777777" w:rsidR="00CE5096" w:rsidRDefault="00CE5096" w:rsidP="00F526EE">
            <w:pPr>
              <w:spacing w:line="240" w:lineRule="exact"/>
            </w:pPr>
            <w:r>
              <w:rPr>
                <w:rFonts w:ascii="方正楷体_GBK" w:hAnsi="方正楷体_GBK"/>
              </w:rPr>
              <w:t>(</w:t>
            </w:r>
            <w:r>
              <w:t>2017</w:t>
            </w:r>
            <w:r>
              <w:rPr>
                <w:rFonts w:eastAsia="NEU-B6-S92" w:hint="eastAsia"/>
              </w:rPr>
              <w:t>·</w:t>
            </w:r>
            <w:r>
              <w:rPr>
                <w:rFonts w:eastAsia="方正楷体_GBK" w:hint="eastAsia"/>
              </w:rPr>
              <w:t>北京卷</w:t>
            </w:r>
            <w:r>
              <w:rPr>
                <w:rFonts w:eastAsia="NEU-B6-S92" w:hint="eastAsia"/>
              </w:rPr>
              <w:t>·</w:t>
            </w:r>
            <w:r>
              <w:t>30A</w:t>
            </w:r>
            <w:r>
              <w:rPr>
                <w:rFonts w:ascii="方正楷体_GBK" w:hAnsi="方正楷体_GBK"/>
              </w:rPr>
              <w:t>)</w:t>
            </w:r>
            <w:r>
              <w:rPr>
                <w:rFonts w:hint="eastAsia"/>
              </w:rPr>
              <w:t>政府明确生态环境保护责任</w:t>
            </w:r>
            <w:r>
              <w:rPr>
                <w:rFonts w:ascii="方正书宋_GBK" w:hAnsi="方正书宋_GBK"/>
              </w:rPr>
              <w:t>,</w:t>
            </w:r>
            <w:r>
              <w:rPr>
                <w:rFonts w:hint="eastAsia"/>
              </w:rPr>
              <w:t>扩大权力范围</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FE717CE" w14:textId="77777777" w:rsidR="00CE5096" w:rsidRDefault="00CE5096" w:rsidP="00F526EE">
            <w:pPr>
              <w:spacing w:line="240" w:lineRule="exact"/>
            </w:pPr>
            <w:r>
              <w:rPr>
                <w:rFonts w:hint="eastAsia"/>
              </w:rPr>
              <w:t>政府的职权是法律所规定的</w:t>
            </w:r>
            <w:r>
              <w:rPr>
                <w:rFonts w:ascii="方正书宋_GBK" w:hAnsi="方正书宋_GBK"/>
              </w:rPr>
              <w:t>,</w:t>
            </w:r>
            <w:r>
              <w:rPr>
                <w:rFonts w:hint="eastAsia"/>
              </w:rPr>
              <w:t>不能随意扩大</w:t>
            </w:r>
          </w:p>
        </w:tc>
      </w:tr>
      <w:tr w:rsidR="00CE5096" w14:paraId="15EA701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9A7BB4D" w14:textId="77777777" w:rsidR="00CE5096" w:rsidRDefault="00CE5096"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2C96611" w14:textId="77777777" w:rsidR="00CE5096" w:rsidRDefault="00CE5096" w:rsidP="00F526EE">
            <w:pPr>
              <w:spacing w:line="240" w:lineRule="exact"/>
            </w:pPr>
            <w:r>
              <w:rPr>
                <w:rFonts w:hint="eastAsia"/>
              </w:rPr>
              <w:t>政府工作要树立求真务实的工作方法</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35D85FF" w14:textId="77777777" w:rsidR="00CE5096" w:rsidRDefault="00CE5096" w:rsidP="00F526EE">
            <w:pPr>
              <w:spacing w:line="240" w:lineRule="exact"/>
            </w:pPr>
            <w:r>
              <w:rPr>
                <w:rFonts w:hint="eastAsia"/>
              </w:rPr>
              <w:t>政府工作要树立求真务实的工作作风</w:t>
            </w:r>
            <w:r>
              <w:rPr>
                <w:rFonts w:ascii="方正书宋_GBK" w:hAnsi="方正书宋_GBK"/>
              </w:rPr>
              <w:t>,</w:t>
            </w:r>
            <w:r>
              <w:rPr>
                <w:rFonts w:hint="eastAsia"/>
              </w:rPr>
              <w:t>坚持从群众中来到群众中去的工作方法</w:t>
            </w:r>
          </w:p>
        </w:tc>
      </w:tr>
      <w:tr w:rsidR="00CE5096" w14:paraId="3AAA064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DDADDC6" w14:textId="77777777" w:rsidR="00CE5096" w:rsidRDefault="00CE5096"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07AD058" w14:textId="77777777" w:rsidR="00CE5096" w:rsidRDefault="00CE5096" w:rsidP="00F526EE">
            <w:pPr>
              <w:spacing w:line="240" w:lineRule="exact"/>
            </w:pPr>
            <w:r>
              <w:rPr>
                <w:rFonts w:hint="eastAsia"/>
              </w:rPr>
              <w:t>我国政府实现了管理职能向服务职能的转变</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2978A85" w14:textId="77777777" w:rsidR="00CE5096" w:rsidRDefault="00CE5096" w:rsidP="00F526EE">
            <w:pPr>
              <w:spacing w:line="240" w:lineRule="exact"/>
            </w:pPr>
            <w:r>
              <w:rPr>
                <w:rFonts w:hint="eastAsia"/>
              </w:rPr>
              <w:t>我国政府转变职能</w:t>
            </w:r>
            <w:r>
              <w:rPr>
                <w:rFonts w:ascii="方正书宋_GBK" w:hAnsi="方正书宋_GBK"/>
              </w:rPr>
              <w:t>,</w:t>
            </w:r>
            <w:r>
              <w:rPr>
                <w:rFonts w:hint="eastAsia"/>
              </w:rPr>
              <w:t>但依然包括管理和服务的职能</w:t>
            </w:r>
          </w:p>
        </w:tc>
      </w:tr>
      <w:tr w:rsidR="00CE5096" w14:paraId="5C1FCB05"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27BEC1DC" w14:textId="77777777" w:rsidR="00CE5096" w:rsidRDefault="00CE5096" w:rsidP="00F526EE">
            <w:pPr>
              <w:spacing w:line="240" w:lineRule="exact"/>
              <w:jc w:val="center"/>
            </w:pPr>
          </w:p>
        </w:tc>
      </w:tr>
    </w:tbl>
    <w:p w14:paraId="4ABC5E33" w14:textId="77777777" w:rsidR="00CE5096" w:rsidRDefault="00CE5096" w:rsidP="00CE5096">
      <w:pPr>
        <w:spacing w:line="360" w:lineRule="exact"/>
        <w:jc w:val="center"/>
      </w:pPr>
      <w:r>
        <w:rPr>
          <w:rFonts w:eastAsia="方正黑体_GBK" w:hint="eastAsia"/>
          <w:sz w:val="24"/>
        </w:rPr>
        <w:t>考点三</w:t>
      </w:r>
      <w:r>
        <w:rPr>
          <w:sz w:val="24"/>
        </w:rPr>
        <w:t xml:space="preserve">　</w:t>
      </w:r>
      <w:r>
        <w:rPr>
          <w:rFonts w:eastAsia="方正黑体_GBK" w:hint="eastAsia"/>
          <w:sz w:val="24"/>
        </w:rPr>
        <w:t>政府依法决策与接受监督</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CE5096" w14:paraId="7F428928" w14:textId="77777777" w:rsidTr="00F526EE">
        <w:trPr>
          <w:jc w:val="center"/>
        </w:trPr>
        <w:tc>
          <w:tcPr>
            <w:tcW w:w="540" w:type="dxa"/>
            <w:tcMar>
              <w:left w:w="0" w:type="dxa"/>
              <w:right w:w="0" w:type="dxa"/>
            </w:tcMar>
            <w:vAlign w:val="center"/>
          </w:tcPr>
          <w:p w14:paraId="3776AD22" w14:textId="77777777" w:rsidR="00CE5096" w:rsidRDefault="00CE5096" w:rsidP="00F526EE">
            <w:pPr>
              <w:spacing w:line="240" w:lineRule="exact"/>
              <w:jc w:val="center"/>
            </w:pPr>
            <w:r>
              <w:rPr>
                <w:rFonts w:hint="eastAsia"/>
              </w:rPr>
              <w:t>序号</w:t>
            </w:r>
          </w:p>
        </w:tc>
        <w:tc>
          <w:tcPr>
            <w:tcW w:w="4500" w:type="dxa"/>
            <w:tcMar>
              <w:left w:w="105" w:type="dxa"/>
              <w:right w:w="105" w:type="dxa"/>
            </w:tcMar>
            <w:vAlign w:val="center"/>
          </w:tcPr>
          <w:p w14:paraId="5EDCCCB0" w14:textId="77777777" w:rsidR="00CE5096" w:rsidRDefault="00CE5096"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57A565E3" w14:textId="77777777" w:rsidR="00CE5096" w:rsidRDefault="00CE5096" w:rsidP="00F526EE">
            <w:pPr>
              <w:spacing w:line="240" w:lineRule="exact"/>
              <w:jc w:val="center"/>
            </w:pPr>
            <w:r>
              <w:rPr>
                <w:rFonts w:hint="eastAsia"/>
              </w:rPr>
              <w:t>诊断错因</w:t>
            </w:r>
            <w:r>
              <w:rPr>
                <w:rFonts w:eastAsia="NEU-BZ-S92" w:hint="eastAsia"/>
              </w:rPr>
              <w:t>·</w:t>
            </w:r>
            <w:r>
              <w:rPr>
                <w:rFonts w:hint="eastAsia"/>
              </w:rPr>
              <w:t>拨云见日</w:t>
            </w:r>
          </w:p>
        </w:tc>
      </w:tr>
      <w:tr w:rsidR="00CE5096" w14:paraId="0E8EB320" w14:textId="77777777" w:rsidTr="00F526EE">
        <w:trPr>
          <w:jc w:val="center"/>
        </w:trPr>
        <w:tc>
          <w:tcPr>
            <w:tcW w:w="540" w:type="dxa"/>
            <w:tcMar>
              <w:left w:w="0" w:type="dxa"/>
              <w:right w:w="0" w:type="dxa"/>
            </w:tcMar>
            <w:vAlign w:val="center"/>
          </w:tcPr>
          <w:p w14:paraId="3694BF9D" w14:textId="77777777" w:rsidR="00CE5096" w:rsidRDefault="00CE5096" w:rsidP="00F526EE">
            <w:pPr>
              <w:spacing w:line="240" w:lineRule="exact"/>
              <w:jc w:val="center"/>
            </w:pPr>
            <w:r>
              <w:t>1</w:t>
            </w:r>
          </w:p>
        </w:tc>
        <w:tc>
          <w:tcPr>
            <w:tcW w:w="4500" w:type="dxa"/>
            <w:tcMar>
              <w:left w:w="105" w:type="dxa"/>
              <w:right w:w="105" w:type="dxa"/>
            </w:tcMar>
            <w:vAlign w:val="center"/>
          </w:tcPr>
          <w:p w14:paraId="0387BC16" w14:textId="77777777" w:rsidR="00CE5096" w:rsidRDefault="00CE5096" w:rsidP="00F526EE">
            <w:pPr>
              <w:spacing w:line="240" w:lineRule="exact"/>
            </w:pPr>
            <w:r>
              <w:rPr>
                <w:rFonts w:ascii="方正楷体_GBK" w:hAnsi="方正楷体_GBK"/>
              </w:rPr>
              <w:t>(</w:t>
            </w:r>
            <w:r>
              <w:t>2019</w:t>
            </w:r>
            <w:r>
              <w:rPr>
                <w:rFonts w:eastAsia="NEU-B6-S92" w:hint="eastAsia"/>
              </w:rPr>
              <w:t>·</w:t>
            </w:r>
            <w:r>
              <w:rPr>
                <w:rFonts w:eastAsia="方正楷体_GBK" w:hint="eastAsia"/>
              </w:rPr>
              <w:t>浙江卷</w:t>
            </w:r>
            <w:r>
              <w:rPr>
                <w:rFonts w:eastAsia="NEU-B6-S92" w:hint="eastAsia"/>
              </w:rPr>
              <w:t>·</w:t>
            </w:r>
            <w:r>
              <w:t>17③④</w:t>
            </w:r>
            <w:r>
              <w:rPr>
                <w:rFonts w:ascii="方正楷体_GBK" w:hAnsi="方正楷体_GBK"/>
              </w:rPr>
              <w:t>)</w:t>
            </w:r>
            <w:r>
              <w:rPr>
                <w:rFonts w:hint="eastAsia"/>
              </w:rPr>
              <w:t>某市创新干部管理机制有利于公职人员依法执政</w:t>
            </w:r>
            <w:r>
              <w:rPr>
                <w:rFonts w:ascii="方正书宋_GBK" w:hAnsi="方正书宋_GBK"/>
              </w:rPr>
              <w:t>,</w:t>
            </w:r>
            <w:r>
              <w:rPr>
                <w:rFonts w:hint="eastAsia"/>
              </w:rPr>
              <w:t>科学决策</w:t>
            </w:r>
            <w:r>
              <w:rPr>
                <w:rFonts w:ascii="方正书宋_GBK" w:hAnsi="方正书宋_GBK"/>
              </w:rPr>
              <w:t>,</w:t>
            </w:r>
            <w:r>
              <w:rPr>
                <w:rFonts w:hint="eastAsia"/>
              </w:rPr>
              <w:t>扩大权力</w:t>
            </w:r>
            <w:r>
              <w:rPr>
                <w:rFonts w:ascii="方正书宋_GBK" w:hAnsi="方正书宋_GBK"/>
              </w:rPr>
              <w:t>,</w:t>
            </w:r>
            <w:r>
              <w:rPr>
                <w:rFonts w:hint="eastAsia"/>
              </w:rPr>
              <w:t>提高效率</w:t>
            </w:r>
          </w:p>
        </w:tc>
        <w:tc>
          <w:tcPr>
            <w:tcW w:w="4317" w:type="dxa"/>
            <w:tcMar>
              <w:left w:w="105" w:type="dxa"/>
              <w:right w:w="105" w:type="dxa"/>
            </w:tcMar>
            <w:vAlign w:val="center"/>
          </w:tcPr>
          <w:p w14:paraId="09474780" w14:textId="77777777" w:rsidR="00CE5096" w:rsidRDefault="00CE5096" w:rsidP="00F526EE">
            <w:pPr>
              <w:spacing w:line="240" w:lineRule="exact"/>
            </w:pPr>
            <w:r>
              <w:rPr>
                <w:rFonts w:hint="eastAsia"/>
              </w:rPr>
              <w:t>执法执政的主体是中国共产党。公职人员权力法定</w:t>
            </w:r>
            <w:r>
              <w:rPr>
                <w:rFonts w:ascii="方正书宋_GBK" w:hAnsi="方正书宋_GBK"/>
              </w:rPr>
              <w:t>,</w:t>
            </w:r>
            <w:r>
              <w:rPr>
                <w:rFonts w:hint="eastAsia"/>
              </w:rPr>
              <w:t>“扩大权力”说法错误</w:t>
            </w:r>
          </w:p>
        </w:tc>
      </w:tr>
      <w:tr w:rsidR="00CE5096" w14:paraId="162D190F" w14:textId="77777777" w:rsidTr="00F526EE">
        <w:trPr>
          <w:jc w:val="center"/>
        </w:trPr>
        <w:tc>
          <w:tcPr>
            <w:tcW w:w="540" w:type="dxa"/>
            <w:tcMar>
              <w:left w:w="0" w:type="dxa"/>
              <w:right w:w="0" w:type="dxa"/>
            </w:tcMar>
            <w:vAlign w:val="center"/>
          </w:tcPr>
          <w:p w14:paraId="137A79E4" w14:textId="77777777" w:rsidR="00CE5096" w:rsidRDefault="00CE5096" w:rsidP="00F526EE">
            <w:pPr>
              <w:spacing w:line="240" w:lineRule="exact"/>
              <w:jc w:val="center"/>
            </w:pPr>
            <w:r>
              <w:t>2</w:t>
            </w:r>
          </w:p>
        </w:tc>
        <w:tc>
          <w:tcPr>
            <w:tcW w:w="4500" w:type="dxa"/>
            <w:tcMar>
              <w:left w:w="105" w:type="dxa"/>
              <w:right w:w="105" w:type="dxa"/>
            </w:tcMar>
            <w:vAlign w:val="center"/>
          </w:tcPr>
          <w:p w14:paraId="5CA2DA32" w14:textId="77777777" w:rsidR="00CE5096" w:rsidRDefault="00CE5096" w:rsidP="00F526EE">
            <w:pPr>
              <w:spacing w:line="240" w:lineRule="exact"/>
            </w:pPr>
            <w:r>
              <w:rPr>
                <w:rFonts w:hint="eastAsia"/>
              </w:rPr>
              <w:t>《为吏之道》的“五善”说明自律是有效制约权力的关键</w:t>
            </w:r>
          </w:p>
        </w:tc>
        <w:tc>
          <w:tcPr>
            <w:tcW w:w="4317" w:type="dxa"/>
            <w:tcMar>
              <w:left w:w="105" w:type="dxa"/>
              <w:right w:w="105" w:type="dxa"/>
            </w:tcMar>
            <w:vAlign w:val="center"/>
          </w:tcPr>
          <w:p w14:paraId="6E999D1B" w14:textId="77777777" w:rsidR="00CE5096" w:rsidRDefault="00CE5096" w:rsidP="00F526EE">
            <w:pPr>
              <w:spacing w:line="240" w:lineRule="exact"/>
            </w:pPr>
            <w:r>
              <w:rPr>
                <w:rFonts w:hint="eastAsia"/>
              </w:rPr>
              <w:t>有效制约权力的关键</w:t>
            </w:r>
            <w:r>
              <w:rPr>
                <w:rFonts w:ascii="方正书宋_GBK" w:hAnsi="方正书宋_GBK"/>
              </w:rPr>
              <w:t>,</w:t>
            </w:r>
            <w:r>
              <w:rPr>
                <w:rFonts w:hint="eastAsia"/>
              </w:rPr>
              <w:t>是建立健全权力运行的制约和监督机制</w:t>
            </w:r>
          </w:p>
        </w:tc>
      </w:tr>
      <w:tr w:rsidR="00CE5096" w14:paraId="31B06947" w14:textId="77777777" w:rsidTr="00F526EE">
        <w:trPr>
          <w:jc w:val="center"/>
        </w:trPr>
        <w:tc>
          <w:tcPr>
            <w:tcW w:w="540" w:type="dxa"/>
            <w:tcMar>
              <w:left w:w="0" w:type="dxa"/>
              <w:right w:w="0" w:type="dxa"/>
            </w:tcMar>
            <w:vAlign w:val="center"/>
          </w:tcPr>
          <w:p w14:paraId="5B271EDA" w14:textId="77777777" w:rsidR="00CE5096" w:rsidRDefault="00CE5096" w:rsidP="00F526EE">
            <w:pPr>
              <w:spacing w:line="240" w:lineRule="exact"/>
              <w:jc w:val="center"/>
            </w:pPr>
            <w:r>
              <w:t>3</w:t>
            </w:r>
          </w:p>
        </w:tc>
        <w:tc>
          <w:tcPr>
            <w:tcW w:w="4500" w:type="dxa"/>
            <w:tcMar>
              <w:left w:w="105" w:type="dxa"/>
              <w:right w:w="105" w:type="dxa"/>
            </w:tcMar>
            <w:vAlign w:val="center"/>
          </w:tcPr>
          <w:p w14:paraId="06D77933" w14:textId="77777777" w:rsidR="00CE5096" w:rsidRDefault="00CE5096" w:rsidP="00F526EE">
            <w:pPr>
              <w:spacing w:line="240" w:lineRule="exact"/>
            </w:pPr>
            <w:r>
              <w:rPr>
                <w:rFonts w:hint="eastAsia"/>
              </w:rPr>
              <w:t>审计机关的监督属于行政系统外部的监督。监察委员会监督属于行政系统内部的监督</w:t>
            </w:r>
          </w:p>
        </w:tc>
        <w:tc>
          <w:tcPr>
            <w:tcW w:w="4317" w:type="dxa"/>
            <w:tcMar>
              <w:left w:w="105" w:type="dxa"/>
              <w:right w:w="105" w:type="dxa"/>
            </w:tcMar>
            <w:vAlign w:val="center"/>
          </w:tcPr>
          <w:p w14:paraId="13515180" w14:textId="77777777" w:rsidR="00CE5096" w:rsidRDefault="00CE5096" w:rsidP="00F526EE">
            <w:pPr>
              <w:spacing w:line="240" w:lineRule="exact"/>
            </w:pPr>
            <w:r>
              <w:rPr>
                <w:rFonts w:hint="eastAsia"/>
              </w:rPr>
              <w:t>审计机关属于行政部门</w:t>
            </w:r>
            <w:r>
              <w:rPr>
                <w:rFonts w:ascii="方正书宋_GBK" w:hAnsi="方正书宋_GBK"/>
              </w:rPr>
              <w:t>,</w:t>
            </w:r>
            <w:r>
              <w:rPr>
                <w:rFonts w:hint="eastAsia"/>
              </w:rPr>
              <w:t>故审计机关的监督属于行政系统内部的监督。监察委员会是专门的监察机关</w:t>
            </w:r>
            <w:r>
              <w:rPr>
                <w:rFonts w:ascii="方正书宋_GBK" w:hAnsi="方正书宋_GBK"/>
              </w:rPr>
              <w:t>,</w:t>
            </w:r>
            <w:r>
              <w:rPr>
                <w:rFonts w:hint="eastAsia"/>
              </w:rPr>
              <w:t>不是行政机关</w:t>
            </w:r>
            <w:r>
              <w:rPr>
                <w:rFonts w:ascii="方正书宋_GBK" w:hAnsi="方正书宋_GBK"/>
              </w:rPr>
              <w:t>,</w:t>
            </w:r>
            <w:r>
              <w:rPr>
                <w:rFonts w:hint="eastAsia"/>
              </w:rPr>
              <w:t>故监察委员会监督属于行政系统外部的监督</w:t>
            </w:r>
          </w:p>
        </w:tc>
      </w:tr>
    </w:tbl>
    <w:p w14:paraId="57C39119" w14:textId="77777777" w:rsidR="00CE5096" w:rsidRDefault="00CE5096" w:rsidP="00CE5096">
      <w:pPr>
        <w:spacing w:line="240" w:lineRule="exact"/>
      </w:pPr>
    </w:p>
    <w:p w14:paraId="04A250CA" w14:textId="77777777" w:rsidR="00CE5096" w:rsidRDefault="00CE5096" w:rsidP="00CE5096">
      <w:pPr>
        <w:spacing w:line="240" w:lineRule="exact"/>
        <w:jc w:val="right"/>
      </w:pPr>
      <w:r>
        <w:rPr>
          <w:rFonts w:ascii="方正黑体_GBK" w:hAnsi="方正黑体_GBK"/>
        </w:rPr>
        <w:lastRenderedPageBreak/>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CE5096" w14:paraId="478B54E0"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62020DA7" w14:textId="77777777" w:rsidR="00CE5096" w:rsidRDefault="00CE5096"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03D2A952" w14:textId="77777777" w:rsidR="00CE5096" w:rsidRDefault="00CE5096"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43B6669C" w14:textId="77777777" w:rsidR="00CE5096" w:rsidRDefault="00CE5096" w:rsidP="00F526EE">
            <w:pPr>
              <w:spacing w:line="240" w:lineRule="exact"/>
              <w:jc w:val="center"/>
            </w:pPr>
            <w:r>
              <w:rPr>
                <w:rFonts w:hint="eastAsia"/>
              </w:rPr>
              <w:t>诊断错因</w:t>
            </w:r>
            <w:r>
              <w:rPr>
                <w:rFonts w:eastAsia="NEU-BZ-S92" w:hint="eastAsia"/>
              </w:rPr>
              <w:t>·</w:t>
            </w:r>
            <w:r>
              <w:rPr>
                <w:rFonts w:hint="eastAsia"/>
              </w:rPr>
              <w:t>拨云见日</w:t>
            </w:r>
          </w:p>
        </w:tc>
      </w:tr>
      <w:tr w:rsidR="00CE5096" w14:paraId="72C2068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743E5EC" w14:textId="77777777" w:rsidR="00CE5096" w:rsidRDefault="00CE5096"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2D872B1" w14:textId="77777777" w:rsidR="00CE5096" w:rsidRDefault="00CE5096" w:rsidP="00F526EE">
            <w:pPr>
              <w:spacing w:line="240" w:lineRule="exact"/>
            </w:pPr>
            <w:r>
              <w:rPr>
                <w:rFonts w:hint="eastAsia"/>
              </w:rPr>
              <w:t>政府必须切实实行依法行政和公正司法</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4B4AF9E" w14:textId="77777777" w:rsidR="00CE5096" w:rsidRDefault="00CE5096" w:rsidP="00F526EE">
            <w:pPr>
              <w:spacing w:line="240" w:lineRule="exact"/>
            </w:pPr>
            <w:r>
              <w:rPr>
                <w:rFonts w:hint="eastAsia"/>
              </w:rPr>
              <w:t>政府依法行政</w:t>
            </w:r>
            <w:r>
              <w:rPr>
                <w:rFonts w:ascii="方正书宋_GBK" w:hAnsi="方正书宋_GBK"/>
              </w:rPr>
              <w:t>,</w:t>
            </w:r>
            <w:r>
              <w:rPr>
                <w:rFonts w:hint="eastAsia"/>
              </w:rPr>
              <w:t>法院、检察院属于司法机关</w:t>
            </w:r>
            <w:r>
              <w:rPr>
                <w:rFonts w:ascii="方正书宋_GBK" w:hAnsi="方正书宋_GBK"/>
              </w:rPr>
              <w:t>,</w:t>
            </w:r>
            <w:r>
              <w:rPr>
                <w:rFonts w:hint="eastAsia"/>
              </w:rPr>
              <w:t>需要公正司法</w:t>
            </w:r>
          </w:p>
        </w:tc>
      </w:tr>
      <w:tr w:rsidR="00CE5096" w14:paraId="26836D58"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88169D9" w14:textId="77777777" w:rsidR="00CE5096" w:rsidRDefault="00CE5096"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7C6669A" w14:textId="77777777" w:rsidR="00CE5096" w:rsidRDefault="00CE5096" w:rsidP="00F526EE">
            <w:pPr>
              <w:spacing w:line="240" w:lineRule="exact"/>
            </w:pPr>
            <w:r>
              <w:rPr>
                <w:rFonts w:hint="eastAsia"/>
              </w:rPr>
              <w:t>发展协商民主属于政府的“阳光工程”</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15AE155" w14:textId="77777777" w:rsidR="00CE5096" w:rsidRDefault="00CE5096" w:rsidP="00F526EE">
            <w:pPr>
              <w:spacing w:line="240" w:lineRule="exact"/>
            </w:pPr>
            <w:r>
              <w:rPr>
                <w:rFonts w:hint="eastAsia"/>
              </w:rPr>
              <w:t>发展协商民主</w:t>
            </w:r>
            <w:r>
              <w:rPr>
                <w:rFonts w:ascii="方正书宋_GBK" w:hAnsi="方正书宋_GBK"/>
              </w:rPr>
              <w:t>,</w:t>
            </w:r>
            <w:r>
              <w:rPr>
                <w:rFonts w:hint="eastAsia"/>
              </w:rPr>
              <w:t>属于决策范畴</w:t>
            </w:r>
            <w:r>
              <w:rPr>
                <w:rFonts w:ascii="方正书宋_GBK" w:hAnsi="方正书宋_GBK"/>
              </w:rPr>
              <w:t>,</w:t>
            </w:r>
            <w:r>
              <w:rPr>
                <w:rFonts w:hint="eastAsia"/>
              </w:rPr>
              <w:t>“阳光工程”是政府自觉接受监督的表现</w:t>
            </w:r>
          </w:p>
        </w:tc>
      </w:tr>
      <w:tr w:rsidR="00CE5096" w14:paraId="561A681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B069F4A" w14:textId="77777777" w:rsidR="00CE5096" w:rsidRDefault="00CE5096"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81996F2" w14:textId="77777777" w:rsidR="00CE5096" w:rsidRDefault="00CE5096" w:rsidP="00F526EE">
            <w:pPr>
              <w:spacing w:line="240" w:lineRule="exact"/>
            </w:pPr>
            <w:r>
              <w:rPr>
                <w:rFonts w:hint="eastAsia"/>
              </w:rPr>
              <w:t>确保决策程序正当、责任明确</w:t>
            </w:r>
            <w:r>
              <w:rPr>
                <w:rFonts w:ascii="方正书宋_GBK" w:hAnsi="方正书宋_GBK"/>
              </w:rPr>
              <w:t>,</w:t>
            </w:r>
            <w:r>
              <w:rPr>
                <w:rFonts w:hint="eastAsia"/>
              </w:rPr>
              <w:t>是民主决策的要求与体现</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8C0C38A" w14:textId="77777777" w:rsidR="00CE5096" w:rsidRDefault="00CE5096" w:rsidP="00F526EE">
            <w:pPr>
              <w:spacing w:line="240" w:lineRule="exact"/>
            </w:pPr>
            <w:r>
              <w:rPr>
                <w:rFonts w:hint="eastAsia"/>
              </w:rPr>
              <w:t>确保决策程序正当、责任明确</w:t>
            </w:r>
            <w:r>
              <w:rPr>
                <w:rFonts w:ascii="方正书宋_GBK" w:hAnsi="方正书宋_GBK"/>
              </w:rPr>
              <w:t>,</w:t>
            </w:r>
            <w:r>
              <w:rPr>
                <w:rFonts w:hint="eastAsia"/>
              </w:rPr>
              <w:t>是依法决策的要求与体现</w:t>
            </w:r>
          </w:p>
        </w:tc>
      </w:tr>
      <w:tr w:rsidR="00CE5096" w14:paraId="2EFC6A0A"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4E18F85A" w14:textId="77777777" w:rsidR="00CE5096" w:rsidRDefault="00CE5096" w:rsidP="00F526EE">
            <w:pPr>
              <w:spacing w:line="240" w:lineRule="exact"/>
              <w:jc w:val="center"/>
            </w:pPr>
          </w:p>
        </w:tc>
      </w:tr>
    </w:tbl>
    <w:p w14:paraId="25CE634C" w14:textId="77777777" w:rsidR="00305226" w:rsidRPr="00CE5096" w:rsidRDefault="00305226" w:rsidP="00CE5096"/>
    <w:sectPr w:rsidR="00305226" w:rsidRPr="00CE50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991D" w14:textId="77777777" w:rsidR="008711AD" w:rsidRDefault="008711AD" w:rsidP="00CE5096">
      <w:pPr>
        <w:spacing w:line="240" w:lineRule="auto"/>
      </w:pPr>
      <w:r>
        <w:separator/>
      </w:r>
    </w:p>
  </w:endnote>
  <w:endnote w:type="continuationSeparator" w:id="0">
    <w:p w14:paraId="4DD6233E" w14:textId="77777777" w:rsidR="008711AD" w:rsidRDefault="008711AD" w:rsidP="00CE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B15C" w14:textId="77777777" w:rsidR="008711AD" w:rsidRDefault="008711AD" w:rsidP="00CE5096">
      <w:pPr>
        <w:spacing w:line="240" w:lineRule="auto"/>
      </w:pPr>
      <w:r>
        <w:separator/>
      </w:r>
    </w:p>
  </w:footnote>
  <w:footnote w:type="continuationSeparator" w:id="0">
    <w:p w14:paraId="663A27F2" w14:textId="77777777" w:rsidR="008711AD" w:rsidRDefault="008711AD" w:rsidP="00CE50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EB"/>
    <w:rsid w:val="00305226"/>
    <w:rsid w:val="008711AD"/>
    <w:rsid w:val="00C372EB"/>
    <w:rsid w:val="00CE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99450C-9DC4-4A60-AC0B-DE6A9303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096"/>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96"/>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CE5096"/>
    <w:rPr>
      <w:sz w:val="18"/>
      <w:szCs w:val="18"/>
    </w:rPr>
  </w:style>
  <w:style w:type="paragraph" w:styleId="a5">
    <w:name w:val="footer"/>
    <w:basedOn w:val="a"/>
    <w:link w:val="a6"/>
    <w:uiPriority w:val="99"/>
    <w:unhideWhenUsed/>
    <w:rsid w:val="00CE5096"/>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CE50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2021-10-28T05:12:00Z</dcterms:created>
  <dcterms:modified xsi:type="dcterms:W3CDTF">2021-10-28T05:12:00Z</dcterms:modified>
</cp:coreProperties>
</file>