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48E8" w14:textId="77777777" w:rsidR="00A123C6" w:rsidRDefault="00A123C6" w:rsidP="00A123C6">
      <w:pPr>
        <w:spacing w:line="420" w:lineRule="exact"/>
        <w:jc w:val="center"/>
      </w:pPr>
      <w:r>
        <w:rPr>
          <w:rFonts w:eastAsia="方正正中黑简体" w:hint="eastAsia"/>
          <w:sz w:val="28"/>
        </w:rPr>
        <w:t>题型</w:t>
      </w:r>
      <w:r>
        <w:rPr>
          <w:rFonts w:ascii="NEU-HZ-S92" w:hAnsi="NEU-HZ-S92"/>
          <w:sz w:val="28"/>
        </w:rPr>
        <w:t>2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传导类选择题</w:t>
      </w:r>
    </w:p>
    <w:p w14:paraId="6D3BB004" w14:textId="77777777" w:rsidR="00A123C6" w:rsidRDefault="00A123C6" w:rsidP="00A123C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449CD01C" wp14:editId="4EE89B30">
            <wp:extent cx="752760" cy="243720"/>
            <wp:effectExtent l="0" t="0" r="0" b="0"/>
            <wp:docPr id="64" name="题型揭秘.jpg" descr="id:21474937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C6B16" w14:textId="77777777" w:rsidR="00A123C6" w:rsidRDefault="00A123C6" w:rsidP="00A123C6">
      <w:r w:rsidRPr="00A123C6">
        <w:rPr>
          <w:rFonts w:eastAsia="方正黑体_GBK" w:hint="eastAsia"/>
          <w:b/>
          <w:bCs/>
        </w:rPr>
        <w:t>题型特点</w:t>
      </w:r>
      <w:r>
        <w:rPr>
          <w:rFonts w:ascii="方正黑体_GBK" w:hAnsi="方正黑体_GBK"/>
        </w:rPr>
        <w:t>:</w:t>
      </w:r>
      <w:r>
        <w:rPr>
          <w:rFonts w:hint="eastAsia"/>
        </w:rPr>
        <w:t>传导类选择题一般由题干</w:t>
      </w:r>
      <w:r>
        <w:rPr>
          <w:rFonts w:ascii="方正书宋_GBK" w:hAnsi="方正书宋_GBK"/>
        </w:rPr>
        <w:t>(</w:t>
      </w:r>
      <w:r>
        <w:rPr>
          <w:rFonts w:hint="eastAsia"/>
        </w:rPr>
        <w:t>题目要求</w:t>
      </w:r>
      <w:r>
        <w:rPr>
          <w:rFonts w:ascii="方正书宋_GBK" w:hAnsi="方正书宋_GBK"/>
        </w:rPr>
        <w:t>)</w:t>
      </w:r>
      <w:r>
        <w:rPr>
          <w:rFonts w:hint="eastAsia"/>
        </w:rPr>
        <w:t>、备选内容和备选项</w:t>
      </w:r>
      <w:r>
        <w:rPr>
          <w:rFonts w:ascii="方正书宋_GBK" w:hAnsi="方正书宋_GBK"/>
        </w:rPr>
        <w:t>(</w:t>
      </w:r>
      <w:r>
        <w:rPr>
          <w:rFonts w:hint="eastAsia"/>
        </w:rPr>
        <w:t>内容组合</w:t>
      </w:r>
      <w:r>
        <w:rPr>
          <w:rFonts w:ascii="方正书宋_GBK" w:hAnsi="方正书宋_GBK"/>
        </w:rPr>
        <w:t>)</w:t>
      </w:r>
      <w:r>
        <w:rPr>
          <w:rFonts w:hint="eastAsia"/>
        </w:rPr>
        <w:t>三部分构成。其特点是要求学生把一些事件、现象或按时间顺序、或按空间方位、或按因果关系加以排列</w:t>
      </w:r>
      <w:r>
        <w:rPr>
          <w:rFonts w:ascii="方正书宋_GBK" w:hAnsi="方正书宋_GBK"/>
        </w:rPr>
        <w:t>,</w:t>
      </w:r>
      <w:r>
        <w:rPr>
          <w:rFonts w:hint="eastAsia"/>
        </w:rPr>
        <w:t>从而选出正确答案。此类试题考查学生对相关知识的理解能力、分析能力、比较能力及逻辑推理能力</w:t>
      </w:r>
      <w:r>
        <w:rPr>
          <w:rFonts w:ascii="方正书宋_GBK" w:hAnsi="方正书宋_GBK"/>
        </w:rPr>
        <w:t>,</w:t>
      </w:r>
      <w:r>
        <w:rPr>
          <w:rFonts w:hint="eastAsia"/>
        </w:rPr>
        <w:t>《经济生活》试题中出现频率较高。</w:t>
      </w:r>
    </w:p>
    <w:p w14:paraId="1404F88C" w14:textId="77777777" w:rsidR="00A123C6" w:rsidRPr="00A123C6" w:rsidRDefault="00A123C6" w:rsidP="00A123C6">
      <w:pPr>
        <w:rPr>
          <w:b/>
          <w:bCs/>
        </w:rPr>
      </w:pPr>
      <w:r w:rsidRPr="00A123C6">
        <w:rPr>
          <w:rFonts w:eastAsia="方正黑体_GBK" w:hint="eastAsia"/>
          <w:b/>
          <w:bCs/>
        </w:rPr>
        <w:t>解法指导</w:t>
      </w:r>
      <w:r w:rsidRPr="00A123C6">
        <w:rPr>
          <w:rFonts w:ascii="方正黑体_GBK" w:hAnsi="方正黑体_GBK"/>
          <w:b/>
          <w:bCs/>
        </w:rPr>
        <w:t>:</w:t>
      </w:r>
    </w:p>
    <w:p w14:paraId="1DBFC643" w14:textId="77777777" w:rsidR="00A123C6" w:rsidRDefault="00A123C6" w:rsidP="00A123C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4C96522F" wp14:editId="3DDBB56F">
            <wp:extent cx="2431440" cy="1732680"/>
            <wp:effectExtent l="0" t="0" r="0" b="0"/>
            <wp:docPr id="65" name="22elzz-42.jpg" descr="id:21474937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1440" cy="17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98D0" w14:textId="77777777" w:rsidR="00A123C6" w:rsidRDefault="00A123C6" w:rsidP="00A123C6">
      <w:pPr>
        <w:spacing w:line="270" w:lineRule="atLeast"/>
      </w:pPr>
      <w:r>
        <w:rPr>
          <w:noProof/>
        </w:rPr>
        <w:drawing>
          <wp:inline distT="0" distB="0" distL="0" distR="0" wp14:anchorId="5CBFD908" wp14:editId="46F5EC29">
            <wp:extent cx="627120" cy="91080"/>
            <wp:effectExtent l="0" t="0" r="0" b="0"/>
            <wp:docPr id="70" name="答题误区.jpg" descr="id:21474937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7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419BD" w14:textId="77777777" w:rsidR="00A123C6" w:rsidRDefault="00A123C6" w:rsidP="00A123C6">
      <w:r>
        <w:t xml:space="preserve">　　</w:t>
      </w:r>
      <w:r>
        <w:rPr>
          <w:rFonts w:eastAsia="方正楷体_GBK" w:hint="eastAsia"/>
        </w:rPr>
        <w:t>因为传导类选择题综合性强、灵活多变、信息量大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考生在解答传导类选择题时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往往有畏难情绪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进而不能理性把握指标之间的变量关系</w:t>
      </w:r>
      <w:r>
        <w:rPr>
          <w:rFonts w:ascii="方正楷体_GBK" w:hAnsi="方正楷体_GBK"/>
        </w:rPr>
        <w:t>(</w:t>
      </w:r>
      <w:r>
        <w:rPr>
          <w:rFonts w:eastAsia="方正楷体_GBK" w:hint="eastAsia"/>
        </w:rPr>
        <w:t>递推关系</w:t>
      </w:r>
      <w:r>
        <w:rPr>
          <w:rFonts w:ascii="方正楷体_GBK" w:hAnsi="方正楷体_GBK"/>
        </w:rPr>
        <w:t>),</w:t>
      </w:r>
      <w:r>
        <w:rPr>
          <w:rFonts w:eastAsia="方正楷体_GBK" w:hint="eastAsia"/>
        </w:rPr>
        <w:t>缺乏分析问题的逻辑思维能力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最终对前后项有没有必然的逻辑关系</w:t>
      </w:r>
      <w:proofErr w:type="gramStart"/>
      <w:r>
        <w:rPr>
          <w:rFonts w:eastAsia="方正楷体_GBK" w:hint="eastAsia"/>
        </w:rPr>
        <w:t>作出</w:t>
      </w:r>
      <w:proofErr w:type="gramEnd"/>
      <w:r>
        <w:rPr>
          <w:rFonts w:eastAsia="方正楷体_GBK" w:hint="eastAsia"/>
        </w:rPr>
        <w:t>了误判。</w:t>
      </w:r>
    </w:p>
    <w:p w14:paraId="50FC27A6" w14:textId="77777777" w:rsidR="00A123C6" w:rsidRPr="00A123C6" w:rsidRDefault="00A123C6" w:rsidP="00A123C6">
      <w:pPr>
        <w:rPr>
          <w:b/>
          <w:bCs/>
        </w:rPr>
      </w:pPr>
      <w:proofErr w:type="gramStart"/>
      <w:r w:rsidRPr="00A123C6">
        <w:rPr>
          <w:rFonts w:eastAsia="方正黑体_GBK" w:hint="eastAsia"/>
          <w:b/>
          <w:bCs/>
        </w:rPr>
        <w:t>举题悟法</w:t>
      </w:r>
      <w:proofErr w:type="gramEnd"/>
    </w:p>
    <w:p w14:paraId="7489E9C9" w14:textId="77777777" w:rsidR="00A123C6" w:rsidRDefault="00A123C6" w:rsidP="00A123C6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t>2020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rPr>
          <w:rFonts w:ascii="方正书宋_GBK" w:hAnsi="方正书宋_GBK"/>
        </w:rPr>
        <w:t>,</w:t>
      </w:r>
      <w:r>
        <w:rPr>
          <w:rFonts w:hint="eastAsia"/>
        </w:rPr>
        <w:t>央行</w:t>
      </w:r>
      <w:proofErr w:type="gramStart"/>
      <w:r>
        <w:rPr>
          <w:rFonts w:hint="eastAsia"/>
        </w:rPr>
        <w:t>定向降准落地</w:t>
      </w:r>
      <w:proofErr w:type="gramEnd"/>
      <w:r>
        <w:rPr>
          <w:rFonts w:hint="eastAsia"/>
        </w:rPr>
        <w:t>实施</w:t>
      </w:r>
      <w:r>
        <w:rPr>
          <w:rFonts w:ascii="方正书宋_GBK" w:hAnsi="方正书宋_GBK"/>
        </w:rPr>
        <w:t>,</w:t>
      </w:r>
      <w:r>
        <w:rPr>
          <w:rFonts w:hint="eastAsia"/>
        </w:rPr>
        <w:t>约</w:t>
      </w:r>
      <w:r>
        <w:t>4</w:t>
      </w:r>
      <w:r>
        <w:rPr>
          <w:rFonts w:hint="eastAsia"/>
        </w:rPr>
        <w:t xml:space="preserve"> </w:t>
      </w:r>
      <w:r>
        <w:t>000</w:t>
      </w:r>
      <w:r>
        <w:rPr>
          <w:rFonts w:hint="eastAsia"/>
        </w:rPr>
        <w:t>家中小金融机构下调存款准备金率</w:t>
      </w:r>
      <w:r>
        <w:t>0.5</w:t>
      </w:r>
      <w:r>
        <w:rPr>
          <w:rFonts w:hint="eastAsia"/>
        </w:rPr>
        <w:t>个百分点。央行年内</w:t>
      </w:r>
      <w:proofErr w:type="gramStart"/>
      <w:r>
        <w:rPr>
          <w:rFonts w:hint="eastAsia"/>
        </w:rPr>
        <w:t>三次降准释放</w:t>
      </w:r>
      <w:proofErr w:type="gramEnd"/>
      <w:r>
        <w:rPr>
          <w:rFonts w:hint="eastAsia"/>
        </w:rPr>
        <w:t>资金</w:t>
      </w:r>
      <w:r>
        <w:t>1.75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元</w:t>
      </w:r>
      <w:r>
        <w:rPr>
          <w:rFonts w:ascii="方正书宋_GBK" w:hAnsi="方正书宋_GBK"/>
        </w:rPr>
        <w:t>,</w:t>
      </w:r>
      <w:r>
        <w:rPr>
          <w:rFonts w:hint="eastAsia"/>
        </w:rPr>
        <w:t>直接支持实体经济。此次</w:t>
      </w:r>
      <w:proofErr w:type="gramStart"/>
      <w:r>
        <w:rPr>
          <w:rFonts w:hint="eastAsia"/>
        </w:rPr>
        <w:t>降准发挥</w:t>
      </w:r>
      <w:proofErr w:type="gramEnd"/>
      <w:r>
        <w:rPr>
          <w:rFonts w:hint="eastAsia"/>
        </w:rPr>
        <w:t>作用的路径是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9DAC618" w14:textId="77777777" w:rsidR="00A123C6" w:rsidRDefault="00A123C6" w:rsidP="00A123C6">
      <w:r>
        <w:t>①</w:t>
      </w:r>
      <w:r>
        <w:rPr>
          <w:rFonts w:hint="eastAsia"/>
        </w:rPr>
        <w:t>促进经济的高质量发展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缓解实体经济融资困难</w:t>
      </w:r>
    </w:p>
    <w:p w14:paraId="08EE6D26" w14:textId="77777777" w:rsidR="00A123C6" w:rsidRDefault="00A123C6" w:rsidP="00A123C6">
      <w:r>
        <w:t>③</w:t>
      </w:r>
      <w:r>
        <w:rPr>
          <w:rFonts w:hint="eastAsia"/>
        </w:rPr>
        <w:t>激发实体经济发展活力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保持市场流动性合理充裕</w:t>
      </w:r>
    </w:p>
    <w:p w14:paraId="3DDE09E5" w14:textId="77777777" w:rsidR="00A123C6" w:rsidRDefault="00A123C6" w:rsidP="00A123C6">
      <w:r>
        <w:t>⑤</w:t>
      </w:r>
      <w:r>
        <w:rPr>
          <w:rFonts w:hint="eastAsia"/>
        </w:rPr>
        <w:t>金融机构吸收更多存款</w:t>
      </w:r>
    </w:p>
    <w:p w14:paraId="0A2E6DC9" w14:textId="77777777" w:rsidR="00A123C6" w:rsidRDefault="00A123C6" w:rsidP="00A123C6">
      <w:r>
        <w:t>A.</w:t>
      </w:r>
      <w:r>
        <w:rPr>
          <w:rFonts w:hint="eastAsia"/>
        </w:rPr>
        <w:t xml:space="preserve"> </w:t>
      </w:r>
      <w:r>
        <w:t>⑤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⑤</w:t>
      </w:r>
      <w:r>
        <w:rPr>
          <w:rFonts w:eastAsia="NEU-BZ-S92" w:hint="eastAsia"/>
        </w:rPr>
        <w:t>→</w:t>
      </w:r>
      <w:r>
        <w:t>②</w:t>
      </w:r>
    </w:p>
    <w:p w14:paraId="32367876" w14:textId="77777777" w:rsidR="00A123C6" w:rsidRDefault="00A123C6" w:rsidP="00A123C6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为了推进乡村振兴</w:t>
      </w:r>
      <w:r>
        <w:rPr>
          <w:rFonts w:ascii="方正书宋_GBK" w:hAnsi="方正书宋_GBK"/>
        </w:rPr>
        <w:t>,</w:t>
      </w:r>
      <w:r>
        <w:rPr>
          <w:rFonts w:hint="eastAsia"/>
        </w:rPr>
        <w:t>某市实施“市民下乡”与“脱贫攻坚”相结合</w:t>
      </w:r>
      <w:r>
        <w:rPr>
          <w:rFonts w:ascii="方正书宋_GBK" w:hAnsi="方正书宋_GBK"/>
        </w:rPr>
        <w:t>,</w:t>
      </w:r>
      <w:r>
        <w:rPr>
          <w:rFonts w:hint="eastAsia"/>
        </w:rPr>
        <w:t>引进社会资本投资开发农村空闲农房</w:t>
      </w:r>
      <w:r>
        <w:rPr>
          <w:rFonts w:ascii="方正书宋_GBK" w:hAnsi="方正书宋_GBK"/>
        </w:rPr>
        <w:t>,</w:t>
      </w:r>
      <w:r>
        <w:rPr>
          <w:rFonts w:hint="eastAsia"/>
        </w:rPr>
        <w:t>发展养老、民宿、乡村旅游等产业</w:t>
      </w:r>
      <w:r>
        <w:rPr>
          <w:rFonts w:ascii="方正书宋_GBK" w:hAnsi="方正书宋_GBK"/>
        </w:rPr>
        <w:t>,</w:t>
      </w:r>
      <w:r>
        <w:rPr>
          <w:rFonts w:hint="eastAsia"/>
        </w:rPr>
        <w:t>按照美丽乡村建设标准打造民宿特色村</w:t>
      </w:r>
      <w:r>
        <w:rPr>
          <w:rFonts w:ascii="方正书宋_GBK" w:hAnsi="方正书宋_GBK"/>
        </w:rPr>
        <w:t>,</w:t>
      </w:r>
      <w:r>
        <w:rPr>
          <w:rFonts w:hint="eastAsia"/>
        </w:rPr>
        <w:t>带动脱贫致富。不考虑其他因素</w:t>
      </w:r>
      <w:r>
        <w:rPr>
          <w:rFonts w:ascii="方正书宋_GBK" w:hAnsi="方正书宋_GBK"/>
        </w:rPr>
        <w:t>,</w:t>
      </w:r>
      <w:r>
        <w:rPr>
          <w:rFonts w:hint="eastAsia"/>
        </w:rPr>
        <w:t>上述举措对乡村振兴的影响路径是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EB8026F" w14:textId="77777777" w:rsidR="00A123C6" w:rsidRDefault="00A123C6" w:rsidP="00A123C6"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开发乡村资源</w:t>
      </w:r>
      <w:r>
        <w:rPr>
          <w:rFonts w:eastAsia="NEU-BZ-S92" w:hint="eastAsia"/>
        </w:rPr>
        <w:t>→</w:t>
      </w:r>
      <w:r>
        <w:rPr>
          <w:rFonts w:hint="eastAsia"/>
        </w:rPr>
        <w:t>乡村脱贫致富</w:t>
      </w:r>
      <w:r>
        <w:rPr>
          <w:rFonts w:eastAsia="NEU-BZ-S92" w:hint="eastAsia"/>
        </w:rPr>
        <w:t>→</w:t>
      </w:r>
      <w:r>
        <w:rPr>
          <w:rFonts w:hint="eastAsia"/>
        </w:rPr>
        <w:t>村民收入提高</w:t>
      </w:r>
      <w:r>
        <w:rPr>
          <w:rFonts w:eastAsia="NEU-BZ-S92" w:hint="eastAsia"/>
        </w:rPr>
        <w:t>→</w:t>
      </w:r>
      <w:r>
        <w:rPr>
          <w:rFonts w:hint="eastAsia"/>
        </w:rPr>
        <w:t>乡村旅游兴起</w:t>
      </w:r>
    </w:p>
    <w:p w14:paraId="244245AD" w14:textId="77777777" w:rsidR="00A123C6" w:rsidRDefault="00A123C6" w:rsidP="00A123C6"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开发乡村资源</w:t>
      </w:r>
      <w:r>
        <w:rPr>
          <w:rFonts w:eastAsia="NEU-BZ-S92" w:hint="eastAsia"/>
        </w:rPr>
        <w:t>→</w:t>
      </w:r>
      <w:r>
        <w:rPr>
          <w:rFonts w:hint="eastAsia"/>
        </w:rPr>
        <w:t>优化产业结构</w:t>
      </w:r>
      <w:r>
        <w:rPr>
          <w:rFonts w:eastAsia="NEU-BZ-S92" w:hint="eastAsia"/>
        </w:rPr>
        <w:t>→</w:t>
      </w:r>
      <w:r>
        <w:rPr>
          <w:rFonts w:hint="eastAsia"/>
        </w:rPr>
        <w:t>村民收入提高</w:t>
      </w:r>
      <w:r>
        <w:rPr>
          <w:rFonts w:eastAsia="NEU-BZ-S92" w:hint="eastAsia"/>
        </w:rPr>
        <w:t>→</w:t>
      </w:r>
      <w:r>
        <w:rPr>
          <w:rFonts w:hint="eastAsia"/>
        </w:rPr>
        <w:t>助力乡村振兴</w:t>
      </w:r>
    </w:p>
    <w:p w14:paraId="1D77C050" w14:textId="77777777" w:rsidR="00A123C6" w:rsidRDefault="00A123C6" w:rsidP="00A123C6">
      <w:r>
        <w:t>C.</w:t>
      </w:r>
      <w:r>
        <w:rPr>
          <w:rFonts w:hint="eastAsia"/>
        </w:rPr>
        <w:t xml:space="preserve"> </w:t>
      </w:r>
      <w:r>
        <w:rPr>
          <w:rFonts w:hint="eastAsia"/>
        </w:rPr>
        <w:t>增加村民就业</w:t>
      </w:r>
      <w:r>
        <w:rPr>
          <w:rFonts w:eastAsia="NEU-BZ-S92" w:hint="eastAsia"/>
        </w:rPr>
        <w:t>→</w:t>
      </w:r>
      <w:r>
        <w:rPr>
          <w:rFonts w:hint="eastAsia"/>
        </w:rPr>
        <w:t>村民收入提高</w:t>
      </w:r>
      <w:r>
        <w:rPr>
          <w:rFonts w:eastAsia="NEU-BZ-S92" w:hint="eastAsia"/>
        </w:rPr>
        <w:t>→</w:t>
      </w:r>
      <w:r>
        <w:rPr>
          <w:rFonts w:hint="eastAsia"/>
        </w:rPr>
        <w:t>开发乡村资源</w:t>
      </w:r>
      <w:r>
        <w:rPr>
          <w:rFonts w:eastAsia="NEU-BZ-S92" w:hint="eastAsia"/>
        </w:rPr>
        <w:t>→</w:t>
      </w:r>
      <w:r>
        <w:rPr>
          <w:rFonts w:hint="eastAsia"/>
        </w:rPr>
        <w:t>助力乡村振兴</w:t>
      </w:r>
    </w:p>
    <w:p w14:paraId="161974F6" w14:textId="77777777" w:rsidR="00A123C6" w:rsidRDefault="00A123C6" w:rsidP="00A123C6"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村民就业增加</w:t>
      </w:r>
      <w:r>
        <w:rPr>
          <w:rFonts w:eastAsia="NEU-BZ-S92" w:hint="eastAsia"/>
        </w:rPr>
        <w:t>→</w:t>
      </w:r>
      <w:r>
        <w:rPr>
          <w:rFonts w:hint="eastAsia"/>
        </w:rPr>
        <w:t>居民收入提高</w:t>
      </w:r>
      <w:r>
        <w:rPr>
          <w:rFonts w:eastAsia="NEU-BZ-S92" w:hint="eastAsia"/>
        </w:rPr>
        <w:t>→</w:t>
      </w:r>
      <w:r>
        <w:rPr>
          <w:rFonts w:hint="eastAsia"/>
        </w:rPr>
        <w:t>乡村脱贫致富</w:t>
      </w:r>
      <w:r>
        <w:rPr>
          <w:rFonts w:eastAsia="NEU-BZ-S92" w:hint="eastAsia"/>
        </w:rPr>
        <w:t>→</w:t>
      </w:r>
      <w:r>
        <w:rPr>
          <w:rFonts w:hint="eastAsia"/>
        </w:rPr>
        <w:t>乡村旅游兴起</w:t>
      </w:r>
    </w:p>
    <w:p w14:paraId="69A8C82C" w14:textId="77777777" w:rsidR="00A123C6" w:rsidRDefault="00A123C6" w:rsidP="00A123C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6371BC15" wp14:editId="1D494DA5">
            <wp:extent cx="752760" cy="243720"/>
            <wp:effectExtent l="0" t="0" r="0" b="0"/>
            <wp:docPr id="71" name="举题固法.jpg" descr="id:21474937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32C7" w14:textId="77777777" w:rsidR="00A123C6" w:rsidRDefault="00A123C6" w:rsidP="00A123C6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proofErr w:type="gramStart"/>
      <w:r>
        <w:rPr>
          <w:rFonts w:eastAsia="方正楷体_GBK" w:hint="eastAsia"/>
        </w:rPr>
        <w:t>南通七</w:t>
      </w:r>
      <w:proofErr w:type="gramEnd"/>
      <w:r>
        <w:rPr>
          <w:rFonts w:eastAsia="方正楷体_GBK" w:hint="eastAsia"/>
        </w:rPr>
        <w:t>市二检</w:t>
      </w:r>
      <w:r>
        <w:rPr>
          <w:rFonts w:ascii="方正楷体_GBK" w:hAnsi="方正楷体_GBK"/>
        </w:rPr>
        <w:t>)</w:t>
      </w:r>
      <w:r>
        <w:rPr>
          <w:rFonts w:hint="eastAsia"/>
        </w:rPr>
        <w:t>提高劳动报酬在初次分配中的比重有利于实现经济发展的良性循环。下列选项的序号从下图的上排</w:t>
      </w:r>
      <w:r>
        <w:t>M</w:t>
      </w:r>
      <w:r>
        <w:rPr>
          <w:rFonts w:hint="eastAsia"/>
        </w:rPr>
        <w:t>处开始</w:t>
      </w:r>
      <w:r>
        <w:rPr>
          <w:rFonts w:ascii="方正书宋_GBK" w:hAnsi="方正书宋_GBK"/>
        </w:rPr>
        <w:t>,</w:t>
      </w:r>
      <w:r>
        <w:rPr>
          <w:rFonts w:hint="eastAsia"/>
        </w:rPr>
        <w:t>按所示方向</w:t>
      </w:r>
      <w:r>
        <w:rPr>
          <w:rFonts w:ascii="方正书宋_GBK" w:hAnsi="方正书宋_GBK"/>
        </w:rPr>
        <w:t>,</w:t>
      </w:r>
      <w:r>
        <w:rPr>
          <w:rFonts w:hint="eastAsia"/>
        </w:rPr>
        <w:t>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0ECBA43" w14:textId="77777777" w:rsidR="00A123C6" w:rsidRDefault="00A123C6" w:rsidP="00A123C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20346884" wp14:editId="159A64ED">
            <wp:extent cx="2380320" cy="496800"/>
            <wp:effectExtent l="0" t="0" r="0" b="0"/>
            <wp:docPr id="72" name="22elzz-43.jpg" descr="id:21474937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6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032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5822" w14:textId="77777777" w:rsidR="00A123C6" w:rsidRDefault="00A123C6" w:rsidP="00A123C6">
      <w:r>
        <w:t>①</w:t>
      </w:r>
      <w:r>
        <w:rPr>
          <w:rFonts w:hint="eastAsia"/>
        </w:rPr>
        <w:t>工资收入提高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生产供给增加</w:t>
      </w:r>
    </w:p>
    <w:p w14:paraId="38EBE83E" w14:textId="77777777" w:rsidR="00A123C6" w:rsidRDefault="00A123C6" w:rsidP="00A123C6">
      <w:r>
        <w:t>③</w:t>
      </w:r>
      <w:r>
        <w:rPr>
          <w:rFonts w:hint="eastAsia"/>
        </w:rPr>
        <w:t>消费需求增加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劳动需求增加</w:t>
      </w:r>
    </w:p>
    <w:p w14:paraId="4D396ED6" w14:textId="77777777" w:rsidR="00A123C6" w:rsidRDefault="00A123C6" w:rsidP="00A123C6">
      <w:r>
        <w:t>A.</w:t>
      </w:r>
      <w:r>
        <w:rPr>
          <w:rFonts w:hint="eastAsia"/>
        </w:rPr>
        <w:t xml:space="preserve"> </w:t>
      </w:r>
      <w:r>
        <w:t>④①②③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④①③②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①③④②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①③②④</w:t>
      </w:r>
    </w:p>
    <w:p w14:paraId="2F5DD931" w14:textId="77777777" w:rsidR="00A123C6" w:rsidRDefault="00A123C6" w:rsidP="00A123C6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湖南适应性考试</w:t>
      </w:r>
      <w:r>
        <w:rPr>
          <w:rFonts w:ascii="方正楷体_GBK" w:hAnsi="方正楷体_GBK"/>
        </w:rPr>
        <w:t>)</w:t>
      </w:r>
      <w:r>
        <w:rPr>
          <w:rFonts w:hint="eastAsia"/>
        </w:rPr>
        <w:t>阅读我国规模以上工业增加值增速图。</w:t>
      </w:r>
    </w:p>
    <w:p w14:paraId="3E61F149" w14:textId="77777777" w:rsidR="00A123C6" w:rsidRDefault="00A123C6" w:rsidP="00A123C6">
      <w:pPr>
        <w:spacing w:line="270" w:lineRule="atLeast"/>
        <w:jc w:val="center"/>
      </w:pPr>
      <w:r>
        <w:rPr>
          <w:noProof/>
        </w:rPr>
        <w:lastRenderedPageBreak/>
        <w:drawing>
          <wp:inline distT="0" distB="0" distL="0" distR="0" wp14:anchorId="5F1E8AD3" wp14:editId="31C0995E">
            <wp:extent cx="3450240" cy="1396080"/>
            <wp:effectExtent l="0" t="0" r="0" b="0"/>
            <wp:docPr id="73" name="22elzz-44.jpg" descr="id:21474938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7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0240" cy="13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2581B" w14:textId="77777777" w:rsidR="00A123C6" w:rsidRDefault="00A123C6" w:rsidP="00A123C6">
      <w:r>
        <w:rPr>
          <w:rFonts w:eastAsia="方正黑体_GBK" w:hint="eastAsia"/>
        </w:rPr>
        <w:t>注</w:t>
      </w:r>
      <w:r>
        <w:rPr>
          <w:rFonts w:ascii="方正黑体_GBK" w:hAnsi="方正黑体_GBK"/>
        </w:rPr>
        <w:t>:</w:t>
      </w:r>
      <w:r>
        <w:rPr>
          <w:rFonts w:eastAsia="方正仿宋_GBK" w:hint="eastAsia"/>
        </w:rPr>
        <w:t>规模以上工业的统计范围为年主营业务收入</w:t>
      </w:r>
      <w:r>
        <w:t>2</w:t>
      </w:r>
      <w:r>
        <w:rPr>
          <w:rFonts w:eastAsia="方正仿宋_GBK" w:hint="eastAsia"/>
        </w:rPr>
        <w:t xml:space="preserve"> </w:t>
      </w:r>
      <w:r>
        <w:t>000</w:t>
      </w:r>
      <w:r>
        <w:rPr>
          <w:rFonts w:eastAsia="方正仿宋_GBK" w:hint="eastAsia"/>
        </w:rPr>
        <w:t>万元及以上的工业企业。</w:t>
      </w:r>
    </w:p>
    <w:p w14:paraId="13AAF4CE" w14:textId="77777777" w:rsidR="00A123C6" w:rsidRDefault="00A123C6" w:rsidP="00A123C6">
      <w:r>
        <w:rPr>
          <w:rFonts w:hint="eastAsia"/>
        </w:rPr>
        <w:t>引起图中增速变化的可能性因素及其传导路径</w:t>
      </w:r>
      <w:r>
        <w:rPr>
          <w:rFonts w:ascii="方正书宋_GBK" w:hAnsi="方正书宋_GBK"/>
        </w:rPr>
        <w:t>,</w:t>
      </w:r>
      <w:r>
        <w:rPr>
          <w:rFonts w:hint="eastAsia"/>
        </w:rPr>
        <w:t>合理的是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07E3304" w14:textId="77777777" w:rsidR="00A123C6" w:rsidRDefault="00A123C6" w:rsidP="00A123C6">
      <w:r>
        <w:t>A.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t>a</w:t>
      </w:r>
      <w:r>
        <w:rPr>
          <w:rFonts w:hint="eastAsia"/>
        </w:rPr>
        <w:t>到</w:t>
      </w:r>
      <w:proofErr w:type="gramStart"/>
      <w:r>
        <w:t>b</w:t>
      </w:r>
      <w:r>
        <w:rPr>
          <w:rFonts w:ascii="方正书宋_GBK" w:hAnsi="方正书宋_GBK"/>
        </w:rPr>
        <w:t>:</w:t>
      </w:r>
      <w:r>
        <w:rPr>
          <w:rFonts w:hint="eastAsia"/>
        </w:rPr>
        <w:t>疫情暴发</w:t>
      </w:r>
      <w:proofErr w:type="gramEnd"/>
      <w:r>
        <w:rPr>
          <w:rFonts w:eastAsia="NEU-BZ-S92" w:hint="eastAsia"/>
        </w:rPr>
        <w:t>→</w:t>
      </w:r>
      <w:r>
        <w:rPr>
          <w:rFonts w:hint="eastAsia"/>
        </w:rPr>
        <w:t>居民消费停摆</w:t>
      </w:r>
      <w:r>
        <w:rPr>
          <w:rFonts w:eastAsia="NEU-BZ-S92" w:hint="eastAsia"/>
        </w:rPr>
        <w:t>→</w:t>
      </w:r>
      <w:r>
        <w:rPr>
          <w:rFonts w:hint="eastAsia"/>
        </w:rPr>
        <w:t>停工停产</w:t>
      </w:r>
      <w:r>
        <w:rPr>
          <w:rFonts w:eastAsia="NEU-BZ-S92" w:hint="eastAsia"/>
        </w:rPr>
        <w:t>→</w:t>
      </w:r>
      <w:r>
        <w:rPr>
          <w:rFonts w:hint="eastAsia"/>
        </w:rPr>
        <w:t>增速明显下滑</w:t>
      </w:r>
    </w:p>
    <w:p w14:paraId="2477F26D" w14:textId="77777777" w:rsidR="00A123C6" w:rsidRDefault="00A123C6" w:rsidP="00A123C6">
      <w:r>
        <w:t>B.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t>b</w:t>
      </w:r>
      <w:r>
        <w:rPr>
          <w:rFonts w:hint="eastAsia"/>
        </w:rPr>
        <w:t>到</w:t>
      </w:r>
      <w:proofErr w:type="gramStart"/>
      <w:r>
        <w:t>c</w:t>
      </w:r>
      <w:r>
        <w:rPr>
          <w:rFonts w:ascii="方正书宋_GBK" w:hAnsi="方正书宋_GBK"/>
        </w:rPr>
        <w:t>:</w:t>
      </w:r>
      <w:r>
        <w:rPr>
          <w:rFonts w:hint="eastAsia"/>
        </w:rPr>
        <w:t>减税降费</w:t>
      </w:r>
      <w:proofErr w:type="gramEnd"/>
      <w:r>
        <w:rPr>
          <w:rFonts w:eastAsia="NEU-BZ-S92" w:hint="eastAsia"/>
        </w:rPr>
        <w:t>→</w:t>
      </w:r>
      <w:r>
        <w:rPr>
          <w:rFonts w:hint="eastAsia"/>
        </w:rPr>
        <w:t>企业负担减轻</w:t>
      </w:r>
      <w:r>
        <w:rPr>
          <w:rFonts w:eastAsia="NEU-BZ-S92" w:hint="eastAsia"/>
        </w:rPr>
        <w:t>→</w:t>
      </w:r>
      <w:r>
        <w:rPr>
          <w:rFonts w:hint="eastAsia"/>
        </w:rPr>
        <w:t>复工复产</w:t>
      </w:r>
      <w:r>
        <w:rPr>
          <w:rFonts w:eastAsia="NEU-BZ-S92" w:hint="eastAsia"/>
        </w:rPr>
        <w:t>→</w:t>
      </w:r>
      <w:r>
        <w:rPr>
          <w:rFonts w:hint="eastAsia"/>
        </w:rPr>
        <w:t>增速触底回升</w:t>
      </w:r>
    </w:p>
    <w:p w14:paraId="289C0E80" w14:textId="77777777" w:rsidR="00A123C6" w:rsidRDefault="00A123C6" w:rsidP="00A123C6">
      <w:r>
        <w:t>C.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t>c</w:t>
      </w:r>
      <w:r>
        <w:rPr>
          <w:rFonts w:hint="eastAsia"/>
        </w:rPr>
        <w:t>到</w:t>
      </w:r>
      <w:proofErr w:type="gramStart"/>
      <w:r>
        <w:t>d</w:t>
      </w:r>
      <w:r>
        <w:rPr>
          <w:rFonts w:ascii="方正书宋_GBK" w:hAnsi="方正书宋_GBK"/>
        </w:rPr>
        <w:t>:</w:t>
      </w:r>
      <w:r>
        <w:rPr>
          <w:rFonts w:hint="eastAsia"/>
        </w:rPr>
        <w:t>降低利率</w:t>
      </w:r>
      <w:proofErr w:type="gramEnd"/>
      <w:r>
        <w:rPr>
          <w:rFonts w:eastAsia="NEU-BZ-S92" w:hint="eastAsia"/>
        </w:rPr>
        <w:t>→</w:t>
      </w:r>
      <w:r>
        <w:rPr>
          <w:rFonts w:hint="eastAsia"/>
        </w:rPr>
        <w:t>货币供给减少</w:t>
      </w:r>
      <w:r>
        <w:rPr>
          <w:rFonts w:eastAsia="NEU-BZ-S92" w:hint="eastAsia"/>
        </w:rPr>
        <w:t>→</w:t>
      </w:r>
      <w:r>
        <w:rPr>
          <w:rFonts w:hint="eastAsia"/>
        </w:rPr>
        <w:t>投资扩大</w:t>
      </w:r>
      <w:r>
        <w:rPr>
          <w:rFonts w:eastAsia="NEU-BZ-S92" w:hint="eastAsia"/>
        </w:rPr>
        <w:t>→</w:t>
      </w:r>
      <w:r>
        <w:rPr>
          <w:rFonts w:hint="eastAsia"/>
        </w:rPr>
        <w:t>增速由负转正</w:t>
      </w:r>
    </w:p>
    <w:p w14:paraId="05E5023F" w14:textId="77777777" w:rsidR="00A123C6" w:rsidRDefault="00A123C6" w:rsidP="00A123C6">
      <w:r>
        <w:t>D.</w:t>
      </w:r>
      <w:r>
        <w:rPr>
          <w:rFonts w:hint="eastAsia"/>
        </w:rPr>
        <w:t xml:space="preserve"> </w:t>
      </w:r>
      <w:r>
        <w:rPr>
          <w:rFonts w:hint="eastAsia"/>
        </w:rPr>
        <w:t>从</w:t>
      </w:r>
      <w:r>
        <w:t>d</w:t>
      </w:r>
      <w:r>
        <w:rPr>
          <w:rFonts w:hint="eastAsia"/>
        </w:rPr>
        <w:t>到</w:t>
      </w:r>
      <w:proofErr w:type="gramStart"/>
      <w:r>
        <w:t>e</w:t>
      </w:r>
      <w:r>
        <w:rPr>
          <w:rFonts w:ascii="方正书宋_GBK" w:hAnsi="方正书宋_GBK"/>
        </w:rPr>
        <w:t>:</w:t>
      </w:r>
      <w:r>
        <w:rPr>
          <w:rFonts w:hint="eastAsia"/>
        </w:rPr>
        <w:t>疫情稳定</w:t>
      </w:r>
      <w:proofErr w:type="gramEnd"/>
      <w:r>
        <w:rPr>
          <w:rFonts w:eastAsia="NEU-BZ-S92" w:hint="eastAsia"/>
        </w:rPr>
        <w:t>→</w:t>
      </w:r>
      <w:r>
        <w:rPr>
          <w:rFonts w:hint="eastAsia"/>
        </w:rPr>
        <w:t>产能全面扩大</w:t>
      </w:r>
      <w:r>
        <w:rPr>
          <w:rFonts w:eastAsia="NEU-BZ-S92" w:hint="eastAsia"/>
        </w:rPr>
        <w:t>→</w:t>
      </w:r>
      <w:r>
        <w:rPr>
          <w:rFonts w:hint="eastAsia"/>
        </w:rPr>
        <w:t>效益提高</w:t>
      </w:r>
      <w:r>
        <w:rPr>
          <w:rFonts w:eastAsia="NEU-BZ-S92" w:hint="eastAsia"/>
        </w:rPr>
        <w:t>→</w:t>
      </w:r>
      <w:r>
        <w:rPr>
          <w:rFonts w:hint="eastAsia"/>
        </w:rPr>
        <w:t>增速持续上升</w:t>
      </w:r>
    </w:p>
    <w:p w14:paraId="3D93D1C6" w14:textId="77777777" w:rsidR="00A123C6" w:rsidRDefault="00A123C6" w:rsidP="00A123C6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44C88763" wp14:editId="5BFEAB71">
            <wp:extent cx="1706760" cy="1365480"/>
            <wp:effectExtent l="0" t="0" r="0" b="0"/>
            <wp:docPr id="74" name="22elzz-45.jpg" descr="id:21474938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8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6760" cy="13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37D2E" w14:textId="77777777" w:rsidR="00A123C6" w:rsidRDefault="00A123C6" w:rsidP="00A123C6">
      <w:r>
        <w:rPr>
          <w:rFonts w:ascii="NEU-HZ-S92" w:hAnsi="NEU-HZ-S92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公共收益通常是</w:t>
      </w:r>
      <w:proofErr w:type="gramStart"/>
      <w:r>
        <w:rPr>
          <w:rFonts w:hint="eastAsia"/>
        </w:rPr>
        <w:t>指小区</w:t>
      </w:r>
      <w:proofErr w:type="gramEnd"/>
      <w:r>
        <w:rPr>
          <w:rFonts w:hint="eastAsia"/>
        </w:rPr>
        <w:t>灯箱、门禁杆、电梯里的广告收益</w:t>
      </w:r>
      <w:r>
        <w:rPr>
          <w:rFonts w:ascii="方正书宋_GBK" w:hAnsi="方正书宋_GBK"/>
        </w:rPr>
        <w:t>,</w:t>
      </w:r>
      <w:r>
        <w:rPr>
          <w:rFonts w:hint="eastAsia"/>
        </w:rPr>
        <w:t>外区车辆进入收取的停车费</w:t>
      </w:r>
      <w:r>
        <w:rPr>
          <w:rFonts w:ascii="方正书宋_GBK" w:hAnsi="方正书宋_GBK"/>
        </w:rPr>
        <w:t>,</w:t>
      </w:r>
      <w:r>
        <w:rPr>
          <w:rFonts w:hint="eastAsia"/>
        </w:rPr>
        <w:t>小区配套商铺的房租收益等。收取这些收益的是物业</w:t>
      </w:r>
      <w:r>
        <w:rPr>
          <w:rFonts w:ascii="方正书宋_GBK" w:hAnsi="方正书宋_GBK"/>
        </w:rPr>
        <w:t>,</w:t>
      </w:r>
      <w:r>
        <w:rPr>
          <w:rFonts w:hint="eastAsia"/>
        </w:rPr>
        <w:t>但</w:t>
      </w:r>
      <w:proofErr w:type="gramStart"/>
      <w:r>
        <w:rPr>
          <w:rFonts w:hint="eastAsia"/>
        </w:rPr>
        <w:t>其只是</w:t>
      </w:r>
      <w:proofErr w:type="gramEnd"/>
      <w:r>
        <w:rPr>
          <w:rFonts w:hint="eastAsia"/>
        </w:rPr>
        <w:t>代管</w:t>
      </w:r>
      <w:r>
        <w:rPr>
          <w:rFonts w:ascii="方正书宋_GBK" w:hAnsi="方正书宋_GBK"/>
        </w:rPr>
        <w:t>,</w:t>
      </w:r>
      <w:r>
        <w:rPr>
          <w:rFonts w:hint="eastAsia"/>
        </w:rPr>
        <w:t>所有权归业主所有。如果物业拒不交付公共收益</w:t>
      </w:r>
      <w:r>
        <w:rPr>
          <w:rFonts w:ascii="方正书宋_GBK" w:hAnsi="方正书宋_GBK"/>
        </w:rPr>
        <w:t>,</w:t>
      </w:r>
      <w:r>
        <w:rPr>
          <w:rFonts w:hint="eastAsia"/>
        </w:rPr>
        <w:t>业主正确的维权路径应该是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4464F43" w14:textId="77777777" w:rsidR="00A123C6" w:rsidRDefault="00A123C6" w:rsidP="00A123C6">
      <w:r>
        <w:t>①</w:t>
      </w:r>
      <w:r>
        <w:rPr>
          <w:rFonts w:hint="eastAsia"/>
        </w:rPr>
        <w:t>请求</w:t>
      </w:r>
      <w:proofErr w:type="gramStart"/>
      <w:r>
        <w:rPr>
          <w:rFonts w:hint="eastAsia"/>
        </w:rPr>
        <w:t>小区业委会</w:t>
      </w:r>
      <w:proofErr w:type="gramEnd"/>
      <w:r>
        <w:rPr>
          <w:rFonts w:hint="eastAsia"/>
        </w:rPr>
        <w:t>协调</w:t>
      </w:r>
    </w:p>
    <w:p w14:paraId="085B996E" w14:textId="77777777" w:rsidR="00A123C6" w:rsidRDefault="00A123C6" w:rsidP="00A123C6">
      <w:r>
        <w:t>②</w:t>
      </w:r>
      <w:r>
        <w:rPr>
          <w:rFonts w:hint="eastAsia"/>
        </w:rPr>
        <w:t>到街道办事处求助</w:t>
      </w:r>
    </w:p>
    <w:p w14:paraId="3D19CD81" w14:textId="77777777" w:rsidR="00A123C6" w:rsidRDefault="00A123C6" w:rsidP="00A123C6">
      <w:r>
        <w:t>③</w:t>
      </w:r>
      <w:r>
        <w:rPr>
          <w:rFonts w:hint="eastAsia"/>
        </w:rPr>
        <w:t>找居委会帮助协调</w:t>
      </w:r>
    </w:p>
    <w:p w14:paraId="21ED9EB7" w14:textId="77777777" w:rsidR="00A123C6" w:rsidRDefault="00A123C6" w:rsidP="00A123C6">
      <w:r>
        <w:t>④</w:t>
      </w:r>
      <w:r>
        <w:rPr>
          <w:rFonts w:hint="eastAsia"/>
        </w:rPr>
        <w:t>到法院起诉追偿</w:t>
      </w:r>
    </w:p>
    <w:p w14:paraId="33EE8595" w14:textId="77777777" w:rsidR="00A123C6" w:rsidRDefault="00A123C6" w:rsidP="00A123C6">
      <w:r>
        <w:t>A.</w:t>
      </w:r>
      <w:r>
        <w:rPr>
          <w:rFonts w:hint="eastAsia"/>
        </w:rPr>
        <w:t xml:space="preserve"> </w:t>
      </w:r>
      <w:r>
        <w:t>①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④</w:t>
      </w:r>
      <w:r>
        <w:rPr>
          <w:rFonts w:hint="eastAsia"/>
        </w:rPr>
        <w:tab/>
      </w:r>
      <w:r>
        <w:t xml:space="preserve">　　　　　</w:t>
      </w:r>
      <w:r>
        <w:t>B.</w:t>
      </w:r>
      <w:r>
        <w:rPr>
          <w:rFonts w:hint="eastAsia"/>
        </w:rPr>
        <w:t xml:space="preserve"> 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</w:p>
    <w:p w14:paraId="60877A52" w14:textId="77777777" w:rsidR="00A123C6" w:rsidRDefault="00A123C6" w:rsidP="00A123C6">
      <w:r>
        <w:t>C.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④</w:t>
      </w:r>
      <w:r>
        <w:rPr>
          <w:rFonts w:hint="eastAsia"/>
        </w:rPr>
        <w:tab/>
      </w:r>
      <w:r>
        <w:t xml:space="preserve">　　　　　</w:t>
      </w:r>
      <w:r>
        <w:t>D.</w:t>
      </w:r>
      <w:r>
        <w:rPr>
          <w:rFonts w:hint="eastAsia"/>
        </w:rPr>
        <w:t xml:space="preserve"> 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④</w:t>
      </w:r>
    </w:p>
    <w:p w14:paraId="486C89C9" w14:textId="77777777" w:rsidR="00A123C6" w:rsidRDefault="00A123C6" w:rsidP="00A123C6">
      <w:pPr>
        <w:spacing w:line="271" w:lineRule="exact"/>
      </w:pPr>
      <w:r>
        <w:rPr>
          <w:rFonts w:ascii="NEU-HZ-S92" w:hAnsi="NEU-HZ-S92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苏州期中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</w:t>
      </w:r>
      <w:r>
        <w:rPr>
          <w:rFonts w:ascii="方正书宋_GBK" w:hAnsi="方正书宋_GBK"/>
        </w:rPr>
        <w:t>,</w:t>
      </w:r>
      <w:r>
        <w:rPr>
          <w:rFonts w:hint="eastAsia"/>
        </w:rPr>
        <w:t>我国历史上第一部外商投资领域统一的基础性法律——《中华人民共和国外商投资法》正式实施。该法的出台经历了以下五个关键步骤</w:t>
      </w:r>
      <w:r>
        <w:rPr>
          <w:rFonts w:ascii="方正书宋_GBK" w:hAnsi="方正书宋_GBK"/>
        </w:rPr>
        <w:t>,</w:t>
      </w:r>
      <w:r>
        <w:rPr>
          <w:rFonts w:hint="eastAsia"/>
        </w:rPr>
        <w:t>按先后顺序排列正确的是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6EEB060" w14:textId="77777777" w:rsidR="00A123C6" w:rsidRDefault="00A123C6" w:rsidP="00A123C6">
      <w:pPr>
        <w:spacing w:line="271" w:lineRule="exact"/>
      </w:pPr>
      <w:r>
        <w:t>①</w:t>
      </w:r>
      <w:r>
        <w:rPr>
          <w:rFonts w:hint="eastAsia"/>
        </w:rPr>
        <w:t>全国人民代表大会审议并通过相应草案</w:t>
      </w:r>
    </w:p>
    <w:p w14:paraId="0DF109E0" w14:textId="77777777" w:rsidR="00A123C6" w:rsidRDefault="00A123C6" w:rsidP="00A123C6">
      <w:pPr>
        <w:spacing w:line="271" w:lineRule="exact"/>
      </w:pPr>
      <w:r>
        <w:t>②</w:t>
      </w:r>
      <w:r>
        <w:rPr>
          <w:rFonts w:hint="eastAsia"/>
        </w:rPr>
        <w:t>各部门各司其职</w:t>
      </w:r>
      <w:r>
        <w:rPr>
          <w:rFonts w:ascii="方正书宋_GBK" w:hAnsi="方正书宋_GBK"/>
        </w:rPr>
        <w:t>,</w:t>
      </w:r>
      <w:r>
        <w:rPr>
          <w:rFonts w:hint="eastAsia"/>
        </w:rPr>
        <w:t>相互协作、执行政策</w:t>
      </w:r>
    </w:p>
    <w:p w14:paraId="73149649" w14:textId="77777777" w:rsidR="00A123C6" w:rsidRDefault="00A123C6" w:rsidP="00A123C6">
      <w:pPr>
        <w:spacing w:line="271" w:lineRule="exact"/>
      </w:pPr>
      <w:r>
        <w:t>③</w:t>
      </w:r>
      <w:r>
        <w:rPr>
          <w:rFonts w:hint="eastAsia"/>
        </w:rPr>
        <w:t>中共中央提出制定关于外商投资法的指导意见</w:t>
      </w:r>
    </w:p>
    <w:p w14:paraId="77D66C65" w14:textId="77777777" w:rsidR="00A123C6" w:rsidRDefault="00A123C6" w:rsidP="00A123C6">
      <w:pPr>
        <w:spacing w:line="271" w:lineRule="exact"/>
      </w:pPr>
      <w:r>
        <w:t>④</w:t>
      </w:r>
      <w:r>
        <w:rPr>
          <w:rFonts w:hint="eastAsia"/>
        </w:rPr>
        <w:t>国务院有关部门经过认真调研拟订外商投资法</w:t>
      </w:r>
      <w:r>
        <w:rPr>
          <w:rFonts w:ascii="方正书宋_GBK" w:hAnsi="方正书宋_GBK"/>
        </w:rPr>
        <w:t>(</w:t>
      </w:r>
      <w:r>
        <w:rPr>
          <w:rFonts w:hint="eastAsia"/>
        </w:rPr>
        <w:t>草案</w:t>
      </w:r>
      <w:r>
        <w:rPr>
          <w:rFonts w:ascii="方正书宋_GBK" w:hAnsi="方正书宋_GBK"/>
        </w:rPr>
        <w:t>)</w:t>
      </w:r>
    </w:p>
    <w:p w14:paraId="780964E3" w14:textId="77777777" w:rsidR="00A123C6" w:rsidRDefault="00A123C6" w:rsidP="00A123C6">
      <w:pPr>
        <w:spacing w:line="271" w:lineRule="exact"/>
      </w:pPr>
      <w:r>
        <w:t>⑤</w:t>
      </w:r>
      <w:r>
        <w:rPr>
          <w:rFonts w:hint="eastAsia"/>
        </w:rPr>
        <w:t>中央邀请各民主党派和无党派人士为该草案的完善出谋划策</w:t>
      </w:r>
    </w:p>
    <w:p w14:paraId="1B703E98" w14:textId="77777777" w:rsidR="00A123C6" w:rsidRDefault="00A123C6" w:rsidP="00A123C6">
      <w:pPr>
        <w:spacing w:line="271" w:lineRule="exact"/>
      </w:pPr>
      <w:r>
        <w:t>A.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⑤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⑤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</w:p>
    <w:p w14:paraId="3C1E16E0" w14:textId="77777777" w:rsidR="00A123C6" w:rsidRDefault="00A123C6" w:rsidP="00A123C6">
      <w:pPr>
        <w:spacing w:line="271" w:lineRule="exact"/>
      </w:pPr>
      <w:r>
        <w:t>C.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⑤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②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⑤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</w:p>
    <w:p w14:paraId="6960580E" w14:textId="77777777" w:rsidR="00A123C6" w:rsidRDefault="00A123C6" w:rsidP="00A123C6">
      <w:pPr>
        <w:spacing w:line="271" w:lineRule="exact"/>
      </w:pPr>
      <w:r>
        <w:rPr>
          <w:rFonts w:ascii="NEU-HZ-S92" w:hAnsi="NEU-HZ-S92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右图是某同学在听课时所撰写的课堂笔记。下列说法能够依次论证课堂笔记中哲学观点的是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301EF245" w14:textId="77777777" w:rsidR="00A123C6" w:rsidRDefault="00A123C6" w:rsidP="00A123C6">
      <w:pPr>
        <w:spacing w:line="271" w:lineRule="atLeast"/>
        <w:jc w:val="center"/>
      </w:pPr>
      <w:r>
        <w:rPr>
          <w:noProof/>
        </w:rPr>
        <w:drawing>
          <wp:inline distT="0" distB="0" distL="0" distR="0" wp14:anchorId="5403FD05" wp14:editId="380E8308">
            <wp:extent cx="862560" cy="871560"/>
            <wp:effectExtent l="0" t="0" r="0" b="0"/>
            <wp:docPr id="75" name="22elzz-46.jpg" descr="id:21474938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2560" cy="8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0B19" w14:textId="77777777" w:rsidR="00A123C6" w:rsidRDefault="00A123C6" w:rsidP="00A123C6">
      <w:pPr>
        <w:spacing w:line="271" w:lineRule="exact"/>
      </w:pPr>
      <w:r>
        <w:t>①</w:t>
      </w:r>
      <w:r>
        <w:rPr>
          <w:rFonts w:hint="eastAsia"/>
        </w:rPr>
        <w:t>世界是一团永恒的活火</w:t>
      </w:r>
    </w:p>
    <w:p w14:paraId="1053833E" w14:textId="77777777" w:rsidR="00A123C6" w:rsidRDefault="00A123C6" w:rsidP="00A123C6">
      <w:pPr>
        <w:spacing w:line="271" w:lineRule="exact"/>
      </w:pPr>
      <w:r>
        <w:t>②</w:t>
      </w:r>
      <w:r>
        <w:rPr>
          <w:rFonts w:hint="eastAsia"/>
        </w:rPr>
        <w:t>青山遮不住</w:t>
      </w:r>
      <w:r>
        <w:rPr>
          <w:rFonts w:ascii="方正书宋_GBK" w:hAnsi="方正书宋_GBK"/>
        </w:rPr>
        <w:t>,</w:t>
      </w:r>
      <w:r>
        <w:rPr>
          <w:rFonts w:hint="eastAsia"/>
        </w:rPr>
        <w:t>毕竟东流去</w:t>
      </w:r>
    </w:p>
    <w:p w14:paraId="6EDEAE19" w14:textId="77777777" w:rsidR="00A123C6" w:rsidRDefault="00A123C6" w:rsidP="00A123C6">
      <w:pPr>
        <w:spacing w:line="271" w:lineRule="exact"/>
      </w:pPr>
      <w:r>
        <w:lastRenderedPageBreak/>
        <w:t>③</w:t>
      </w:r>
      <w:r>
        <w:rPr>
          <w:rFonts w:hint="eastAsia"/>
        </w:rPr>
        <w:t>天行有常</w:t>
      </w:r>
      <w:r>
        <w:rPr>
          <w:rFonts w:ascii="方正书宋_GBK" w:hAnsi="方正书宋_GBK"/>
        </w:rPr>
        <w:t>,</w:t>
      </w:r>
      <w:r>
        <w:rPr>
          <w:rFonts w:hint="eastAsia"/>
        </w:rPr>
        <w:t>不为尧存</w:t>
      </w:r>
      <w:r>
        <w:rPr>
          <w:rFonts w:ascii="方正书宋_GBK" w:hAnsi="方正书宋_GBK"/>
        </w:rPr>
        <w:t>,</w:t>
      </w:r>
      <w:r>
        <w:rPr>
          <w:rFonts w:hint="eastAsia"/>
        </w:rPr>
        <w:t>不为</w:t>
      </w:r>
      <w:proofErr w:type="gramStart"/>
      <w:r>
        <w:rPr>
          <w:rFonts w:hint="eastAsia"/>
        </w:rPr>
        <w:t>桀</w:t>
      </w:r>
      <w:proofErr w:type="gramEnd"/>
      <w:r>
        <w:rPr>
          <w:rFonts w:hint="eastAsia"/>
        </w:rPr>
        <w:t>亡</w:t>
      </w:r>
    </w:p>
    <w:p w14:paraId="6FC9E758" w14:textId="77777777" w:rsidR="00A123C6" w:rsidRDefault="00A123C6" w:rsidP="00A123C6">
      <w:pPr>
        <w:spacing w:line="271" w:lineRule="exact"/>
      </w:pPr>
      <w:r>
        <w:t>④</w:t>
      </w:r>
      <w:r>
        <w:rPr>
          <w:rFonts w:hint="eastAsia"/>
        </w:rPr>
        <w:t>坐地日行八万里</w:t>
      </w:r>
      <w:r>
        <w:rPr>
          <w:rFonts w:ascii="方正书宋_GBK" w:hAnsi="方正书宋_GBK"/>
        </w:rPr>
        <w:t>,</w:t>
      </w:r>
      <w:r>
        <w:rPr>
          <w:rFonts w:hint="eastAsia"/>
        </w:rPr>
        <w:t>巡天遥看一千河</w:t>
      </w:r>
    </w:p>
    <w:p w14:paraId="2FBD1B52" w14:textId="77777777" w:rsidR="00A123C6" w:rsidRDefault="00A123C6" w:rsidP="00A123C6">
      <w:pPr>
        <w:spacing w:line="271" w:lineRule="exact"/>
      </w:pPr>
      <w:r>
        <w:t>A.</w:t>
      </w:r>
      <w:r>
        <w:rPr>
          <w:rFonts w:hint="eastAsia"/>
        </w:rPr>
        <w:t xml:space="preserve"> </w:t>
      </w:r>
      <w:r>
        <w:t>④③②①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①④②③</w:t>
      </w:r>
    </w:p>
    <w:p w14:paraId="04CDF87A" w14:textId="77777777" w:rsidR="00A123C6" w:rsidRDefault="00A123C6" w:rsidP="00A123C6">
      <w:pPr>
        <w:spacing w:line="271" w:lineRule="exact"/>
      </w:pPr>
      <w:r>
        <w:t>C.</w:t>
      </w:r>
      <w:r>
        <w:rPr>
          <w:rFonts w:hint="eastAsia"/>
        </w:rPr>
        <w:t xml:space="preserve"> </w:t>
      </w:r>
      <w:r>
        <w:t>④①③②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②①④③</w:t>
      </w:r>
    </w:p>
    <w:p w14:paraId="6CC21212" w14:textId="77777777" w:rsidR="00A123C6" w:rsidRDefault="00A123C6" w:rsidP="00A123C6">
      <w:pPr>
        <w:spacing w:line="271" w:lineRule="exact"/>
      </w:pPr>
      <w:r>
        <w:rPr>
          <w:rFonts w:ascii="NEU-HZ-S92" w:hAnsi="NEU-HZ-S92"/>
        </w:rPr>
        <w:t>6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广东适应性考试</w:t>
      </w:r>
      <w:r>
        <w:rPr>
          <w:rFonts w:ascii="方正楷体_GBK" w:hAnsi="方正楷体_GBK"/>
        </w:rPr>
        <w:t>)</w:t>
      </w:r>
      <w:r>
        <w:rPr>
          <w:rFonts w:hint="eastAsia"/>
        </w:rPr>
        <w:t>稳就业、保民生是</w:t>
      </w:r>
      <w:r>
        <w:t>2020</w:t>
      </w:r>
      <w:r>
        <w:rPr>
          <w:rFonts w:hint="eastAsia"/>
        </w:rPr>
        <w:t>年我国政府工作的主要任务。某市政府多部门根据该市情况联合出台让“地摊经济”</w:t>
      </w:r>
      <w:proofErr w:type="gramStart"/>
      <w:r>
        <w:rPr>
          <w:rFonts w:hint="eastAsia"/>
        </w:rPr>
        <w:t>适度回归</w:t>
      </w:r>
      <w:proofErr w:type="gramEnd"/>
      <w:r>
        <w:rPr>
          <w:rFonts w:hint="eastAsia"/>
        </w:rPr>
        <w:t>的政策</w:t>
      </w:r>
      <w:r>
        <w:rPr>
          <w:rFonts w:ascii="方正书宋_GBK" w:hAnsi="方正书宋_GBK"/>
        </w:rPr>
        <w:t>,</w:t>
      </w:r>
      <w:r>
        <w:rPr>
          <w:rFonts w:hint="eastAsia"/>
        </w:rPr>
        <w:t>允许在一定区域设置临时摊点摊区。对该政策释放经济活力的传导路径描述正确的是</w:t>
      </w:r>
      <w:r>
        <w:t xml:space="preserve">　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C3C2DC1" w14:textId="77777777" w:rsidR="00A123C6" w:rsidRDefault="00A123C6" w:rsidP="00A123C6">
      <w:pPr>
        <w:spacing w:line="271" w:lineRule="exact"/>
      </w:pPr>
      <w:r>
        <w:t>①</w:t>
      </w:r>
      <w:r>
        <w:rPr>
          <w:rFonts w:hint="eastAsia"/>
        </w:rPr>
        <w:t>拓宽渠道</w:t>
      </w:r>
      <w:r>
        <w:rPr>
          <w:rFonts w:ascii="方正书宋_GBK" w:hAnsi="方正书宋_GBK"/>
        </w:rPr>
        <w:t>,</w:t>
      </w:r>
      <w:r>
        <w:rPr>
          <w:rFonts w:hint="eastAsia"/>
        </w:rPr>
        <w:t>促进居民增收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拉动生产</w:t>
      </w:r>
      <w:r>
        <w:rPr>
          <w:rFonts w:ascii="方正书宋_GBK" w:hAnsi="方正书宋_GBK"/>
        </w:rPr>
        <w:t>,</w:t>
      </w:r>
      <w:r>
        <w:rPr>
          <w:rFonts w:hint="eastAsia"/>
        </w:rPr>
        <w:t>促进经济发展</w:t>
      </w:r>
    </w:p>
    <w:p w14:paraId="5BB430A2" w14:textId="77777777" w:rsidR="00A123C6" w:rsidRDefault="00A123C6" w:rsidP="00A123C6">
      <w:pPr>
        <w:spacing w:line="271" w:lineRule="exact"/>
      </w:pPr>
      <w:r>
        <w:t>③</w:t>
      </w:r>
      <w:r>
        <w:rPr>
          <w:rFonts w:hint="eastAsia"/>
        </w:rPr>
        <w:t>刺激消费</w:t>
      </w:r>
      <w:r>
        <w:rPr>
          <w:rFonts w:ascii="方正书宋_GBK" w:hAnsi="方正书宋_GBK"/>
        </w:rPr>
        <w:t>,</w:t>
      </w:r>
      <w:r>
        <w:rPr>
          <w:rFonts w:hint="eastAsia"/>
        </w:rPr>
        <w:t>扩大国内需求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灵活经营</w:t>
      </w:r>
      <w:r>
        <w:rPr>
          <w:rFonts w:ascii="方正书宋_GBK" w:hAnsi="方正书宋_GBK"/>
        </w:rPr>
        <w:t>,</w:t>
      </w:r>
      <w:r>
        <w:rPr>
          <w:rFonts w:hint="eastAsia"/>
        </w:rPr>
        <w:t>引导就业创业</w:t>
      </w:r>
    </w:p>
    <w:p w14:paraId="2ABAA9DE" w14:textId="77777777" w:rsidR="00A123C6" w:rsidRDefault="00A123C6" w:rsidP="00A123C6">
      <w:pPr>
        <w:spacing w:line="271" w:lineRule="exact"/>
      </w:pPr>
      <w:r>
        <w:t>A.</w:t>
      </w:r>
      <w:r>
        <w:rPr>
          <w:rFonts w:hint="eastAsia"/>
        </w:rPr>
        <w:t xml:space="preserve"> 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</w:p>
    <w:p w14:paraId="56137C85" w14:textId="77777777" w:rsidR="00A123C6" w:rsidRDefault="00A123C6" w:rsidP="00A123C6">
      <w:pPr>
        <w:spacing w:line="271" w:lineRule="exact"/>
      </w:pPr>
      <w:r>
        <w:t>C.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②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①</w:t>
      </w:r>
    </w:p>
    <w:p w14:paraId="76955760" w14:textId="77777777" w:rsidR="00305226" w:rsidRPr="00A123C6" w:rsidRDefault="00305226" w:rsidP="00A123C6"/>
    <w:sectPr w:rsidR="00305226" w:rsidRPr="00A1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A1FA" w14:textId="77777777" w:rsidR="00634BC5" w:rsidRDefault="00634BC5" w:rsidP="00A123C6">
      <w:pPr>
        <w:spacing w:line="240" w:lineRule="auto"/>
      </w:pPr>
      <w:r>
        <w:separator/>
      </w:r>
    </w:p>
  </w:endnote>
  <w:endnote w:type="continuationSeparator" w:id="0">
    <w:p w14:paraId="11D33BAB" w14:textId="77777777" w:rsidR="00634BC5" w:rsidRDefault="00634BC5" w:rsidP="00A12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D39C" w14:textId="77777777" w:rsidR="00634BC5" w:rsidRDefault="00634BC5" w:rsidP="00A123C6">
      <w:pPr>
        <w:spacing w:line="240" w:lineRule="auto"/>
      </w:pPr>
      <w:r>
        <w:separator/>
      </w:r>
    </w:p>
  </w:footnote>
  <w:footnote w:type="continuationSeparator" w:id="0">
    <w:p w14:paraId="637394BB" w14:textId="77777777" w:rsidR="00634BC5" w:rsidRDefault="00634BC5" w:rsidP="00A123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57"/>
    <w:rsid w:val="00305226"/>
    <w:rsid w:val="00454957"/>
    <w:rsid w:val="00634BC5"/>
    <w:rsid w:val="00A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8BB5F"/>
  <w15:chartTrackingRefBased/>
  <w15:docId w15:val="{99246A6B-8726-4B7B-9DE4-447DD562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C6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3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A123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3C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A12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2021-10-28T03:29:00Z</dcterms:created>
  <dcterms:modified xsi:type="dcterms:W3CDTF">2021-10-28T03:31:00Z</dcterms:modified>
</cp:coreProperties>
</file>