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3B9E" w14:textId="77777777" w:rsidR="0073769E" w:rsidRDefault="0073769E" w:rsidP="0073769E">
      <w:pPr>
        <w:spacing w:line="513" w:lineRule="exact"/>
        <w:jc w:val="center"/>
      </w:pPr>
      <w:r>
        <w:rPr>
          <w:rFonts w:eastAsia="方正大标宋_GBK" w:hint="eastAsia"/>
          <w:sz w:val="40"/>
        </w:rPr>
        <w:t>仿真模拟九</w:t>
      </w:r>
    </w:p>
    <w:p w14:paraId="46E8DB30" w14:textId="77777777" w:rsidR="0073769E" w:rsidRDefault="0073769E" w:rsidP="0073769E">
      <w:pPr>
        <w:spacing w:line="288" w:lineRule="exact"/>
      </w:pPr>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6E2DA284" w14:textId="77777777" w:rsidR="0073769E" w:rsidRDefault="0073769E" w:rsidP="0073769E">
      <w:pPr>
        <w:spacing w:line="288"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湖南长沙</w:t>
      </w:r>
      <w:r>
        <w:t>3</w:t>
      </w:r>
      <w:r>
        <w:rPr>
          <w:rFonts w:eastAsia="方正楷体_GBK" w:hint="eastAsia"/>
        </w:rPr>
        <w:t>月联考</w:t>
      </w:r>
      <w:r>
        <w:rPr>
          <w:rFonts w:ascii="方正楷体_GBK" w:hAnsi="方正楷体_GBK"/>
        </w:rPr>
        <w:t>)</w:t>
      </w:r>
      <w:r>
        <w:rPr>
          <w:rFonts w:hint="eastAsia"/>
        </w:rPr>
        <w:t>近年来</w:t>
      </w:r>
      <w:r>
        <w:rPr>
          <w:rFonts w:ascii="方正书宋_GBK" w:hAnsi="方正书宋_GBK"/>
        </w:rPr>
        <w:t>,</w:t>
      </w:r>
      <w:r>
        <w:rPr>
          <w:rFonts w:hint="eastAsia"/>
        </w:rPr>
        <w:t>国家推进药品集中带量采购和使用重大改革。</w:t>
      </w:r>
      <w:r>
        <w:t>2021</w:t>
      </w:r>
      <w:r>
        <w:rPr>
          <w:rFonts w:hint="eastAsia"/>
        </w:rPr>
        <w:t>年</w:t>
      </w:r>
      <w:r>
        <w:t>2</w:t>
      </w:r>
      <w:r>
        <w:rPr>
          <w:rFonts w:hint="eastAsia"/>
        </w:rPr>
        <w:t>月</w:t>
      </w:r>
      <w:r>
        <w:t>3</w:t>
      </w:r>
      <w:r>
        <w:rPr>
          <w:rFonts w:hint="eastAsia"/>
        </w:rPr>
        <w:t>日</w:t>
      </w:r>
      <w:r>
        <w:rPr>
          <w:rFonts w:ascii="方正书宋_GBK" w:hAnsi="方正书宋_GBK"/>
        </w:rPr>
        <w:t>,</w:t>
      </w:r>
      <w:r>
        <w:rPr>
          <w:rFonts w:hint="eastAsia"/>
        </w:rPr>
        <w:t>第四批国家组织药品集中采购在上海开标。本次集中采购拟中选产品共</w:t>
      </w:r>
      <w:r>
        <w:t>158</w:t>
      </w:r>
      <w:r>
        <w:rPr>
          <w:rFonts w:hint="eastAsia"/>
        </w:rPr>
        <w:t>个</w:t>
      </w:r>
      <w:r>
        <w:rPr>
          <w:rFonts w:ascii="方正书宋_GBK" w:hAnsi="方正书宋_GBK"/>
        </w:rPr>
        <w:t>,</w:t>
      </w:r>
      <w:r>
        <w:rPr>
          <w:rFonts w:hint="eastAsia"/>
        </w:rPr>
        <w:t>价格平均降幅为</w:t>
      </w:r>
      <w:r>
        <w:t>52%</w:t>
      </w:r>
      <w:r>
        <w:rPr>
          <w:rFonts w:ascii="方正书宋_GBK" w:hAnsi="方正书宋_GBK"/>
        </w:rPr>
        <w:t>,</w:t>
      </w:r>
      <w:r>
        <w:rPr>
          <w:rFonts w:hint="eastAsia"/>
        </w:rPr>
        <w:t>最高降幅达到</w:t>
      </w:r>
      <w:r>
        <w:t>96%</w:t>
      </w:r>
      <w:r>
        <w:rPr>
          <w:rFonts w:ascii="方正书宋_GBK" w:hAnsi="方正书宋_GBK"/>
        </w:rPr>
        <w:t>;</w:t>
      </w:r>
      <w:r>
        <w:rPr>
          <w:rFonts w:hint="eastAsia"/>
        </w:rPr>
        <w:t>预计一年节约药费</w:t>
      </w:r>
      <w:r>
        <w:t>124</w:t>
      </w:r>
      <w:r>
        <w:rPr>
          <w:rFonts w:hint="eastAsia"/>
        </w:rPr>
        <w:t>亿元。下列对材料信息解读正确的是</w:t>
      </w:r>
      <w:r>
        <w:tab/>
      </w:r>
      <w:r>
        <w:rPr>
          <w:rFonts w:ascii="方正书宋_GBK" w:hAnsi="方正书宋_GBK"/>
        </w:rPr>
        <w:t>(</w:t>
      </w:r>
      <w:r>
        <w:t xml:space="preserve">　　</w:t>
      </w:r>
      <w:r>
        <w:rPr>
          <w:rFonts w:ascii="方正书宋_GBK" w:hAnsi="方正书宋_GBK"/>
        </w:rPr>
        <w:t>)</w:t>
      </w:r>
    </w:p>
    <w:p w14:paraId="67C0993D" w14:textId="77777777" w:rsidR="0073769E" w:rsidRDefault="0073769E" w:rsidP="0073769E">
      <w:pPr>
        <w:spacing w:line="288" w:lineRule="exact"/>
      </w:pPr>
      <w:r>
        <w:t>①</w:t>
      </w:r>
      <w:r>
        <w:rPr>
          <w:rFonts w:hint="eastAsia"/>
        </w:rPr>
        <w:t>中标</w:t>
      </w:r>
      <w:proofErr w:type="gramStart"/>
      <w:r>
        <w:rPr>
          <w:rFonts w:hint="eastAsia"/>
        </w:rPr>
        <w:t>药企可</w:t>
      </w:r>
      <w:proofErr w:type="gramEnd"/>
      <w:r>
        <w:rPr>
          <w:rFonts w:hint="eastAsia"/>
        </w:rPr>
        <w:t>通过</w:t>
      </w:r>
      <w:proofErr w:type="gramStart"/>
      <w:r>
        <w:rPr>
          <w:rFonts w:hint="eastAsia"/>
        </w:rPr>
        <w:t>以量换价</w:t>
      </w:r>
      <w:proofErr w:type="gramEnd"/>
      <w:r>
        <w:rPr>
          <w:rFonts w:hint="eastAsia"/>
        </w:rPr>
        <w:t>的方式提高市场占有率</w:t>
      </w:r>
      <w:r>
        <w:rPr>
          <w:rFonts w:hint="eastAsia"/>
        </w:rPr>
        <w:tab/>
      </w:r>
      <w:r>
        <w:t>②</w:t>
      </w:r>
      <w:r>
        <w:rPr>
          <w:rFonts w:hint="eastAsia"/>
        </w:rPr>
        <w:t>政府可以通过集中采购减轻</w:t>
      </w:r>
      <w:proofErr w:type="gramStart"/>
      <w:r>
        <w:rPr>
          <w:rFonts w:hint="eastAsia"/>
        </w:rPr>
        <w:t>医</w:t>
      </w:r>
      <w:proofErr w:type="gramEnd"/>
      <w:r>
        <w:rPr>
          <w:rFonts w:hint="eastAsia"/>
        </w:rPr>
        <w:t>保资金的支付压力</w:t>
      </w:r>
    </w:p>
    <w:p w14:paraId="62C39997" w14:textId="77777777" w:rsidR="0073769E" w:rsidRDefault="0073769E" w:rsidP="0073769E">
      <w:pPr>
        <w:spacing w:line="288" w:lineRule="exact"/>
      </w:pPr>
      <w:r>
        <w:t>③</w:t>
      </w:r>
      <w:r>
        <w:rPr>
          <w:rFonts w:hint="eastAsia"/>
        </w:rPr>
        <w:t>政府应引导</w:t>
      </w:r>
      <w:proofErr w:type="gramStart"/>
      <w:r>
        <w:rPr>
          <w:rFonts w:hint="eastAsia"/>
        </w:rPr>
        <w:t>药企提高</w:t>
      </w:r>
      <w:proofErr w:type="gramEnd"/>
      <w:r>
        <w:rPr>
          <w:rFonts w:hint="eastAsia"/>
        </w:rPr>
        <w:t>劳动效率</w:t>
      </w:r>
      <w:r>
        <w:rPr>
          <w:rFonts w:ascii="方正书宋_GBK" w:hAnsi="方正书宋_GBK"/>
        </w:rPr>
        <w:t>,</w:t>
      </w:r>
      <w:r>
        <w:rPr>
          <w:rFonts w:hint="eastAsia"/>
        </w:rPr>
        <w:t>承担社会责任</w:t>
      </w:r>
      <w:r>
        <w:rPr>
          <w:rFonts w:hint="eastAsia"/>
        </w:rPr>
        <w:tab/>
      </w:r>
      <w:r>
        <w:t>④</w:t>
      </w:r>
      <w:r>
        <w:rPr>
          <w:rFonts w:hint="eastAsia"/>
        </w:rPr>
        <w:t>政府采取低价中标的方式促使</w:t>
      </w:r>
      <w:proofErr w:type="gramStart"/>
      <w:r>
        <w:rPr>
          <w:rFonts w:hint="eastAsia"/>
        </w:rPr>
        <w:t>药企提高</w:t>
      </w:r>
      <w:proofErr w:type="gramEnd"/>
      <w:r>
        <w:rPr>
          <w:rFonts w:hint="eastAsia"/>
        </w:rPr>
        <w:t>药品品质</w:t>
      </w:r>
    </w:p>
    <w:p w14:paraId="04E82D4C"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A1E5E40" w14:textId="77777777" w:rsidR="0073769E" w:rsidRDefault="0073769E" w:rsidP="0073769E">
      <w:pPr>
        <w:spacing w:line="288"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辽宁锦州月考</w:t>
      </w:r>
      <w:r>
        <w:rPr>
          <w:rFonts w:ascii="方正楷体_GBK" w:hAnsi="方正楷体_GBK"/>
        </w:rPr>
        <w:t>)</w:t>
      </w:r>
      <w:r>
        <w:t>2021</w:t>
      </w:r>
      <w:r>
        <w:rPr>
          <w:rFonts w:hint="eastAsia"/>
        </w:rPr>
        <w:t>年全国税务工作会议指出</w:t>
      </w:r>
      <w:r>
        <w:rPr>
          <w:rFonts w:ascii="方正书宋_GBK" w:hAnsi="方正书宋_GBK"/>
        </w:rPr>
        <w:t>,</w:t>
      </w:r>
      <w:r>
        <w:rPr>
          <w:rFonts w:hint="eastAsia"/>
        </w:rPr>
        <w:t>以环保税、资源税“多税共冶”</w:t>
      </w:r>
      <w:r>
        <w:rPr>
          <w:rFonts w:ascii="方正书宋_GBK" w:hAnsi="方正书宋_GBK"/>
        </w:rPr>
        <w:t>,</w:t>
      </w:r>
      <w:r>
        <w:rPr>
          <w:rFonts w:hint="eastAsia"/>
        </w:rPr>
        <w:t>以系统性税收优惠政策“多策组合”的绿色税收体系框架构建形成。其中</w:t>
      </w:r>
      <w:r>
        <w:rPr>
          <w:rFonts w:ascii="方正书宋_GBK" w:hAnsi="方正书宋_GBK"/>
        </w:rPr>
        <w:t>,</w:t>
      </w:r>
      <w:r>
        <w:rPr>
          <w:rFonts w:hint="eastAsia"/>
        </w:rPr>
        <w:t>环保税“多排多征、少排少征、不排不征”的正向激励机制发挥了重要作用。这一机制发挥作用的路径是</w:t>
      </w:r>
      <w:r>
        <w:tab/>
      </w:r>
      <w:r>
        <w:rPr>
          <w:rFonts w:ascii="方正书宋_GBK" w:hAnsi="方正书宋_GBK"/>
        </w:rPr>
        <w:t>(</w:t>
      </w:r>
      <w:r>
        <w:t xml:space="preserve">　　</w:t>
      </w:r>
      <w:r>
        <w:rPr>
          <w:rFonts w:ascii="方正书宋_GBK" w:hAnsi="方正书宋_GBK"/>
        </w:rPr>
        <w:t>)</w:t>
      </w:r>
    </w:p>
    <w:p w14:paraId="5A12AC71" w14:textId="77777777" w:rsidR="0073769E" w:rsidRDefault="0073769E" w:rsidP="0073769E">
      <w:pPr>
        <w:spacing w:line="288" w:lineRule="exact"/>
      </w:pPr>
      <w:r>
        <w:t>①</w:t>
      </w:r>
      <w:r>
        <w:rPr>
          <w:rFonts w:hint="eastAsia"/>
        </w:rPr>
        <w:t>重视环保工作</w:t>
      </w:r>
      <w:r>
        <w:rPr>
          <w:rFonts w:ascii="方正书宋_GBK" w:hAnsi="方正书宋_GBK"/>
        </w:rPr>
        <w:t>,</w:t>
      </w:r>
      <w:r>
        <w:rPr>
          <w:rFonts w:hint="eastAsia"/>
        </w:rPr>
        <w:t>加大治污力度</w:t>
      </w:r>
      <w:r>
        <w:rPr>
          <w:rFonts w:hint="eastAsia"/>
        </w:rPr>
        <w:tab/>
      </w:r>
      <w:r>
        <w:t>②</w:t>
      </w:r>
      <w:r>
        <w:rPr>
          <w:rFonts w:hint="eastAsia"/>
        </w:rPr>
        <w:t>促进经济转型</w:t>
      </w:r>
      <w:r>
        <w:rPr>
          <w:rFonts w:ascii="方正书宋_GBK" w:hAnsi="方正书宋_GBK"/>
        </w:rPr>
        <w:t>,</w:t>
      </w:r>
      <w:r>
        <w:rPr>
          <w:rFonts w:hint="eastAsia"/>
        </w:rPr>
        <w:t>提高发展质量</w:t>
      </w:r>
    </w:p>
    <w:p w14:paraId="196E5A2C" w14:textId="77777777" w:rsidR="0073769E" w:rsidRDefault="0073769E" w:rsidP="0073769E">
      <w:pPr>
        <w:spacing w:line="288" w:lineRule="exact"/>
      </w:pPr>
      <w:r>
        <w:t>③</w:t>
      </w:r>
      <w:r>
        <w:rPr>
          <w:rFonts w:hint="eastAsia"/>
        </w:rPr>
        <w:t>推动环保技改</w:t>
      </w:r>
      <w:r>
        <w:rPr>
          <w:rFonts w:ascii="方正书宋_GBK" w:hAnsi="方正书宋_GBK"/>
        </w:rPr>
        <w:t>,</w:t>
      </w:r>
      <w:r>
        <w:rPr>
          <w:rFonts w:hint="eastAsia"/>
        </w:rPr>
        <w:t>实现节能减排</w:t>
      </w:r>
      <w:r>
        <w:rPr>
          <w:rFonts w:hint="eastAsia"/>
        </w:rPr>
        <w:tab/>
      </w:r>
      <w:r>
        <w:t>④</w:t>
      </w:r>
      <w:r>
        <w:rPr>
          <w:rFonts w:hint="eastAsia"/>
        </w:rPr>
        <w:t>推进绿色生产</w:t>
      </w:r>
      <w:r>
        <w:rPr>
          <w:rFonts w:ascii="方正书宋_GBK" w:hAnsi="方正书宋_GBK"/>
        </w:rPr>
        <w:t>,</w:t>
      </w:r>
      <w:r>
        <w:rPr>
          <w:rFonts w:hint="eastAsia"/>
        </w:rPr>
        <w:t>改善生态环境</w:t>
      </w:r>
    </w:p>
    <w:p w14:paraId="39860BC6" w14:textId="77777777" w:rsidR="0073769E" w:rsidRDefault="0073769E" w:rsidP="0073769E">
      <w:pPr>
        <w:spacing w:line="288" w:lineRule="exact"/>
      </w:pPr>
      <w:r>
        <w:t>A.</w:t>
      </w:r>
      <w:r>
        <w:rPr>
          <w:rFonts w:hint="eastAsia"/>
        </w:rPr>
        <w:t xml:space="preserve"> </w:t>
      </w:r>
      <w:r>
        <w:t>①</w:t>
      </w:r>
      <w:r>
        <w:rPr>
          <w:rFonts w:eastAsia="NEU-BZ-S92" w:hint="eastAsia"/>
        </w:rPr>
        <w:t>→</w:t>
      </w:r>
      <w:r>
        <w:t>③</w:t>
      </w:r>
      <w:r>
        <w:rPr>
          <w:rFonts w:eastAsia="NEU-BZ-S92" w:hint="eastAsia"/>
        </w:rPr>
        <w:t>→</w:t>
      </w:r>
      <w:r>
        <w:t>④</w:t>
      </w:r>
      <w:r>
        <w:rPr>
          <w:rFonts w:eastAsia="NEU-BZ-S92" w:hint="eastAsia"/>
        </w:rPr>
        <w:t>→</w:t>
      </w:r>
      <w:r>
        <w:t>②</w:t>
      </w:r>
      <w:r>
        <w:rPr>
          <w:rFonts w:hint="eastAsia"/>
        </w:rPr>
        <w:tab/>
      </w:r>
      <w:r>
        <w:t>B.</w:t>
      </w:r>
      <w:r>
        <w:rPr>
          <w:rFonts w:hint="eastAsia"/>
        </w:rPr>
        <w:t xml:space="preserve"> </w:t>
      </w:r>
      <w:r>
        <w:t>①</w:t>
      </w:r>
      <w:r>
        <w:rPr>
          <w:rFonts w:eastAsia="NEU-BZ-S92" w:hint="eastAsia"/>
        </w:rPr>
        <w:t>→</w:t>
      </w:r>
      <w:r>
        <w:t>②</w:t>
      </w:r>
      <w:r>
        <w:rPr>
          <w:rFonts w:eastAsia="NEU-BZ-S92" w:hint="eastAsia"/>
        </w:rPr>
        <w:t>→</w:t>
      </w:r>
      <w:r>
        <w:t>④</w:t>
      </w:r>
      <w:r>
        <w:rPr>
          <w:rFonts w:eastAsia="NEU-BZ-S92" w:hint="eastAsia"/>
        </w:rPr>
        <w:t>→</w:t>
      </w:r>
      <w:r>
        <w:t>③</w:t>
      </w:r>
      <w:r>
        <w:rPr>
          <w:rFonts w:hint="eastAsia"/>
        </w:rPr>
        <w:tab/>
      </w:r>
      <w:r>
        <w:t>C.</w:t>
      </w:r>
      <w:r>
        <w:rPr>
          <w:rFonts w:hint="eastAsia"/>
        </w:rPr>
        <w:t xml:space="preserve"> </w:t>
      </w:r>
      <w:r>
        <w:t>③</w:t>
      </w:r>
      <w:r>
        <w:rPr>
          <w:rFonts w:eastAsia="NEU-BZ-S92" w:hint="eastAsia"/>
        </w:rPr>
        <w:t>→</w:t>
      </w:r>
      <w:r>
        <w:t>①</w:t>
      </w:r>
      <w:r>
        <w:rPr>
          <w:rFonts w:eastAsia="NEU-BZ-S92" w:hint="eastAsia"/>
        </w:rPr>
        <w:t>→</w:t>
      </w:r>
      <w:r>
        <w:t>④</w:t>
      </w:r>
      <w:r>
        <w:rPr>
          <w:rFonts w:eastAsia="NEU-BZ-S92" w:hint="eastAsia"/>
        </w:rPr>
        <w:t>→</w:t>
      </w:r>
      <w:r>
        <w:t>②</w:t>
      </w:r>
      <w:r>
        <w:rPr>
          <w:rFonts w:hint="eastAsia"/>
        </w:rPr>
        <w:tab/>
      </w:r>
      <w:r>
        <w:t>D.</w:t>
      </w:r>
      <w:r>
        <w:rPr>
          <w:rFonts w:hint="eastAsia"/>
        </w:rPr>
        <w:t xml:space="preserve"> </w:t>
      </w:r>
      <w:r>
        <w:t>③</w:t>
      </w:r>
      <w:r>
        <w:rPr>
          <w:rFonts w:eastAsia="NEU-BZ-S92" w:hint="eastAsia"/>
        </w:rPr>
        <w:t>→</w:t>
      </w:r>
      <w:r>
        <w:t>①</w:t>
      </w:r>
      <w:r>
        <w:rPr>
          <w:rFonts w:eastAsia="NEU-BZ-S92" w:hint="eastAsia"/>
        </w:rPr>
        <w:t>→</w:t>
      </w:r>
      <w:r>
        <w:t>②</w:t>
      </w:r>
      <w:r>
        <w:rPr>
          <w:rFonts w:eastAsia="NEU-BZ-S92" w:hint="eastAsia"/>
        </w:rPr>
        <w:t>→</w:t>
      </w:r>
      <w:r>
        <w:t>④</w:t>
      </w:r>
    </w:p>
    <w:p w14:paraId="667E70D6" w14:textId="77777777" w:rsidR="0073769E" w:rsidRDefault="0073769E" w:rsidP="0073769E">
      <w:pPr>
        <w:spacing w:line="288"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山东潍坊月考</w:t>
      </w:r>
      <w:r>
        <w:rPr>
          <w:rFonts w:ascii="方正楷体_GBK" w:hAnsi="方正楷体_GBK"/>
        </w:rPr>
        <w:t>)</w:t>
      </w:r>
      <w:r>
        <w:t>2021</w:t>
      </w:r>
      <w:r>
        <w:rPr>
          <w:rFonts w:hint="eastAsia"/>
        </w:rPr>
        <w:t>年中央一号文件提出</w:t>
      </w:r>
      <w:r>
        <w:rPr>
          <w:rFonts w:ascii="方正书宋_GBK" w:hAnsi="方正书宋_GBK"/>
        </w:rPr>
        <w:t>,</w:t>
      </w:r>
      <w:r>
        <w:rPr>
          <w:rFonts w:hint="eastAsia"/>
        </w:rPr>
        <w:t>加强宅基地管理</w:t>
      </w:r>
      <w:r>
        <w:rPr>
          <w:rFonts w:ascii="方正书宋_GBK" w:hAnsi="方正书宋_GBK"/>
        </w:rPr>
        <w:t>,</w:t>
      </w:r>
      <w:r>
        <w:rPr>
          <w:rFonts w:hint="eastAsia"/>
        </w:rPr>
        <w:t>稳</w:t>
      </w:r>
      <w:proofErr w:type="gramStart"/>
      <w:r>
        <w:rPr>
          <w:rFonts w:hint="eastAsia"/>
        </w:rPr>
        <w:t>慎推进</w:t>
      </w:r>
      <w:proofErr w:type="gramEnd"/>
      <w:r>
        <w:rPr>
          <w:rFonts w:hint="eastAsia"/>
        </w:rPr>
        <w:t>农村宅基地制度改革试点</w:t>
      </w:r>
      <w:r>
        <w:rPr>
          <w:rFonts w:ascii="方正书宋_GBK" w:hAnsi="方正书宋_GBK"/>
        </w:rPr>
        <w:t>,</w:t>
      </w:r>
      <w:r>
        <w:rPr>
          <w:rFonts w:hint="eastAsia"/>
        </w:rPr>
        <w:t>探索宅基地所有权、资格权、使用权分置有效实现形式</w:t>
      </w:r>
      <w:r>
        <w:rPr>
          <w:rFonts w:ascii="方正书宋_GBK" w:hAnsi="方正书宋_GBK"/>
        </w:rPr>
        <w:t>,</w:t>
      </w:r>
      <w:r>
        <w:rPr>
          <w:rFonts w:hint="eastAsia"/>
        </w:rPr>
        <w:t>鼓励以出租、合作等方式盘活利用空闲农房及宅基地。推进宅基地制度改革意在</w:t>
      </w:r>
      <w:r>
        <w:tab/>
      </w:r>
      <w:r>
        <w:rPr>
          <w:rFonts w:ascii="方正书宋_GBK" w:hAnsi="方正书宋_GBK"/>
        </w:rPr>
        <w:t>(</w:t>
      </w:r>
      <w:r>
        <w:t xml:space="preserve">　　</w:t>
      </w:r>
      <w:r>
        <w:rPr>
          <w:rFonts w:ascii="方正书宋_GBK" w:hAnsi="方正书宋_GBK"/>
        </w:rPr>
        <w:t>)</w:t>
      </w:r>
    </w:p>
    <w:p w14:paraId="1BBBADA4" w14:textId="77777777" w:rsidR="0073769E" w:rsidRDefault="0073769E" w:rsidP="0073769E">
      <w:pPr>
        <w:spacing w:line="288" w:lineRule="exact"/>
      </w:pPr>
      <w:r>
        <w:t>①</w:t>
      </w:r>
      <w:r>
        <w:rPr>
          <w:rFonts w:hint="eastAsia"/>
        </w:rPr>
        <w:t>充分保障农民的合法权益</w:t>
      </w:r>
      <w:r>
        <w:rPr>
          <w:rFonts w:ascii="方正书宋_GBK" w:hAnsi="方正书宋_GBK"/>
        </w:rPr>
        <w:t>,</w:t>
      </w:r>
      <w:r>
        <w:rPr>
          <w:rFonts w:hint="eastAsia"/>
        </w:rPr>
        <w:t>激发乡村振兴的内生动力</w:t>
      </w:r>
      <w:r>
        <w:rPr>
          <w:rFonts w:hint="eastAsia"/>
        </w:rPr>
        <w:tab/>
      </w:r>
      <w:r>
        <w:t>②</w:t>
      </w:r>
      <w:r>
        <w:rPr>
          <w:rFonts w:hint="eastAsia"/>
        </w:rPr>
        <w:t>积极探索公有制实现形式</w:t>
      </w:r>
      <w:r>
        <w:rPr>
          <w:rFonts w:ascii="方正书宋_GBK" w:hAnsi="方正书宋_GBK"/>
        </w:rPr>
        <w:t>,</w:t>
      </w:r>
      <w:r>
        <w:rPr>
          <w:rFonts w:hint="eastAsia"/>
        </w:rPr>
        <w:t>坚守土地国有性质不改变</w:t>
      </w:r>
    </w:p>
    <w:p w14:paraId="0A0135A3" w14:textId="77777777" w:rsidR="0073769E" w:rsidRDefault="0073769E" w:rsidP="0073769E">
      <w:pPr>
        <w:spacing w:line="288" w:lineRule="exact"/>
      </w:pPr>
      <w:r>
        <w:t>③</w:t>
      </w:r>
      <w:r>
        <w:rPr>
          <w:rFonts w:hint="eastAsia"/>
        </w:rPr>
        <w:t>有效盘活农村土地资源</w:t>
      </w:r>
      <w:r>
        <w:rPr>
          <w:rFonts w:ascii="方正书宋_GBK" w:hAnsi="方正书宋_GBK"/>
        </w:rPr>
        <w:t>,</w:t>
      </w:r>
      <w:r>
        <w:rPr>
          <w:rFonts w:hint="eastAsia"/>
        </w:rPr>
        <w:t>释放农村经济发展活力</w:t>
      </w:r>
      <w:r>
        <w:rPr>
          <w:rFonts w:hint="eastAsia"/>
        </w:rPr>
        <w:tab/>
      </w:r>
      <w:r>
        <w:t>④</w:t>
      </w:r>
      <w:r>
        <w:rPr>
          <w:rFonts w:hint="eastAsia"/>
        </w:rPr>
        <w:t>增加农民转移性收入</w:t>
      </w:r>
      <w:r>
        <w:rPr>
          <w:rFonts w:ascii="方正书宋_GBK" w:hAnsi="方正书宋_GBK"/>
        </w:rPr>
        <w:t>,</w:t>
      </w:r>
      <w:r>
        <w:rPr>
          <w:rFonts w:hint="eastAsia"/>
        </w:rPr>
        <w:t>实现共同富裕的根本目标</w:t>
      </w:r>
    </w:p>
    <w:p w14:paraId="6B736582"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50A2E61" w14:textId="77777777" w:rsidR="0073769E" w:rsidRDefault="0073769E" w:rsidP="0073769E">
      <w:pPr>
        <w:spacing w:line="288" w:lineRule="exact"/>
      </w:pPr>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下图是近年来我国新能源汽车的发展状况。由此可以推断汽车产业</w:t>
      </w:r>
      <w:r>
        <w:tab/>
      </w:r>
      <w:r>
        <w:rPr>
          <w:rFonts w:ascii="方正书宋_GBK" w:hAnsi="方正书宋_GBK"/>
        </w:rPr>
        <w:t>(</w:t>
      </w:r>
      <w:r>
        <w:t xml:space="preserve">　　</w:t>
      </w:r>
      <w:r>
        <w:rPr>
          <w:rFonts w:ascii="方正书宋_GBK" w:hAnsi="方正书宋_GBK"/>
        </w:rPr>
        <w:t>)</w:t>
      </w:r>
    </w:p>
    <w:p w14:paraId="32A20659" w14:textId="77777777" w:rsidR="0073769E" w:rsidRDefault="0073769E" w:rsidP="0073769E">
      <w:pPr>
        <w:spacing w:line="288" w:lineRule="atLeast"/>
        <w:jc w:val="center"/>
      </w:pPr>
      <w:r>
        <w:rPr>
          <w:noProof/>
        </w:rPr>
        <w:drawing>
          <wp:inline distT="0" distB="0" distL="0" distR="0" wp14:anchorId="74709703" wp14:editId="1E5E49F3">
            <wp:extent cx="2813400" cy="1615320"/>
            <wp:effectExtent l="0" t="0" r="0" b="0"/>
            <wp:docPr id="96" name="22elzz-115.jpg" descr="id:21474900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7.jpeg"/>
                    <pic:cNvPicPr/>
                  </pic:nvPicPr>
                  <pic:blipFill>
                    <a:blip r:embed="rId6"/>
                    <a:stretch>
                      <a:fillRect/>
                    </a:stretch>
                  </pic:blipFill>
                  <pic:spPr>
                    <a:xfrm>
                      <a:off x="0" y="0"/>
                      <a:ext cx="2813400" cy="1615320"/>
                    </a:xfrm>
                    <a:prstGeom prst="rect">
                      <a:avLst/>
                    </a:prstGeom>
                  </pic:spPr>
                </pic:pic>
              </a:graphicData>
            </a:graphic>
          </wp:inline>
        </w:drawing>
      </w:r>
    </w:p>
    <w:p w14:paraId="0CDA4646" w14:textId="77777777" w:rsidR="0073769E" w:rsidRDefault="0073769E" w:rsidP="0073769E">
      <w:pPr>
        <w:spacing w:line="288" w:lineRule="exact"/>
      </w:pPr>
      <w:r>
        <w:t>①</w:t>
      </w:r>
      <w:r>
        <w:rPr>
          <w:rFonts w:hint="eastAsia"/>
        </w:rPr>
        <w:t>坚持绿色发展</w:t>
      </w:r>
      <w:r>
        <w:rPr>
          <w:rFonts w:ascii="方正书宋_GBK" w:hAnsi="方正书宋_GBK"/>
        </w:rPr>
        <w:t>,</w:t>
      </w:r>
      <w:r>
        <w:rPr>
          <w:rFonts w:hint="eastAsia"/>
        </w:rPr>
        <w:t>新能源汽车前景光明</w:t>
      </w:r>
      <w:r>
        <w:rPr>
          <w:rFonts w:hint="eastAsia"/>
        </w:rPr>
        <w:tab/>
      </w:r>
      <w:r>
        <w:t>②</w:t>
      </w:r>
      <w:r>
        <w:rPr>
          <w:rFonts w:hint="eastAsia"/>
        </w:rPr>
        <w:t>坚持创新发展</w:t>
      </w:r>
      <w:r>
        <w:rPr>
          <w:rFonts w:ascii="方正书宋_GBK" w:hAnsi="方正书宋_GBK"/>
        </w:rPr>
        <w:t>,</w:t>
      </w:r>
      <w:r>
        <w:rPr>
          <w:rFonts w:hint="eastAsia"/>
        </w:rPr>
        <w:t>供给结构不断优化升级</w:t>
      </w:r>
    </w:p>
    <w:p w14:paraId="2CC698EA" w14:textId="77777777" w:rsidR="0073769E" w:rsidRDefault="0073769E" w:rsidP="0073769E">
      <w:pPr>
        <w:spacing w:line="288" w:lineRule="exact"/>
      </w:pPr>
      <w:r>
        <w:t>③</w:t>
      </w:r>
      <w:r>
        <w:rPr>
          <w:rFonts w:hint="eastAsia"/>
        </w:rPr>
        <w:t>消费方式根本转变</w:t>
      </w:r>
      <w:r>
        <w:rPr>
          <w:rFonts w:ascii="方正书宋_GBK" w:hAnsi="方正书宋_GBK"/>
        </w:rPr>
        <w:t>,</w:t>
      </w:r>
      <w:r>
        <w:rPr>
          <w:rFonts w:hint="eastAsia"/>
        </w:rPr>
        <w:t>传统汽车产量不断下降</w:t>
      </w:r>
      <w:r>
        <w:rPr>
          <w:rFonts w:hint="eastAsia"/>
        </w:rPr>
        <w:tab/>
      </w:r>
      <w:r>
        <w:t>④</w:t>
      </w:r>
      <w:r>
        <w:rPr>
          <w:rFonts w:hint="eastAsia"/>
        </w:rPr>
        <w:t>新能源汽车充电桩增速缓慢</w:t>
      </w:r>
      <w:r>
        <w:rPr>
          <w:rFonts w:ascii="方正书宋_GBK" w:hAnsi="方正书宋_GBK"/>
        </w:rPr>
        <w:t>,</w:t>
      </w:r>
      <w:r>
        <w:rPr>
          <w:rFonts w:hint="eastAsia"/>
        </w:rPr>
        <w:t>限制了汽车消费</w:t>
      </w:r>
    </w:p>
    <w:p w14:paraId="59E5064C"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22F81C7" w14:textId="77777777" w:rsidR="0073769E" w:rsidRDefault="0073769E" w:rsidP="0073769E">
      <w:pPr>
        <w:spacing w:line="288" w:lineRule="exact"/>
      </w:pPr>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河南鹤壁月考</w:t>
      </w:r>
      <w:r>
        <w:rPr>
          <w:rFonts w:ascii="方正楷体_GBK" w:hAnsi="方正楷体_GBK"/>
        </w:rPr>
        <w:t>)</w:t>
      </w:r>
      <w:r>
        <w:rPr>
          <w:rFonts w:hint="eastAsia"/>
        </w:rPr>
        <w:t>为破解村级监督力量少、“熟人社会”监督难等问题</w:t>
      </w:r>
      <w:r>
        <w:rPr>
          <w:rFonts w:ascii="方正书宋_GBK" w:hAnsi="方正书宋_GBK"/>
        </w:rPr>
        <w:t>,</w:t>
      </w:r>
      <w:r>
        <w:rPr>
          <w:rFonts w:hint="eastAsia"/>
        </w:rPr>
        <w:t>南昌市纪委监委探索建立村级监察联络员制度</w:t>
      </w:r>
      <w:r>
        <w:rPr>
          <w:rFonts w:ascii="方正书宋_GBK" w:hAnsi="方正书宋_GBK"/>
        </w:rPr>
        <w:t>,</w:t>
      </w:r>
      <w:r>
        <w:rPr>
          <w:rFonts w:hint="eastAsia"/>
        </w:rPr>
        <w:t>充分发挥村级监察联络员在一线的作用</w:t>
      </w:r>
      <w:r>
        <w:rPr>
          <w:rFonts w:ascii="方正书宋_GBK" w:hAnsi="方正书宋_GBK"/>
        </w:rPr>
        <w:t>,</w:t>
      </w:r>
      <w:r>
        <w:rPr>
          <w:rFonts w:hint="eastAsia"/>
        </w:rPr>
        <w:t>将监察监督触角向村</w:t>
      </w:r>
      <w:r>
        <w:rPr>
          <w:rFonts w:ascii="方正书宋_GBK" w:hAnsi="方正书宋_GBK"/>
        </w:rPr>
        <w:t>(</w:t>
      </w:r>
      <w:r>
        <w:rPr>
          <w:rFonts w:hint="eastAsia"/>
        </w:rPr>
        <w:t>社区</w:t>
      </w:r>
      <w:r>
        <w:rPr>
          <w:rFonts w:ascii="方正书宋_GBK" w:hAnsi="方正书宋_GBK"/>
        </w:rPr>
        <w:t>)</w:t>
      </w:r>
      <w:r>
        <w:rPr>
          <w:rFonts w:hint="eastAsia"/>
        </w:rPr>
        <w:t>延伸覆盖</w:t>
      </w:r>
      <w:r>
        <w:rPr>
          <w:rFonts w:ascii="方正书宋_GBK" w:hAnsi="方正书宋_GBK"/>
        </w:rPr>
        <w:t>,</w:t>
      </w:r>
      <w:r>
        <w:rPr>
          <w:rFonts w:hint="eastAsia"/>
        </w:rPr>
        <w:t>构建市县乡村横向到边、纵向到底的监察监督体系。实施村级监察联络员制度</w:t>
      </w:r>
      <w:r>
        <w:rPr>
          <w:rFonts w:ascii="方正书宋_GBK" w:hAnsi="方正书宋_GBK"/>
        </w:rPr>
        <w:t>,</w:t>
      </w:r>
      <w:r>
        <w:rPr>
          <w:rFonts w:hint="eastAsia"/>
        </w:rPr>
        <w:t>便于</w:t>
      </w:r>
      <w:r>
        <w:tab/>
      </w:r>
      <w:r>
        <w:rPr>
          <w:rFonts w:ascii="方正书宋_GBK" w:hAnsi="方正书宋_GBK"/>
        </w:rPr>
        <w:t>(</w:t>
      </w:r>
      <w:r>
        <w:t xml:space="preserve">　　</w:t>
      </w:r>
      <w:r>
        <w:rPr>
          <w:rFonts w:ascii="方正书宋_GBK" w:hAnsi="方正书宋_GBK"/>
        </w:rPr>
        <w:t>)</w:t>
      </w:r>
    </w:p>
    <w:p w14:paraId="339285E9" w14:textId="77777777" w:rsidR="0073769E" w:rsidRDefault="0073769E" w:rsidP="0073769E">
      <w:pPr>
        <w:spacing w:line="288" w:lineRule="exact"/>
      </w:pPr>
      <w:r>
        <w:t>①</w:t>
      </w:r>
      <w:r>
        <w:rPr>
          <w:rFonts w:hint="eastAsia"/>
        </w:rPr>
        <w:t>村级监察联络员行使监察权利</w:t>
      </w:r>
      <w:r>
        <w:rPr>
          <w:rFonts w:hint="eastAsia"/>
        </w:rPr>
        <w:tab/>
      </w:r>
      <w:r>
        <w:t>②</w:t>
      </w:r>
      <w:r>
        <w:rPr>
          <w:rFonts w:hint="eastAsia"/>
        </w:rPr>
        <w:t>督促村级两委干部依法依规履职</w:t>
      </w:r>
    </w:p>
    <w:p w14:paraId="17281496" w14:textId="77777777" w:rsidR="0073769E" w:rsidRDefault="0073769E" w:rsidP="0073769E">
      <w:pPr>
        <w:spacing w:line="288" w:lineRule="exact"/>
      </w:pPr>
      <w:r>
        <w:t>③</w:t>
      </w:r>
      <w:r>
        <w:rPr>
          <w:rFonts w:hint="eastAsia"/>
        </w:rPr>
        <w:t>村民更有效地民主评议村级干部</w:t>
      </w:r>
      <w:r>
        <w:rPr>
          <w:rFonts w:hint="eastAsia"/>
        </w:rPr>
        <w:tab/>
      </w:r>
      <w:r>
        <w:t>④</w:t>
      </w:r>
      <w:r>
        <w:rPr>
          <w:rFonts w:hint="eastAsia"/>
        </w:rPr>
        <w:t>公民向国家机关反映自己的意见</w:t>
      </w:r>
    </w:p>
    <w:p w14:paraId="77AA8944" w14:textId="77777777" w:rsidR="0073769E" w:rsidRDefault="0073769E" w:rsidP="0073769E">
      <w:pPr>
        <w:spacing w:line="288"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6461008B" w14:textId="77777777" w:rsidR="0073769E" w:rsidRDefault="0073769E" w:rsidP="0073769E">
      <w:pPr>
        <w:spacing w:line="288" w:lineRule="exact"/>
      </w:pPr>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天津和平</w:t>
      </w:r>
      <w:proofErr w:type="gramStart"/>
      <w:r>
        <w:rPr>
          <w:rFonts w:eastAsia="方正楷体_GBK" w:hint="eastAsia"/>
        </w:rPr>
        <w:t>区二模</w:t>
      </w:r>
      <w:proofErr w:type="gramEnd"/>
      <w:r>
        <w:rPr>
          <w:rFonts w:ascii="方正楷体_GBK" w:hAnsi="方正楷体_GBK"/>
        </w:rPr>
        <w:t>)</w:t>
      </w:r>
      <w:r>
        <w:rPr>
          <w:rFonts w:hint="eastAsia"/>
        </w:rPr>
        <w:t>内江市</w:t>
      </w:r>
      <w:proofErr w:type="gramStart"/>
      <w:r>
        <w:rPr>
          <w:rFonts w:hint="eastAsia"/>
        </w:rPr>
        <w:t>卫健委发布</w:t>
      </w:r>
      <w:proofErr w:type="gramEnd"/>
      <w:r>
        <w:rPr>
          <w:rFonts w:hint="eastAsia"/>
        </w:rPr>
        <w:t>新冠肺炎疫情防控工作指南</w:t>
      </w:r>
      <w:r>
        <w:rPr>
          <w:rFonts w:ascii="方正书宋_GBK" w:hAnsi="方正书宋_GBK"/>
        </w:rPr>
        <w:t>(</w:t>
      </w:r>
      <w:r>
        <w:rPr>
          <w:rFonts w:hint="eastAsia"/>
        </w:rPr>
        <w:t>三版</w:t>
      </w:r>
      <w:r>
        <w:rPr>
          <w:rFonts w:ascii="方正书宋_GBK" w:hAnsi="方正书宋_GBK"/>
        </w:rPr>
        <w:t>)</w:t>
      </w:r>
      <w:r>
        <w:rPr>
          <w:rFonts w:hint="eastAsia"/>
        </w:rPr>
        <w:t>要求</w:t>
      </w:r>
      <w:r>
        <w:rPr>
          <w:rFonts w:ascii="方正书宋_GBK" w:hAnsi="方正书宋_GBK"/>
        </w:rPr>
        <w:t>:</w:t>
      </w:r>
      <w:r>
        <w:rPr>
          <w:rFonts w:hint="eastAsia"/>
        </w:rPr>
        <w:t>利用展览场所、体育场馆、工厂企业、学校等设置临时接种点</w:t>
      </w:r>
      <w:r>
        <w:rPr>
          <w:rFonts w:ascii="方正书宋_GBK" w:hAnsi="方正书宋_GBK"/>
        </w:rPr>
        <w:t>,</w:t>
      </w:r>
      <w:r>
        <w:rPr>
          <w:rFonts w:hint="eastAsia"/>
        </w:rPr>
        <w:t>积极组建流动接种服务团队采取“集中接种</w:t>
      </w:r>
      <w:r>
        <w:t>+</w:t>
      </w:r>
      <w:r>
        <w:rPr>
          <w:rFonts w:hint="eastAsia"/>
        </w:rPr>
        <w:t>续种补种、团队预约</w:t>
      </w:r>
      <w:r>
        <w:t>+</w:t>
      </w:r>
      <w:r>
        <w:rPr>
          <w:rFonts w:hint="eastAsia"/>
        </w:rPr>
        <w:t>个人预约、定点接种</w:t>
      </w:r>
      <w:r>
        <w:t>+</w:t>
      </w:r>
      <w:r>
        <w:rPr>
          <w:rFonts w:hint="eastAsia"/>
        </w:rPr>
        <w:t>上门接种”的方式</w:t>
      </w:r>
      <w:r>
        <w:rPr>
          <w:rFonts w:ascii="方正书宋_GBK" w:hAnsi="方正书宋_GBK"/>
        </w:rPr>
        <w:t>,</w:t>
      </w:r>
      <w:r>
        <w:rPr>
          <w:rFonts w:hint="eastAsia"/>
        </w:rPr>
        <w:t>组建流动接种服务团队深入村社为村民提供疫苗接种服务。这些举措</w:t>
      </w:r>
      <w:r>
        <w:tab/>
      </w:r>
      <w:r>
        <w:rPr>
          <w:rFonts w:ascii="方正书宋_GBK" w:hAnsi="方正书宋_GBK"/>
        </w:rPr>
        <w:t>(</w:t>
      </w:r>
      <w:r>
        <w:t xml:space="preserve">　　</w:t>
      </w:r>
      <w:r>
        <w:rPr>
          <w:rFonts w:ascii="方正书宋_GBK" w:hAnsi="方正书宋_GBK"/>
        </w:rPr>
        <w:t>)</w:t>
      </w:r>
    </w:p>
    <w:p w14:paraId="785EC4A9" w14:textId="77777777" w:rsidR="0073769E" w:rsidRDefault="0073769E" w:rsidP="0073769E">
      <w:pPr>
        <w:spacing w:line="288" w:lineRule="exact"/>
      </w:pPr>
      <w:r>
        <w:t>①</w:t>
      </w:r>
      <w:r>
        <w:rPr>
          <w:rFonts w:hint="eastAsia"/>
        </w:rPr>
        <w:t>优化了地方政府职能配置</w:t>
      </w:r>
      <w:r>
        <w:rPr>
          <w:rFonts w:hint="eastAsia"/>
        </w:rPr>
        <w:tab/>
      </w:r>
      <w:r>
        <w:t>②</w:t>
      </w:r>
      <w:r>
        <w:rPr>
          <w:rFonts w:hint="eastAsia"/>
        </w:rPr>
        <w:t>能够更好地实现村民民主权利</w:t>
      </w:r>
    </w:p>
    <w:p w14:paraId="66AB845F" w14:textId="77777777" w:rsidR="0073769E" w:rsidRDefault="0073769E" w:rsidP="0073769E">
      <w:pPr>
        <w:spacing w:line="288" w:lineRule="exact"/>
      </w:pPr>
      <w:r>
        <w:t>③</w:t>
      </w:r>
      <w:r>
        <w:rPr>
          <w:rFonts w:hint="eastAsia"/>
        </w:rPr>
        <w:t>创新了基层公共服务机制</w:t>
      </w:r>
      <w:r>
        <w:rPr>
          <w:rFonts w:hint="eastAsia"/>
        </w:rPr>
        <w:tab/>
      </w:r>
      <w:r>
        <w:t>④</w:t>
      </w:r>
      <w:r>
        <w:rPr>
          <w:rFonts w:hint="eastAsia"/>
        </w:rPr>
        <w:t>提升了地方政府公共服务水平</w:t>
      </w:r>
    </w:p>
    <w:p w14:paraId="5D022FD0" w14:textId="77777777" w:rsidR="0073769E" w:rsidRDefault="0073769E" w:rsidP="0073769E">
      <w:pPr>
        <w:spacing w:line="288" w:lineRule="exact"/>
      </w:pPr>
      <w:r>
        <w:lastRenderedPageBreak/>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①④</w:t>
      </w:r>
      <w:r>
        <w:rPr>
          <w:rFonts w:hint="eastAsia"/>
        </w:rPr>
        <w:tab/>
      </w:r>
      <w:r>
        <w:t>D.</w:t>
      </w:r>
      <w:r>
        <w:rPr>
          <w:rFonts w:hint="eastAsia"/>
        </w:rPr>
        <w:t xml:space="preserve"> </w:t>
      </w:r>
      <w:r>
        <w:t>②③</w:t>
      </w:r>
    </w:p>
    <w:p w14:paraId="37F12FB4" w14:textId="77777777" w:rsidR="0073769E" w:rsidRDefault="0073769E" w:rsidP="0073769E">
      <w:pPr>
        <w:spacing w:line="288" w:lineRule="exact"/>
      </w:pPr>
      <w:r>
        <w:rPr>
          <w:rFonts w:hint="eastAsia"/>
        </w:rPr>
        <w:t xml:space="preserve"> </w:t>
      </w:r>
      <w:r>
        <w:rPr>
          <w:rFonts w:ascii="NEU-HZ-S92" w:hAnsi="NEU-HZ-S92"/>
        </w:rPr>
        <w:t>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w:t>
      </w:r>
      <w:proofErr w:type="gramStart"/>
      <w:r>
        <w:rPr>
          <w:rFonts w:eastAsia="方正楷体_GBK" w:hint="eastAsia"/>
        </w:rPr>
        <w:t>锦州二模</w:t>
      </w:r>
      <w:proofErr w:type="gramEnd"/>
      <w:r>
        <w:rPr>
          <w:rFonts w:ascii="方正楷体_GBK" w:hAnsi="方正楷体_GBK"/>
        </w:rPr>
        <w:t>)</w:t>
      </w:r>
      <w:r>
        <w:t>2021</w:t>
      </w:r>
      <w:r>
        <w:rPr>
          <w:rFonts w:hint="eastAsia"/>
        </w:rPr>
        <w:t>年</w:t>
      </w:r>
      <w:r>
        <w:t>6</w:t>
      </w:r>
      <w:r>
        <w:rPr>
          <w:rFonts w:hint="eastAsia"/>
        </w:rPr>
        <w:t>月前</w:t>
      </w:r>
      <w:r>
        <w:rPr>
          <w:rFonts w:ascii="方正书宋_GBK" w:hAnsi="方正书宋_GBK"/>
        </w:rPr>
        <w:t>,</w:t>
      </w:r>
      <w:r>
        <w:rPr>
          <w:rFonts w:hint="eastAsia"/>
        </w:rPr>
        <w:t>中共中央印发《中国共产党组织工作条例》</w:t>
      </w:r>
      <w:r>
        <w:rPr>
          <w:rFonts w:ascii="方正书宋_GBK" w:hAnsi="方正书宋_GBK"/>
        </w:rPr>
        <w:t>,</w:t>
      </w:r>
      <w:r>
        <w:rPr>
          <w:rFonts w:hint="eastAsia"/>
        </w:rPr>
        <w:t>对党的组织工作</w:t>
      </w:r>
      <w:proofErr w:type="gramStart"/>
      <w:r>
        <w:rPr>
          <w:rFonts w:hint="eastAsia"/>
        </w:rPr>
        <w:t>作出</w:t>
      </w:r>
      <w:proofErr w:type="gramEnd"/>
      <w:r>
        <w:rPr>
          <w:rFonts w:hint="eastAsia"/>
        </w:rPr>
        <w:t>全面规范</w:t>
      </w:r>
      <w:r>
        <w:rPr>
          <w:rFonts w:ascii="方正书宋_GBK" w:hAnsi="方正书宋_GBK"/>
        </w:rPr>
        <w:t>,</w:t>
      </w:r>
      <w:r>
        <w:rPr>
          <w:rFonts w:hint="eastAsia"/>
        </w:rPr>
        <w:t>是做好新时代党的组织工作的基本遵循。对此</w:t>
      </w:r>
      <w:r>
        <w:rPr>
          <w:rFonts w:ascii="方正书宋_GBK" w:hAnsi="方正书宋_GBK"/>
        </w:rPr>
        <w:t>,</w:t>
      </w:r>
      <w:r>
        <w:rPr>
          <w:rFonts w:hint="eastAsia"/>
        </w:rPr>
        <w:t>理解正确的是</w:t>
      </w:r>
      <w:r>
        <w:tab/>
      </w:r>
      <w:r>
        <w:rPr>
          <w:rFonts w:ascii="方正书宋_GBK" w:hAnsi="方正书宋_GBK"/>
        </w:rPr>
        <w:t>(</w:t>
      </w:r>
      <w:r>
        <w:t xml:space="preserve">　　</w:t>
      </w:r>
      <w:r>
        <w:rPr>
          <w:rFonts w:ascii="方正书宋_GBK" w:hAnsi="方正书宋_GBK"/>
        </w:rPr>
        <w:t>)</w:t>
      </w:r>
    </w:p>
    <w:p w14:paraId="3ABFF0DF" w14:textId="77777777" w:rsidR="0073769E" w:rsidRDefault="0073769E" w:rsidP="0073769E">
      <w:pPr>
        <w:spacing w:line="288" w:lineRule="exact"/>
      </w:pPr>
      <w:r>
        <w:t>①</w:t>
      </w:r>
      <w:r>
        <w:rPr>
          <w:rFonts w:hint="eastAsia"/>
        </w:rPr>
        <w:t>坚持党管干部原则</w:t>
      </w:r>
      <w:r>
        <w:rPr>
          <w:rFonts w:ascii="方正书宋_GBK" w:hAnsi="方正书宋_GBK"/>
        </w:rPr>
        <w:t>,</w:t>
      </w:r>
      <w:r>
        <w:rPr>
          <w:rFonts w:hint="eastAsia"/>
        </w:rPr>
        <w:t>推进组织工作科学化制度化规范化</w:t>
      </w:r>
    </w:p>
    <w:p w14:paraId="708864BD" w14:textId="77777777" w:rsidR="0073769E" w:rsidRDefault="0073769E" w:rsidP="0073769E">
      <w:pPr>
        <w:spacing w:line="288" w:lineRule="exact"/>
      </w:pPr>
      <w:r>
        <w:t>②</w:t>
      </w:r>
      <w:r>
        <w:rPr>
          <w:rFonts w:hint="eastAsia"/>
        </w:rPr>
        <w:t>党发挥总揽全局、协调各方的作用</w:t>
      </w:r>
      <w:r>
        <w:rPr>
          <w:rFonts w:ascii="方正书宋_GBK" w:hAnsi="方正书宋_GBK"/>
        </w:rPr>
        <w:t>,</w:t>
      </w:r>
      <w:r>
        <w:rPr>
          <w:rFonts w:hint="eastAsia"/>
        </w:rPr>
        <w:t>全面加强党对组织工作的领导</w:t>
      </w:r>
    </w:p>
    <w:p w14:paraId="3B8D9CAC" w14:textId="77777777" w:rsidR="0073769E" w:rsidRDefault="0073769E" w:rsidP="0073769E">
      <w:pPr>
        <w:spacing w:line="288" w:lineRule="exact"/>
      </w:pPr>
      <w:r>
        <w:t>③</w:t>
      </w:r>
      <w:r>
        <w:rPr>
          <w:rFonts w:hint="eastAsia"/>
        </w:rPr>
        <w:t>思想领导是党治国理政的基本方式</w:t>
      </w:r>
      <w:r>
        <w:rPr>
          <w:rFonts w:ascii="方正书宋_GBK" w:hAnsi="方正书宋_GBK"/>
        </w:rPr>
        <w:t>,</w:t>
      </w:r>
      <w:r>
        <w:rPr>
          <w:rFonts w:hint="eastAsia"/>
        </w:rPr>
        <w:t>应在党的建设中处于首要位置</w:t>
      </w:r>
    </w:p>
    <w:p w14:paraId="42C04F9F" w14:textId="77777777" w:rsidR="0073769E" w:rsidRDefault="0073769E" w:rsidP="0073769E">
      <w:pPr>
        <w:spacing w:line="288" w:lineRule="exact"/>
      </w:pPr>
      <w:r>
        <w:t>④</w:t>
      </w:r>
      <w:r>
        <w:rPr>
          <w:rFonts w:hint="eastAsia"/>
        </w:rPr>
        <w:t>党是中国革命、建设和改革事业不断取得胜利的根本制度保证</w:t>
      </w:r>
    </w:p>
    <w:p w14:paraId="66BB5822"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3C30F43B" w14:textId="77777777" w:rsidR="0073769E" w:rsidRDefault="0073769E" w:rsidP="0073769E">
      <w:pPr>
        <w:spacing w:line="288" w:lineRule="exact"/>
      </w:pPr>
      <w:r>
        <w:rPr>
          <w:rFonts w:hint="eastAsia"/>
        </w:rPr>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山东枣庄期末</w:t>
      </w:r>
      <w:r>
        <w:rPr>
          <w:rFonts w:ascii="方正楷体_GBK" w:hAnsi="方正楷体_GBK"/>
        </w:rPr>
        <w:t>)</w:t>
      </w:r>
      <w:r>
        <w:rPr>
          <w:rFonts w:hint="eastAsia"/>
        </w:rPr>
        <w:t>十三届全国人大四次会议通过的《全国人民代表大会关于完善香港特别行政区选举制度的决定》指出</w:t>
      </w:r>
      <w:r>
        <w:rPr>
          <w:rFonts w:ascii="方正书宋_GBK" w:hAnsi="方正书宋_GBK"/>
        </w:rPr>
        <w:t>,</w:t>
      </w:r>
      <w:r>
        <w:rPr>
          <w:rFonts w:hint="eastAsia"/>
        </w:rPr>
        <w:t>香港特别行政区实行的选举制度</w:t>
      </w:r>
      <w:r>
        <w:rPr>
          <w:rFonts w:ascii="方正书宋_GBK" w:hAnsi="方正书宋_GBK"/>
        </w:rPr>
        <w:t>,</w:t>
      </w:r>
      <w:r>
        <w:rPr>
          <w:rFonts w:hint="eastAsia"/>
        </w:rPr>
        <w:t>包括行政长官和立法会的产生办法</w:t>
      </w:r>
      <w:r>
        <w:rPr>
          <w:rFonts w:ascii="方正书宋_GBK" w:hAnsi="方正书宋_GBK"/>
        </w:rPr>
        <w:t>,</w:t>
      </w:r>
      <w:r>
        <w:rPr>
          <w:rFonts w:hint="eastAsia"/>
        </w:rPr>
        <w:t>是香港特别行政区政治体制的重要组成部分</w:t>
      </w:r>
      <w:r>
        <w:rPr>
          <w:rFonts w:ascii="方正书宋_GBK" w:hAnsi="方正书宋_GBK"/>
        </w:rPr>
        <w:t>,</w:t>
      </w:r>
      <w:r>
        <w:rPr>
          <w:rFonts w:hint="eastAsia"/>
        </w:rPr>
        <w:t>应当符合“一国两制”方针</w:t>
      </w:r>
      <w:r>
        <w:rPr>
          <w:rFonts w:ascii="方正书宋_GBK" w:hAnsi="方正书宋_GBK"/>
        </w:rPr>
        <w:t>,</w:t>
      </w:r>
      <w:r>
        <w:rPr>
          <w:rFonts w:hint="eastAsia"/>
        </w:rPr>
        <w:t>符合香港特别行政区实际情况。全国人大</w:t>
      </w:r>
      <w:proofErr w:type="gramStart"/>
      <w:r>
        <w:rPr>
          <w:rFonts w:hint="eastAsia"/>
        </w:rPr>
        <w:t>此举</w:t>
      </w:r>
      <w:r>
        <w:tab/>
      </w:r>
      <w:proofErr w:type="gramEnd"/>
      <w:r>
        <w:rPr>
          <w:rFonts w:ascii="方正书宋_GBK" w:hAnsi="方正书宋_GBK"/>
        </w:rPr>
        <w:t>(</w:t>
      </w:r>
      <w:r>
        <w:t xml:space="preserve">　　</w:t>
      </w:r>
      <w:r>
        <w:rPr>
          <w:rFonts w:ascii="方正书宋_GBK" w:hAnsi="方正书宋_GBK"/>
        </w:rPr>
        <w:t>)</w:t>
      </w:r>
    </w:p>
    <w:p w14:paraId="3D165A25" w14:textId="77777777" w:rsidR="0073769E" w:rsidRDefault="0073769E" w:rsidP="0073769E">
      <w:pPr>
        <w:spacing w:line="288" w:lineRule="exact"/>
      </w:pPr>
      <w:r>
        <w:t>①</w:t>
      </w:r>
      <w:r>
        <w:rPr>
          <w:rFonts w:hint="eastAsia"/>
        </w:rPr>
        <w:t>为香港社会的长治久安提供坚实制度保障</w:t>
      </w:r>
      <w:r>
        <w:rPr>
          <w:rFonts w:hint="eastAsia"/>
        </w:rPr>
        <w:tab/>
      </w:r>
      <w:r>
        <w:t>②</w:t>
      </w:r>
      <w:r>
        <w:rPr>
          <w:rFonts w:hint="eastAsia"/>
        </w:rPr>
        <w:t>有利于维护国家的主权、安全和发展利益</w:t>
      </w:r>
    </w:p>
    <w:p w14:paraId="1D8D07B3" w14:textId="77777777" w:rsidR="0073769E" w:rsidRDefault="0073769E" w:rsidP="0073769E">
      <w:pPr>
        <w:spacing w:line="288" w:lineRule="exact"/>
      </w:pPr>
      <w:r>
        <w:t>③</w:t>
      </w:r>
      <w:r>
        <w:rPr>
          <w:rFonts w:hint="eastAsia"/>
        </w:rPr>
        <w:t>贯彻了民主集中制原则</w:t>
      </w:r>
      <w:r>
        <w:rPr>
          <w:rFonts w:ascii="方正书宋_GBK" w:hAnsi="方正书宋_GBK"/>
        </w:rPr>
        <w:t>,</w:t>
      </w:r>
      <w:r>
        <w:rPr>
          <w:rFonts w:hint="eastAsia"/>
        </w:rPr>
        <w:t>行使最高立法权</w:t>
      </w:r>
      <w:r>
        <w:rPr>
          <w:rFonts w:hint="eastAsia"/>
        </w:rPr>
        <w:tab/>
      </w:r>
      <w:r>
        <w:t>④</w:t>
      </w:r>
      <w:r>
        <w:rPr>
          <w:rFonts w:hint="eastAsia"/>
        </w:rPr>
        <w:t>切实提高了香港特别行政区的治理效能</w:t>
      </w:r>
    </w:p>
    <w:p w14:paraId="466D11BA"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14DF325" w14:textId="77777777" w:rsidR="0073769E" w:rsidRDefault="0073769E" w:rsidP="0073769E">
      <w:pPr>
        <w:spacing w:line="288" w:lineRule="exact"/>
      </w:pPr>
      <w:r>
        <w:rPr>
          <w:rFonts w:hint="eastAsia"/>
        </w:rPr>
        <w:t xml:space="preserve"> </w:t>
      </w:r>
      <w:r>
        <w:rPr>
          <w:rFonts w:ascii="NEU-HZ-S92" w:hAnsi="NEU-HZ-S92"/>
        </w:rPr>
        <w:t>9</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河南郑州月考</w:t>
      </w:r>
      <w:r>
        <w:rPr>
          <w:rFonts w:ascii="方正楷体_GBK" w:hAnsi="方正楷体_GBK"/>
        </w:rPr>
        <w:t>)</w:t>
      </w:r>
      <w:r>
        <w:t>2021</w:t>
      </w:r>
      <w:r>
        <w:rPr>
          <w:rFonts w:hint="eastAsia"/>
        </w:rPr>
        <w:t>年</w:t>
      </w:r>
      <w:r>
        <w:rPr>
          <w:rFonts w:ascii="方正书宋_GBK" w:hAnsi="方正书宋_GBK"/>
        </w:rPr>
        <w:t>,</w:t>
      </w:r>
      <w:r>
        <w:rPr>
          <w:rFonts w:hint="eastAsia"/>
        </w:rPr>
        <w:t>国家文物局实施百年党史文物保护展示工程</w:t>
      </w:r>
      <w:r>
        <w:rPr>
          <w:rFonts w:ascii="方正书宋_GBK" w:hAnsi="方正书宋_GBK"/>
        </w:rPr>
        <w:t>,</w:t>
      </w:r>
      <w:r>
        <w:rPr>
          <w:rFonts w:hint="eastAsia"/>
        </w:rPr>
        <w:t>推进北大红楼与中国共产党早期北京革命活动旧址对外开放、第一个核武器研制基地旧址保护展示。实施一批革命遗址遗迹、纪念设施、藏品保护展示项目</w:t>
      </w:r>
      <w:r>
        <w:rPr>
          <w:rFonts w:ascii="方正书宋_GBK" w:hAnsi="方正书宋_GBK"/>
        </w:rPr>
        <w:t>,</w:t>
      </w:r>
      <w:r>
        <w:rPr>
          <w:rFonts w:hint="eastAsia"/>
        </w:rPr>
        <w:t>推出一批建党</w:t>
      </w:r>
      <w:proofErr w:type="gramStart"/>
      <w:r>
        <w:rPr>
          <w:rFonts w:hint="eastAsia"/>
        </w:rPr>
        <w:t>百年线</w:t>
      </w:r>
      <w:proofErr w:type="gramEnd"/>
      <w:r>
        <w:rPr>
          <w:rFonts w:hint="eastAsia"/>
        </w:rPr>
        <w:t>上线下主题展览</w:t>
      </w:r>
      <w:r>
        <w:rPr>
          <w:rFonts w:ascii="方正书宋_GBK" w:hAnsi="方正书宋_GBK"/>
        </w:rPr>
        <w:t>,</w:t>
      </w:r>
      <w:r>
        <w:rPr>
          <w:rFonts w:hint="eastAsia"/>
        </w:rPr>
        <w:t>推介一批革命文物精品陈列展览。开展上述工程的积极意义在于</w:t>
      </w:r>
      <w:r>
        <w:tab/>
      </w:r>
      <w:r>
        <w:rPr>
          <w:rFonts w:ascii="方正书宋_GBK" w:hAnsi="方正书宋_GBK"/>
        </w:rPr>
        <w:t>(</w:t>
      </w:r>
      <w:r>
        <w:t xml:space="preserve">　　</w:t>
      </w:r>
      <w:r>
        <w:rPr>
          <w:rFonts w:ascii="方正书宋_GBK" w:hAnsi="方正书宋_GBK"/>
        </w:rPr>
        <w:t>)</w:t>
      </w:r>
    </w:p>
    <w:p w14:paraId="0675C5D6" w14:textId="77777777" w:rsidR="0073769E" w:rsidRDefault="0073769E" w:rsidP="0073769E">
      <w:pPr>
        <w:spacing w:line="288" w:lineRule="exact"/>
      </w:pPr>
      <w:r>
        <w:t>①</w:t>
      </w:r>
      <w:r>
        <w:rPr>
          <w:rFonts w:hint="eastAsia"/>
        </w:rPr>
        <w:t>激发爱国热情</w:t>
      </w:r>
      <w:r>
        <w:rPr>
          <w:rFonts w:ascii="方正书宋_GBK" w:hAnsi="方正书宋_GBK"/>
        </w:rPr>
        <w:t>,</w:t>
      </w:r>
      <w:r>
        <w:rPr>
          <w:rFonts w:hint="eastAsia"/>
        </w:rPr>
        <w:t>传承民族精神</w:t>
      </w:r>
      <w:r>
        <w:rPr>
          <w:rFonts w:hint="eastAsia"/>
        </w:rPr>
        <w:tab/>
      </w:r>
      <w:r>
        <w:t>②</w:t>
      </w:r>
      <w:r>
        <w:rPr>
          <w:rFonts w:hint="eastAsia"/>
        </w:rPr>
        <w:t>推动</w:t>
      </w:r>
      <w:proofErr w:type="gramStart"/>
      <w:r>
        <w:rPr>
          <w:rFonts w:hint="eastAsia"/>
        </w:rPr>
        <w:t>文旅联合</w:t>
      </w:r>
      <w:proofErr w:type="gramEnd"/>
      <w:r>
        <w:rPr>
          <w:rFonts w:ascii="方正书宋_GBK" w:hAnsi="方正书宋_GBK"/>
        </w:rPr>
        <w:t>,</w:t>
      </w:r>
      <w:r>
        <w:rPr>
          <w:rFonts w:hint="eastAsia"/>
        </w:rPr>
        <w:t>弘扬时代精神</w:t>
      </w:r>
    </w:p>
    <w:p w14:paraId="6F334BBA" w14:textId="77777777" w:rsidR="0073769E" w:rsidRDefault="0073769E" w:rsidP="0073769E">
      <w:pPr>
        <w:spacing w:line="288" w:lineRule="exact"/>
      </w:pPr>
      <w:r>
        <w:t>③</w:t>
      </w:r>
      <w:r>
        <w:rPr>
          <w:rFonts w:hint="eastAsia"/>
        </w:rPr>
        <w:t>创新传统文化</w:t>
      </w:r>
      <w:r>
        <w:rPr>
          <w:rFonts w:ascii="方正书宋_GBK" w:hAnsi="方正书宋_GBK"/>
        </w:rPr>
        <w:t>,</w:t>
      </w:r>
      <w:r>
        <w:rPr>
          <w:rFonts w:hint="eastAsia"/>
        </w:rPr>
        <w:t>建设文化强国</w:t>
      </w:r>
      <w:r>
        <w:rPr>
          <w:rFonts w:hint="eastAsia"/>
        </w:rPr>
        <w:tab/>
      </w:r>
      <w:r>
        <w:t>④</w:t>
      </w:r>
      <w:r>
        <w:rPr>
          <w:rFonts w:hint="eastAsia"/>
        </w:rPr>
        <w:t>继承革命文化</w:t>
      </w:r>
      <w:r>
        <w:rPr>
          <w:rFonts w:ascii="方正书宋_GBK" w:hAnsi="方正书宋_GBK"/>
        </w:rPr>
        <w:t>,</w:t>
      </w:r>
      <w:r>
        <w:rPr>
          <w:rFonts w:hint="eastAsia"/>
        </w:rPr>
        <w:t>坚定文化自信</w:t>
      </w:r>
    </w:p>
    <w:p w14:paraId="1DED0620"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910AE4D" w14:textId="77777777" w:rsidR="0073769E" w:rsidRDefault="0073769E" w:rsidP="0073769E">
      <w:pPr>
        <w:spacing w:line="288" w:lineRule="exact"/>
      </w:pPr>
      <w:r>
        <w:rPr>
          <w:rFonts w:ascii="NEU-HZ-S92" w:hAnsi="NEU-HZ-S92"/>
        </w:rPr>
        <w:t>10</w:t>
      </w:r>
      <w:r>
        <w:t>.</w:t>
      </w:r>
      <w:r>
        <w:rPr>
          <w:rFonts w:hint="eastAsia"/>
        </w:rPr>
        <w:t xml:space="preserve"> </w:t>
      </w:r>
      <w:r>
        <w:t>2021</w:t>
      </w:r>
      <w:r>
        <w:rPr>
          <w:rFonts w:hint="eastAsia"/>
        </w:rPr>
        <w:t>年是周口店北京人遗址发掘</w:t>
      </w:r>
      <w:r>
        <w:t>100</w:t>
      </w:r>
      <w:r>
        <w:rPr>
          <w:rFonts w:hint="eastAsia"/>
        </w:rPr>
        <w:t>周年。为了使中国及全球观众了解古人类发展进化的重大历程</w:t>
      </w:r>
      <w:r>
        <w:rPr>
          <w:rFonts w:ascii="方正书宋_GBK" w:hAnsi="方正书宋_GBK"/>
        </w:rPr>
        <w:t>,</w:t>
      </w:r>
      <w:r>
        <w:rPr>
          <w:rFonts w:hint="eastAsia"/>
        </w:rPr>
        <w:t>中央广播电视总台和法国国家电视集团合拍纪录片《北京人</w:t>
      </w:r>
      <w:r>
        <w:rPr>
          <w:rFonts w:ascii="方正书宋_GBK" w:hAnsi="方正书宋_GBK"/>
        </w:rPr>
        <w:t>:</w:t>
      </w:r>
      <w:r>
        <w:rPr>
          <w:rFonts w:hint="eastAsia"/>
        </w:rPr>
        <w:t>人类最后的秘密》</w:t>
      </w:r>
      <w:r>
        <w:rPr>
          <w:rFonts w:ascii="方正书宋_GBK" w:hAnsi="方正书宋_GBK"/>
        </w:rPr>
        <w:t>,</w:t>
      </w:r>
      <w:r>
        <w:rPr>
          <w:rFonts w:hint="eastAsia"/>
        </w:rPr>
        <w:t>运用中法两国最新科研成果和科技手段</w:t>
      </w:r>
      <w:r>
        <w:rPr>
          <w:rFonts w:ascii="方正书宋_GBK" w:hAnsi="方正书宋_GBK"/>
        </w:rPr>
        <w:t>,</w:t>
      </w:r>
      <w:r>
        <w:rPr>
          <w:rFonts w:hint="eastAsia"/>
        </w:rPr>
        <w:t>重现亚洲直立人——“北京人”的史前故事。中法合拍纪录片</w:t>
      </w:r>
      <w:r>
        <w:tab/>
      </w:r>
      <w:r>
        <w:rPr>
          <w:rFonts w:ascii="方正书宋_GBK" w:hAnsi="方正书宋_GBK"/>
        </w:rPr>
        <w:t>(</w:t>
      </w:r>
      <w:r>
        <w:t xml:space="preserve">　　</w:t>
      </w:r>
      <w:r>
        <w:rPr>
          <w:rFonts w:ascii="方正书宋_GBK" w:hAnsi="方正书宋_GBK"/>
        </w:rPr>
        <w:t>)</w:t>
      </w:r>
    </w:p>
    <w:p w14:paraId="7FFB8E0B" w14:textId="77777777" w:rsidR="0073769E" w:rsidRDefault="0073769E" w:rsidP="0073769E">
      <w:pPr>
        <w:spacing w:line="288" w:lineRule="exact"/>
      </w:pPr>
      <w:r>
        <w:t>①</w:t>
      </w:r>
      <w:r>
        <w:rPr>
          <w:rFonts w:hint="eastAsia"/>
        </w:rPr>
        <w:t>有助于加深中法两国文明间的</w:t>
      </w:r>
      <w:proofErr w:type="gramStart"/>
      <w:r>
        <w:rPr>
          <w:rFonts w:hint="eastAsia"/>
        </w:rPr>
        <w:t>交融互鉴</w:t>
      </w:r>
      <w:proofErr w:type="gramEnd"/>
      <w:r>
        <w:rPr>
          <w:rFonts w:hint="eastAsia"/>
        </w:rPr>
        <w:tab/>
      </w:r>
      <w:r>
        <w:t>②</w:t>
      </w:r>
      <w:r>
        <w:rPr>
          <w:rFonts w:hint="eastAsia"/>
        </w:rPr>
        <w:t>增强了中法两国人民对彼此文化的认同</w:t>
      </w:r>
    </w:p>
    <w:p w14:paraId="70854689" w14:textId="77777777" w:rsidR="0073769E" w:rsidRDefault="0073769E" w:rsidP="0073769E">
      <w:pPr>
        <w:spacing w:line="288" w:lineRule="exact"/>
      </w:pPr>
      <w:r>
        <w:t>③</w:t>
      </w:r>
      <w:r>
        <w:rPr>
          <w:rFonts w:hint="eastAsia"/>
        </w:rPr>
        <w:t>能够丰富中华优秀传统文化的基本内涵</w:t>
      </w:r>
      <w:r>
        <w:rPr>
          <w:rFonts w:hint="eastAsia"/>
        </w:rPr>
        <w:tab/>
      </w:r>
      <w:r>
        <w:t>④</w:t>
      </w:r>
      <w:r>
        <w:rPr>
          <w:rFonts w:hint="eastAsia"/>
        </w:rPr>
        <w:t>通过国际化表达促进了中华文化的传播</w:t>
      </w:r>
    </w:p>
    <w:p w14:paraId="43EFF06D"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6E76CC6" w14:textId="77777777" w:rsidR="0073769E" w:rsidRDefault="0073769E" w:rsidP="0073769E">
      <w:pPr>
        <w:spacing w:line="288" w:lineRule="exact"/>
      </w:pPr>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w:t>
      </w:r>
      <w:r>
        <w:t>5</w:t>
      </w:r>
      <w:r>
        <w:rPr>
          <w:rFonts w:eastAsia="方正楷体_GBK" w:hint="eastAsia"/>
        </w:rPr>
        <w:t>月模拟</w:t>
      </w:r>
      <w:r>
        <w:rPr>
          <w:rFonts w:ascii="方正楷体_GBK" w:hAnsi="方正楷体_GBK"/>
        </w:rPr>
        <w:t>)</w:t>
      </w:r>
      <w:r>
        <w:rPr>
          <w:rFonts w:hint="eastAsia"/>
        </w:rPr>
        <w:t>大国发展</w:t>
      </w:r>
      <w:r>
        <w:rPr>
          <w:rFonts w:ascii="方正书宋_GBK" w:hAnsi="方正书宋_GBK"/>
        </w:rPr>
        <w:t>,</w:t>
      </w:r>
      <w:r>
        <w:rPr>
          <w:rFonts w:hint="eastAsia"/>
        </w:rPr>
        <w:t>规划先行。自</w:t>
      </w:r>
      <w:r>
        <w:t>1953</w:t>
      </w:r>
      <w:r>
        <w:rPr>
          <w:rFonts w:hint="eastAsia"/>
        </w:rPr>
        <w:t>年以来</w:t>
      </w:r>
      <w:r>
        <w:rPr>
          <w:rFonts w:ascii="方正书宋_GBK" w:hAnsi="方正书宋_GBK"/>
        </w:rPr>
        <w:t>,</w:t>
      </w:r>
      <w:r>
        <w:rPr>
          <w:rFonts w:hint="eastAsia"/>
        </w:rPr>
        <w:t>中国已实施了十三个五年规划</w:t>
      </w:r>
      <w:r>
        <w:rPr>
          <w:rFonts w:ascii="方正书宋_GBK" w:hAnsi="方正书宋_GBK"/>
        </w:rPr>
        <w:t>,</w:t>
      </w:r>
      <w:r>
        <w:rPr>
          <w:rFonts w:hint="eastAsia"/>
        </w:rPr>
        <w:t>规划引领新中国发展取得巨大成就</w:t>
      </w:r>
      <w:r>
        <w:rPr>
          <w:rFonts w:ascii="方正书宋_GBK" w:hAnsi="方正书宋_GBK"/>
        </w:rPr>
        <w:t>,</w:t>
      </w:r>
      <w:r>
        <w:rPr>
          <w:rFonts w:hint="eastAsia"/>
        </w:rPr>
        <w:t>我们用几十年时间走完了发达国家几百年走过的工业化历程</w:t>
      </w:r>
      <w:r>
        <w:rPr>
          <w:rFonts w:ascii="方正书宋_GBK" w:hAnsi="方正书宋_GBK"/>
        </w:rPr>
        <w:t>,</w:t>
      </w:r>
      <w:r>
        <w:rPr>
          <w:rFonts w:hint="eastAsia"/>
        </w:rPr>
        <w:t>成为世界第二大经济体</w:t>
      </w:r>
      <w:r>
        <w:rPr>
          <w:rFonts w:ascii="方正书宋_GBK" w:hAnsi="方正书宋_GBK"/>
        </w:rPr>
        <w:t>,</w:t>
      </w:r>
      <w:r>
        <w:rPr>
          <w:rFonts w:hint="eastAsia"/>
        </w:rPr>
        <w:t>创造了人类经济发展的奇迹。今天</w:t>
      </w:r>
      <w:r>
        <w:rPr>
          <w:rFonts w:ascii="方正书宋_GBK" w:hAnsi="方正书宋_GBK"/>
        </w:rPr>
        <w:t>,</w:t>
      </w:r>
      <w:r>
        <w:rPr>
          <w:rFonts w:hint="eastAsia"/>
        </w:rPr>
        <w:t>“十四五”规划又擘画了第二个百年奋斗蓝图</w:t>
      </w:r>
      <w:r>
        <w:rPr>
          <w:rFonts w:ascii="方正书宋_GBK" w:hAnsi="方正书宋_GBK"/>
        </w:rPr>
        <w:t>,</w:t>
      </w:r>
      <w:r>
        <w:rPr>
          <w:rFonts w:hint="eastAsia"/>
        </w:rPr>
        <w:t>正式开启全面建设社会主义现代化国家新征程。从哲学上看</w:t>
      </w:r>
      <w:r>
        <w:rPr>
          <w:rFonts w:ascii="方正书宋_GBK" w:hAnsi="方正书宋_GBK"/>
        </w:rPr>
        <w:t>,</w:t>
      </w:r>
      <w:r>
        <w:rPr>
          <w:rFonts w:hint="eastAsia"/>
        </w:rPr>
        <w:t>规划先行体现了</w:t>
      </w:r>
      <w:r>
        <w:tab/>
      </w:r>
      <w:r>
        <w:rPr>
          <w:rFonts w:ascii="方正书宋_GBK" w:hAnsi="方正书宋_GBK"/>
        </w:rPr>
        <w:t>(</w:t>
      </w:r>
      <w:r>
        <w:t xml:space="preserve">　　</w:t>
      </w:r>
      <w:r>
        <w:rPr>
          <w:rFonts w:ascii="方正书宋_GBK" w:hAnsi="方正书宋_GBK"/>
        </w:rPr>
        <w:t>)</w:t>
      </w:r>
    </w:p>
    <w:p w14:paraId="5744C657" w14:textId="77777777" w:rsidR="0073769E" w:rsidRDefault="0073769E" w:rsidP="0073769E">
      <w:pPr>
        <w:spacing w:line="288" w:lineRule="exact"/>
      </w:pPr>
      <w:r>
        <w:t>A.</w:t>
      </w:r>
      <w:r>
        <w:rPr>
          <w:rFonts w:hint="eastAsia"/>
        </w:rPr>
        <w:t xml:space="preserve"> </w:t>
      </w:r>
      <w:r>
        <w:rPr>
          <w:rFonts w:hint="eastAsia"/>
        </w:rPr>
        <w:t>“</w:t>
      </w:r>
      <w:proofErr w:type="gramStart"/>
      <w:r>
        <w:rPr>
          <w:rFonts w:hint="eastAsia"/>
        </w:rPr>
        <w:t>思维着的精神”具有目的性和主动创造性</w:t>
      </w:r>
      <w:proofErr w:type="gramEnd"/>
      <w:r>
        <w:rPr>
          <w:rFonts w:hint="eastAsia"/>
        </w:rPr>
        <w:tab/>
      </w:r>
      <w:r>
        <w:t>B.</w:t>
      </w:r>
      <w:r>
        <w:rPr>
          <w:rFonts w:hint="eastAsia"/>
        </w:rPr>
        <w:t xml:space="preserve"> </w:t>
      </w:r>
      <w:r>
        <w:rPr>
          <w:rFonts w:hint="eastAsia"/>
        </w:rPr>
        <w:t>我国制度优势使得规划更具直接现实性</w:t>
      </w:r>
    </w:p>
    <w:p w14:paraId="0479CC5A" w14:textId="77777777" w:rsidR="0073769E" w:rsidRDefault="0073769E" w:rsidP="0073769E">
      <w:pPr>
        <w:spacing w:line="288" w:lineRule="exact"/>
      </w:pPr>
      <w:r>
        <w:t>C.</w:t>
      </w:r>
      <w:r>
        <w:rPr>
          <w:rFonts w:hint="eastAsia"/>
        </w:rPr>
        <w:t xml:space="preserve"> </w:t>
      </w:r>
      <w:proofErr w:type="gramStart"/>
      <w:r>
        <w:rPr>
          <w:rFonts w:hint="eastAsia"/>
        </w:rPr>
        <w:t>意识相对独立</w:t>
      </w:r>
      <w:r>
        <w:rPr>
          <w:rFonts w:ascii="方正书宋_GBK" w:hAnsi="方正书宋_GBK"/>
        </w:rPr>
        <w:t>,</w:t>
      </w:r>
      <w:r>
        <w:rPr>
          <w:rFonts w:hint="eastAsia"/>
        </w:rPr>
        <w:t>规划总是先于时代而存在</w:t>
      </w:r>
      <w:proofErr w:type="gramEnd"/>
      <w:r>
        <w:rPr>
          <w:rFonts w:hint="eastAsia"/>
        </w:rPr>
        <w:tab/>
      </w:r>
      <w:r>
        <w:t>D.</w:t>
      </w:r>
      <w:r>
        <w:rPr>
          <w:rFonts w:hint="eastAsia"/>
        </w:rPr>
        <w:t xml:space="preserve"> </w:t>
      </w:r>
      <w:r>
        <w:rPr>
          <w:rFonts w:hint="eastAsia"/>
        </w:rPr>
        <w:t>世界的真正统一性在于它的物质性</w:t>
      </w:r>
    </w:p>
    <w:p w14:paraId="4FA15CE1" w14:textId="77777777" w:rsidR="0073769E" w:rsidRDefault="0073769E" w:rsidP="0073769E">
      <w:pPr>
        <w:spacing w:line="288" w:lineRule="exact"/>
      </w:pPr>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山东烟台</w:t>
      </w:r>
      <w:r>
        <w:t>5</w:t>
      </w:r>
      <w:r>
        <w:rPr>
          <w:rFonts w:eastAsia="方正楷体_GBK" w:hint="eastAsia"/>
        </w:rPr>
        <w:t>月模拟</w:t>
      </w:r>
      <w:r>
        <w:rPr>
          <w:rFonts w:ascii="方正楷体_GBK" w:hAnsi="方正楷体_GBK"/>
        </w:rPr>
        <w:t>)</w:t>
      </w:r>
      <w:r>
        <w:rPr>
          <w:rFonts w:hint="eastAsia"/>
        </w:rPr>
        <w:t>研究发现</w:t>
      </w:r>
      <w:r>
        <w:rPr>
          <w:rFonts w:ascii="方正书宋_GBK" w:hAnsi="方正书宋_GBK"/>
        </w:rPr>
        <w:t>,</w:t>
      </w:r>
      <w:r>
        <w:rPr>
          <w:rFonts w:hint="eastAsia"/>
        </w:rPr>
        <w:t>相较于笑容程度</w:t>
      </w:r>
      <w:r>
        <w:rPr>
          <w:rFonts w:ascii="方正书宋_GBK" w:hAnsi="方正书宋_GBK"/>
        </w:rPr>
        <w:t>,</w:t>
      </w:r>
      <w:r>
        <w:rPr>
          <w:rFonts w:hint="eastAsia"/>
        </w:rPr>
        <w:t>笑容的频度与心理健康关联性更高</w:t>
      </w:r>
      <w:r>
        <w:rPr>
          <w:rFonts w:ascii="方正书宋_GBK" w:hAnsi="方正书宋_GBK"/>
        </w:rPr>
        <w:t>,</w:t>
      </w:r>
      <w:r>
        <w:rPr>
          <w:rFonts w:hint="eastAsia"/>
        </w:rPr>
        <w:t>多笑比大笑更延年益寿。一天中时不时就笑一笑</w:t>
      </w:r>
      <w:r>
        <w:rPr>
          <w:rFonts w:ascii="方正书宋_GBK" w:hAnsi="方正书宋_GBK"/>
        </w:rPr>
        <w:t>,</w:t>
      </w:r>
      <w:r>
        <w:rPr>
          <w:rFonts w:hint="eastAsia"/>
        </w:rPr>
        <w:t>能带给别人快乐</w:t>
      </w:r>
      <w:r>
        <w:rPr>
          <w:rFonts w:ascii="方正书宋_GBK" w:hAnsi="方正书宋_GBK"/>
        </w:rPr>
        <w:t>,</w:t>
      </w:r>
      <w:r>
        <w:rPr>
          <w:rFonts w:hint="eastAsia"/>
        </w:rPr>
        <w:t>也会带给自己身心健康。这说明</w:t>
      </w:r>
      <w:r>
        <w:tab/>
      </w:r>
      <w:r>
        <w:rPr>
          <w:rFonts w:ascii="方正书宋_GBK" w:hAnsi="方正书宋_GBK"/>
        </w:rPr>
        <w:t>(</w:t>
      </w:r>
      <w:r>
        <w:t xml:space="preserve">　　</w:t>
      </w:r>
      <w:r>
        <w:rPr>
          <w:rFonts w:ascii="方正书宋_GBK" w:hAnsi="方正书宋_GBK"/>
        </w:rPr>
        <w:t>)</w:t>
      </w:r>
    </w:p>
    <w:p w14:paraId="7C7508D0" w14:textId="77777777" w:rsidR="0073769E" w:rsidRDefault="0073769E" w:rsidP="0073769E">
      <w:pPr>
        <w:spacing w:line="288" w:lineRule="exact"/>
      </w:pPr>
      <w:r>
        <w:t>①</w:t>
      </w:r>
      <w:r>
        <w:rPr>
          <w:rFonts w:hint="eastAsia"/>
        </w:rPr>
        <w:t>人能够能动地认识和改造世界</w:t>
      </w:r>
      <w:r>
        <w:rPr>
          <w:rFonts w:hint="eastAsia"/>
        </w:rPr>
        <w:tab/>
      </w:r>
      <w:r>
        <w:t>②</w:t>
      </w:r>
      <w:r>
        <w:rPr>
          <w:rFonts w:hint="eastAsia"/>
        </w:rPr>
        <w:t>人是否快乐完全取决于人的意识状态</w:t>
      </w:r>
    </w:p>
    <w:p w14:paraId="30E0150A" w14:textId="77777777" w:rsidR="0073769E" w:rsidRDefault="0073769E" w:rsidP="0073769E">
      <w:pPr>
        <w:spacing w:line="288" w:lineRule="exact"/>
      </w:pPr>
      <w:r>
        <w:t>③</w:t>
      </w:r>
      <w:r>
        <w:rPr>
          <w:rFonts w:hint="eastAsia"/>
        </w:rPr>
        <w:t>复杂事物本质的暴露和展现需要一个过程</w:t>
      </w:r>
      <w:r>
        <w:rPr>
          <w:rFonts w:hint="eastAsia"/>
        </w:rPr>
        <w:tab/>
      </w:r>
      <w:r>
        <w:t>④</w:t>
      </w:r>
      <w:r>
        <w:rPr>
          <w:rFonts w:hint="eastAsia"/>
        </w:rPr>
        <w:t>意识对于人体生理活动具有调节和控制作用</w:t>
      </w:r>
    </w:p>
    <w:p w14:paraId="1F93F5AE"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0A44CDE9" w14:textId="77777777" w:rsidR="0073769E" w:rsidRDefault="0073769E" w:rsidP="0073769E">
      <w:pPr>
        <w:spacing w:line="288" w:lineRule="exact"/>
      </w:pPr>
      <w:r>
        <w:rPr>
          <w:rFonts w:ascii="NEU-HZ-S92" w:hAnsi="NEU-HZ-S92"/>
        </w:rPr>
        <w:t>13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福建龙岩质检</w:t>
      </w:r>
      <w:r>
        <w:rPr>
          <w:rFonts w:ascii="方正楷体_GBK" w:hAnsi="方正楷体_GBK"/>
        </w:rPr>
        <w:t>)</w:t>
      </w:r>
      <w:r>
        <w:rPr>
          <w:rFonts w:hint="eastAsia"/>
        </w:rPr>
        <w:t>世界上没有两片完全相同的树叶</w:t>
      </w:r>
      <w:r>
        <w:rPr>
          <w:rFonts w:ascii="方正书宋_GBK" w:hAnsi="方正书宋_GBK"/>
        </w:rPr>
        <w:t>,</w:t>
      </w:r>
      <w:r>
        <w:rPr>
          <w:rFonts w:hint="eastAsia"/>
        </w:rPr>
        <w:t>也没有完全相同的历史文化和社会制度。各国历史文化和社会制度各有千秋</w:t>
      </w:r>
      <w:r>
        <w:rPr>
          <w:rFonts w:ascii="方正书宋_GBK" w:hAnsi="方正书宋_GBK"/>
        </w:rPr>
        <w:t>,</w:t>
      </w:r>
      <w:r>
        <w:rPr>
          <w:rFonts w:hint="eastAsia"/>
        </w:rPr>
        <w:t>没有高低优劣之分</w:t>
      </w:r>
      <w:r>
        <w:rPr>
          <w:rFonts w:ascii="方正书宋_GBK" w:hAnsi="方正书宋_GBK"/>
        </w:rPr>
        <w:t>,</w:t>
      </w:r>
      <w:r>
        <w:rPr>
          <w:rFonts w:hint="eastAsia"/>
        </w:rPr>
        <w:t>关键在于是否符合本国国情</w:t>
      </w:r>
      <w:r>
        <w:rPr>
          <w:rFonts w:ascii="方正书宋_GBK" w:hAnsi="方正书宋_GBK"/>
        </w:rPr>
        <w:t>,</w:t>
      </w:r>
      <w:r>
        <w:rPr>
          <w:rFonts w:hint="eastAsia"/>
        </w:rPr>
        <w:t>能否获得人民拥护和支持</w:t>
      </w:r>
      <w:r>
        <w:rPr>
          <w:rFonts w:ascii="方正书宋_GBK" w:hAnsi="方正书宋_GBK"/>
        </w:rPr>
        <w:t>,</w:t>
      </w:r>
      <w:r>
        <w:rPr>
          <w:rFonts w:hint="eastAsia"/>
        </w:rPr>
        <w:t>能否带来政治稳定、社会进步、民生改善</w:t>
      </w:r>
      <w:r>
        <w:rPr>
          <w:rFonts w:ascii="方正书宋_GBK" w:hAnsi="方正书宋_GBK"/>
        </w:rPr>
        <w:t>,</w:t>
      </w:r>
      <w:r>
        <w:rPr>
          <w:rFonts w:hint="eastAsia"/>
        </w:rPr>
        <w:t>能否为人类进步事业</w:t>
      </w:r>
      <w:proofErr w:type="gramStart"/>
      <w:r>
        <w:rPr>
          <w:rFonts w:hint="eastAsia"/>
        </w:rPr>
        <w:t>作出</w:t>
      </w:r>
      <w:proofErr w:type="gramEnd"/>
      <w:r>
        <w:rPr>
          <w:rFonts w:hint="eastAsia"/>
        </w:rPr>
        <w:t>贡献。对此理解正确的是</w:t>
      </w:r>
      <w:r>
        <w:tab/>
      </w:r>
      <w:r>
        <w:rPr>
          <w:rFonts w:ascii="方正书宋_GBK" w:hAnsi="方正书宋_GBK"/>
        </w:rPr>
        <w:t>(</w:t>
      </w:r>
      <w:r>
        <w:t xml:space="preserve">　　</w:t>
      </w:r>
      <w:r>
        <w:rPr>
          <w:rFonts w:ascii="方正书宋_GBK" w:hAnsi="方正书宋_GBK"/>
        </w:rPr>
        <w:t>)</w:t>
      </w:r>
    </w:p>
    <w:p w14:paraId="0C9C11E1" w14:textId="77777777" w:rsidR="0073769E" w:rsidRDefault="0073769E" w:rsidP="0073769E">
      <w:pPr>
        <w:spacing w:line="288" w:lineRule="exact"/>
      </w:pPr>
      <w:r>
        <w:t>①</w:t>
      </w:r>
      <w:r>
        <w:rPr>
          <w:rFonts w:hint="eastAsia"/>
        </w:rPr>
        <w:t>只有把握不同事物的特殊本质才能正确地认识事物</w:t>
      </w:r>
      <w:r>
        <w:rPr>
          <w:rFonts w:hint="eastAsia"/>
        </w:rPr>
        <w:tab/>
      </w:r>
      <w:r>
        <w:t>②</w:t>
      </w:r>
      <w:r>
        <w:rPr>
          <w:rFonts w:hint="eastAsia"/>
        </w:rPr>
        <w:t>历史文化和社会制度的冲突是人类社会的基本矛盾</w:t>
      </w:r>
    </w:p>
    <w:p w14:paraId="5A669AFC" w14:textId="77777777" w:rsidR="0073769E" w:rsidRDefault="0073769E" w:rsidP="0073769E">
      <w:pPr>
        <w:spacing w:line="288" w:lineRule="exact"/>
      </w:pPr>
      <w:r>
        <w:t>③</w:t>
      </w:r>
      <w:r>
        <w:rPr>
          <w:rFonts w:hint="eastAsia"/>
        </w:rPr>
        <w:t>历史文化和社会制度的高低优劣并不具有客观标准</w:t>
      </w:r>
      <w:r>
        <w:rPr>
          <w:rFonts w:hint="eastAsia"/>
        </w:rPr>
        <w:tab/>
      </w:r>
      <w:r>
        <w:t>④</w:t>
      </w:r>
      <w:r>
        <w:rPr>
          <w:rFonts w:hint="eastAsia"/>
        </w:rPr>
        <w:t>社会制度选择应坚持主观与客观具体的历史的统一</w:t>
      </w:r>
    </w:p>
    <w:p w14:paraId="2D54A2DE"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2F8F904" w14:textId="77777777" w:rsidR="0073769E" w:rsidRDefault="0073769E" w:rsidP="0073769E">
      <w:pPr>
        <w:spacing w:line="288" w:lineRule="exact"/>
      </w:pPr>
      <w:r>
        <w:rPr>
          <w:rFonts w:ascii="NEU-HZ-S92" w:hAnsi="NEU-HZ-S92"/>
        </w:rPr>
        <w:lastRenderedPageBreak/>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北京海淀区</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大数据算法分析可以精准推送用户感兴趣的信息</w:t>
      </w:r>
      <w:r>
        <w:rPr>
          <w:rFonts w:ascii="方正书宋_GBK" w:hAnsi="方正书宋_GBK"/>
        </w:rPr>
        <w:t>,</w:t>
      </w:r>
      <w:r>
        <w:rPr>
          <w:rFonts w:hint="eastAsia"/>
        </w:rPr>
        <w:t>实现高效的“私人订制”</w:t>
      </w:r>
      <w:r>
        <w:rPr>
          <w:rFonts w:ascii="方正书宋_GBK" w:hAnsi="方正书宋_GBK"/>
        </w:rPr>
        <w:t>;</w:t>
      </w:r>
      <w:r>
        <w:rPr>
          <w:rFonts w:hint="eastAsia"/>
        </w:rPr>
        <w:t>但这种个性化推送技术让用户看到的仅仅是被过滤后的信息</w:t>
      </w:r>
      <w:r>
        <w:rPr>
          <w:rFonts w:ascii="方正书宋_GBK" w:hAnsi="方正书宋_GBK"/>
        </w:rPr>
        <w:t>,</w:t>
      </w:r>
      <w:r>
        <w:rPr>
          <w:rFonts w:hint="eastAsia"/>
        </w:rPr>
        <w:t>使用户的信息领域逐渐成为一个个“信息茧房”。长期生活在“信息茧房”中</w:t>
      </w:r>
      <w:r>
        <w:rPr>
          <w:rFonts w:ascii="方正书宋_GBK" w:hAnsi="方正书宋_GBK"/>
        </w:rPr>
        <w:t>,</w:t>
      </w:r>
      <w:r>
        <w:rPr>
          <w:rFonts w:hint="eastAsia"/>
        </w:rPr>
        <w:t>人容易盲目自信</w:t>
      </w:r>
      <w:r>
        <w:rPr>
          <w:rFonts w:ascii="方正书宋_GBK" w:hAnsi="方正书宋_GBK"/>
        </w:rPr>
        <w:t>,</w:t>
      </w:r>
      <w:r>
        <w:rPr>
          <w:rFonts w:hint="eastAsia"/>
        </w:rPr>
        <w:t>只相信为自己量身推送的信息</w:t>
      </w:r>
      <w:r>
        <w:rPr>
          <w:rFonts w:ascii="方正书宋_GBK" w:hAnsi="方正书宋_GBK"/>
        </w:rPr>
        <w:t>,</w:t>
      </w:r>
      <w:r>
        <w:rPr>
          <w:rFonts w:hint="eastAsia"/>
        </w:rPr>
        <w:t>听不进其他声音。打破“信息茧房”</w:t>
      </w:r>
      <w:r>
        <w:rPr>
          <w:rFonts w:ascii="方正书宋_GBK" w:hAnsi="方正书宋_GBK"/>
        </w:rPr>
        <w:t>,</w:t>
      </w:r>
      <w:r>
        <w:rPr>
          <w:rFonts w:hint="eastAsia"/>
        </w:rPr>
        <w:t>用户需要</w:t>
      </w:r>
      <w:r>
        <w:tab/>
      </w:r>
      <w:r>
        <w:rPr>
          <w:rFonts w:ascii="方正书宋_GBK" w:hAnsi="方正书宋_GBK"/>
        </w:rPr>
        <w:t>(</w:t>
      </w:r>
      <w:r>
        <w:t xml:space="preserve">　　</w:t>
      </w:r>
      <w:r>
        <w:rPr>
          <w:rFonts w:ascii="方正书宋_GBK" w:hAnsi="方正书宋_GBK"/>
        </w:rPr>
        <w:t>)</w:t>
      </w:r>
    </w:p>
    <w:p w14:paraId="4475C42D" w14:textId="77777777" w:rsidR="0073769E" w:rsidRDefault="0073769E" w:rsidP="0073769E">
      <w:pPr>
        <w:spacing w:line="288" w:lineRule="exact"/>
      </w:pPr>
      <w:r>
        <w:t>①</w:t>
      </w:r>
      <w:r>
        <w:rPr>
          <w:rFonts w:hint="eastAsia"/>
        </w:rPr>
        <w:t>坚持对立统一的观点</w:t>
      </w:r>
      <w:r>
        <w:rPr>
          <w:rFonts w:ascii="方正书宋_GBK" w:hAnsi="方正书宋_GBK"/>
        </w:rPr>
        <w:t>,</w:t>
      </w:r>
      <w:r>
        <w:rPr>
          <w:rFonts w:hint="eastAsia"/>
        </w:rPr>
        <w:t>理性对待不同声音</w:t>
      </w:r>
      <w:r>
        <w:rPr>
          <w:rFonts w:hint="eastAsia"/>
        </w:rPr>
        <w:tab/>
      </w:r>
      <w:r>
        <w:t>②</w:t>
      </w:r>
      <w:r>
        <w:rPr>
          <w:rFonts w:hint="eastAsia"/>
        </w:rPr>
        <w:t>坚持发展的观点</w:t>
      </w:r>
      <w:r>
        <w:rPr>
          <w:rFonts w:ascii="方正书宋_GBK" w:hAnsi="方正书宋_GBK"/>
        </w:rPr>
        <w:t>,</w:t>
      </w:r>
      <w:r>
        <w:rPr>
          <w:rFonts w:hint="eastAsia"/>
        </w:rPr>
        <w:t>等待推送技术的自我更新</w:t>
      </w:r>
    </w:p>
    <w:p w14:paraId="74F3D540" w14:textId="77777777" w:rsidR="0073769E" w:rsidRDefault="0073769E" w:rsidP="0073769E">
      <w:pPr>
        <w:spacing w:line="288" w:lineRule="exact"/>
      </w:pPr>
      <w:r>
        <w:t>③</w:t>
      </w:r>
      <w:r>
        <w:rPr>
          <w:rFonts w:hint="eastAsia"/>
        </w:rPr>
        <w:t>提高自身素养</w:t>
      </w:r>
      <w:r>
        <w:rPr>
          <w:rFonts w:ascii="方正书宋_GBK" w:hAnsi="方正书宋_GBK"/>
        </w:rPr>
        <w:t>,</w:t>
      </w:r>
      <w:r>
        <w:rPr>
          <w:rFonts w:hint="eastAsia"/>
        </w:rPr>
        <w:t>拓宽信息接收来源</w:t>
      </w:r>
      <w:r>
        <w:rPr>
          <w:rFonts w:hint="eastAsia"/>
        </w:rPr>
        <w:tab/>
      </w:r>
      <w:r>
        <w:t>④</w:t>
      </w:r>
      <w:r>
        <w:rPr>
          <w:rFonts w:hint="eastAsia"/>
        </w:rPr>
        <w:t>借助个性化推送技术</w:t>
      </w:r>
      <w:r>
        <w:rPr>
          <w:rFonts w:ascii="方正书宋_GBK" w:hAnsi="方正书宋_GBK"/>
        </w:rPr>
        <w:t>,</w:t>
      </w:r>
      <w:r>
        <w:rPr>
          <w:rFonts w:hint="eastAsia"/>
        </w:rPr>
        <w:t>充分满足个体特定需求</w:t>
      </w:r>
    </w:p>
    <w:p w14:paraId="4948EF76"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0E175B69" w14:textId="77777777" w:rsidR="0073769E" w:rsidRDefault="0073769E" w:rsidP="0073769E">
      <w:pPr>
        <w:spacing w:line="288" w:lineRule="exact"/>
      </w:pPr>
      <w:r>
        <w:rPr>
          <w:rFonts w:ascii="NEU-HZ-S92" w:hAnsi="NEU-HZ-S92"/>
        </w:rPr>
        <w:t>15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淄博二模</w:t>
      </w:r>
      <w:proofErr w:type="gramEnd"/>
      <w:r>
        <w:rPr>
          <w:rFonts w:ascii="方正楷体_GBK" w:hAnsi="方正楷体_GBK"/>
        </w:rPr>
        <w:t>)</w:t>
      </w:r>
      <w:r>
        <w:t>100</w:t>
      </w:r>
      <w:r>
        <w:rPr>
          <w:rFonts w:hint="eastAsia"/>
        </w:rPr>
        <w:t>年前</w:t>
      </w:r>
      <w:r>
        <w:rPr>
          <w:rFonts w:ascii="方正书宋_GBK" w:hAnsi="方正书宋_GBK"/>
        </w:rPr>
        <w:t>,</w:t>
      </w:r>
      <w:r>
        <w:rPr>
          <w:rFonts w:hint="eastAsia"/>
        </w:rPr>
        <w:t>中国共产党在嘉兴南湖的一艘小船上开启了中国近代史上最伟大的革命</w:t>
      </w:r>
      <w:r>
        <w:rPr>
          <w:rFonts w:ascii="方正书宋_GBK" w:hAnsi="方正书宋_GBK"/>
        </w:rPr>
        <w:t>,</w:t>
      </w:r>
      <w:r>
        <w:rPr>
          <w:rFonts w:hint="eastAsia"/>
        </w:rPr>
        <w:t>在中国革命发展的征程上</w:t>
      </w:r>
      <w:r>
        <w:rPr>
          <w:rFonts w:ascii="方正书宋_GBK" w:hAnsi="方正书宋_GBK"/>
        </w:rPr>
        <w:t>,</w:t>
      </w:r>
      <w:r>
        <w:rPr>
          <w:rFonts w:hint="eastAsia"/>
        </w:rPr>
        <w:t>形成了红船精神、井冈山精神、长征精神等一系列革命精神。这些革命精神激励着中国人民在中国共产党领导下战胜了一个又一个困难、取得了一个又一个伟大胜利。这表明</w:t>
      </w:r>
      <w:r>
        <w:tab/>
      </w:r>
      <w:r>
        <w:rPr>
          <w:rFonts w:ascii="方正书宋_GBK" w:hAnsi="方正书宋_GBK"/>
        </w:rPr>
        <w:t>(</w:t>
      </w:r>
      <w:r>
        <w:t xml:space="preserve">　　</w:t>
      </w:r>
      <w:r>
        <w:rPr>
          <w:rFonts w:ascii="方正书宋_GBK" w:hAnsi="方正书宋_GBK"/>
        </w:rPr>
        <w:t>)</w:t>
      </w:r>
    </w:p>
    <w:p w14:paraId="311A80F2" w14:textId="77777777" w:rsidR="0073769E" w:rsidRDefault="0073769E" w:rsidP="0073769E">
      <w:pPr>
        <w:spacing w:line="288" w:lineRule="exact"/>
      </w:pPr>
      <w:r>
        <w:t>①</w:t>
      </w:r>
      <w:r>
        <w:rPr>
          <w:rFonts w:hint="eastAsia"/>
        </w:rPr>
        <w:t>与社会存在同步变化的社会意识是正确的社会意识</w:t>
      </w:r>
      <w:r>
        <w:rPr>
          <w:rFonts w:hint="eastAsia"/>
        </w:rPr>
        <w:tab/>
      </w:r>
      <w:r>
        <w:t>②</w:t>
      </w:r>
      <w:r>
        <w:rPr>
          <w:rFonts w:hint="eastAsia"/>
        </w:rPr>
        <w:t>革命精神的发展变化源于中国革命的发展变化</w:t>
      </w:r>
    </w:p>
    <w:p w14:paraId="60D1876C" w14:textId="77777777" w:rsidR="0073769E" w:rsidRDefault="0073769E" w:rsidP="0073769E">
      <w:pPr>
        <w:spacing w:line="288" w:lineRule="exact"/>
      </w:pPr>
      <w:r>
        <w:t>③</w:t>
      </w:r>
      <w:r>
        <w:rPr>
          <w:rFonts w:hint="eastAsia"/>
        </w:rPr>
        <w:t>思想上层建筑能够对社会发展起重大推动作用</w:t>
      </w:r>
      <w:r>
        <w:rPr>
          <w:rFonts w:hint="eastAsia"/>
        </w:rPr>
        <w:tab/>
      </w:r>
      <w:r>
        <w:t>④</w:t>
      </w:r>
      <w:r>
        <w:rPr>
          <w:rFonts w:hint="eastAsia"/>
        </w:rPr>
        <w:t>革命精神能够转化为推动中国革命发展的物质力量</w:t>
      </w:r>
    </w:p>
    <w:p w14:paraId="61452D53" w14:textId="77777777" w:rsidR="0073769E" w:rsidRDefault="0073769E" w:rsidP="0073769E">
      <w:pPr>
        <w:spacing w:line="288" w:lineRule="exact"/>
      </w:pPr>
      <w:r>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①③</w:t>
      </w:r>
      <w:r>
        <w:rPr>
          <w:rFonts w:hint="eastAsia"/>
        </w:rPr>
        <w:tab/>
      </w:r>
      <w:r>
        <w:t>D.</w:t>
      </w:r>
      <w:r>
        <w:rPr>
          <w:rFonts w:hint="eastAsia"/>
        </w:rPr>
        <w:t xml:space="preserve"> </w:t>
      </w:r>
      <w:r>
        <w:t>②④</w:t>
      </w:r>
    </w:p>
    <w:p w14:paraId="35E8A2FE" w14:textId="77777777" w:rsidR="0073769E" w:rsidRDefault="0073769E" w:rsidP="0073769E">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共</w:t>
      </w:r>
      <w:r>
        <w:t>4</w:t>
      </w:r>
      <w:r>
        <w:rPr>
          <w:rFonts w:eastAsia="方正楷体_GBK" w:hint="eastAsia"/>
        </w:rPr>
        <w:t>题</w:t>
      </w:r>
      <w:r>
        <w:rPr>
          <w:rFonts w:ascii="方正楷体_GBK" w:hAnsi="方正楷体_GBK"/>
        </w:rPr>
        <w:t>,</w:t>
      </w:r>
      <w:r>
        <w:rPr>
          <w:rFonts w:eastAsia="方正楷体_GBK" w:hint="eastAsia"/>
        </w:rPr>
        <w:t>共</w:t>
      </w:r>
      <w:r>
        <w:t>55</w:t>
      </w:r>
      <w:r>
        <w:rPr>
          <w:rFonts w:eastAsia="方正楷体_GBK" w:hint="eastAsia"/>
        </w:rPr>
        <w:t>分。</w:t>
      </w:r>
    </w:p>
    <w:p w14:paraId="38C1BBF2" w14:textId="77777777" w:rsidR="0073769E" w:rsidRDefault="0073769E" w:rsidP="0073769E">
      <w:r>
        <w:rPr>
          <w:rFonts w:ascii="NEU-HZ-S92" w:hAnsi="NEU-HZ-S92"/>
        </w:rPr>
        <w:t>16</w:t>
      </w:r>
      <w:r>
        <w:t>.</w:t>
      </w:r>
      <w:r>
        <w:rPr>
          <w:rFonts w:hint="eastAsia"/>
        </w:rPr>
        <w:t xml:space="preserve"> </w:t>
      </w:r>
      <w:r>
        <w:t>2020</w:t>
      </w:r>
      <w:r>
        <w:rPr>
          <w:rFonts w:eastAsia="方正楷体_GBK" w:hint="eastAsia"/>
        </w:rPr>
        <w:t>年</w:t>
      </w:r>
      <w:r>
        <w:t>3</w:t>
      </w:r>
      <w:r>
        <w:rPr>
          <w:rFonts w:eastAsia="方正楷体_GBK" w:hint="eastAsia"/>
        </w:rPr>
        <w:t>月</w:t>
      </w:r>
      <w:r>
        <w:t>4</w:t>
      </w:r>
      <w:r>
        <w:rPr>
          <w:rFonts w:eastAsia="方正楷体_GBK" w:hint="eastAsia"/>
        </w:rPr>
        <w:t>日</w:t>
      </w:r>
      <w:r>
        <w:rPr>
          <w:rFonts w:ascii="方正楷体_GBK" w:hAnsi="方正楷体_GBK"/>
        </w:rPr>
        <w:t>,</w:t>
      </w:r>
      <w:r>
        <w:rPr>
          <w:rFonts w:eastAsia="方正楷体_GBK" w:hint="eastAsia"/>
        </w:rPr>
        <w:t>中共中央政治局常务委员会召开会议</w:t>
      </w:r>
      <w:r>
        <w:rPr>
          <w:rFonts w:ascii="方正楷体_GBK" w:hAnsi="方正楷体_GBK"/>
        </w:rPr>
        <w:t>,</w:t>
      </w:r>
      <w:r>
        <w:rPr>
          <w:rFonts w:eastAsia="方正楷体_GBK" w:hint="eastAsia"/>
        </w:rPr>
        <w:t>会议指出</w:t>
      </w:r>
      <w:r>
        <w:rPr>
          <w:rFonts w:ascii="方正楷体_GBK" w:hAnsi="方正楷体_GBK"/>
        </w:rPr>
        <w:t>,</w:t>
      </w:r>
      <w:r>
        <w:rPr>
          <w:rFonts w:eastAsia="方正楷体_GBK" w:hint="eastAsia"/>
        </w:rPr>
        <w:t>要加大公共卫生服务</w:t>
      </w:r>
      <w:r>
        <w:rPr>
          <w:rFonts w:ascii="方正楷体_GBK" w:hAnsi="方正楷体_GBK"/>
        </w:rPr>
        <w:t>,</w:t>
      </w:r>
      <w:r>
        <w:rPr>
          <w:rFonts w:eastAsia="方正楷体_GBK" w:hint="eastAsia"/>
        </w:rPr>
        <w:t>应急物资保障领域投入</w:t>
      </w:r>
      <w:r>
        <w:rPr>
          <w:rFonts w:ascii="方正楷体_GBK" w:hAnsi="方正楷体_GBK"/>
        </w:rPr>
        <w:t>,</w:t>
      </w:r>
      <w:r>
        <w:rPr>
          <w:rFonts w:eastAsia="方正楷体_GBK" w:hint="eastAsia"/>
        </w:rPr>
        <w:t>加快</w:t>
      </w:r>
      <w:r>
        <w:t>5G</w:t>
      </w:r>
      <w:r>
        <w:rPr>
          <w:rFonts w:eastAsia="方正楷体_GBK" w:hint="eastAsia"/>
        </w:rPr>
        <w:t>网络、数据中心等新型基础设施建设</w:t>
      </w:r>
      <w:r>
        <w:rPr>
          <w:rFonts w:ascii="方正楷体_GBK" w:hAnsi="方正楷体_GBK"/>
        </w:rPr>
        <w:t>(</w:t>
      </w:r>
      <w:r>
        <w:rPr>
          <w:rFonts w:eastAsia="方正楷体_GBK" w:hint="eastAsia"/>
        </w:rPr>
        <w:t>简称新基建</w:t>
      </w:r>
      <w:r>
        <w:rPr>
          <w:rFonts w:ascii="方正楷体_GBK" w:hAnsi="方正楷体_GBK"/>
        </w:rPr>
        <w:t>)</w:t>
      </w:r>
      <w:r>
        <w:rPr>
          <w:rFonts w:eastAsia="方正楷体_GBK" w:hint="eastAsia"/>
        </w:rPr>
        <w:t>进度。区别于传统基建</w:t>
      </w:r>
      <w:r>
        <w:rPr>
          <w:rFonts w:ascii="方正楷体_GBK" w:hAnsi="方正楷体_GBK"/>
        </w:rPr>
        <w:t>,</w:t>
      </w:r>
      <w:r>
        <w:rPr>
          <w:rFonts w:eastAsia="方正楷体_GBK" w:hint="eastAsia"/>
        </w:rPr>
        <w:t>“新基建”更加注重数字化、智能化等硬核科技</w:t>
      </w:r>
      <w:r>
        <w:rPr>
          <w:rFonts w:ascii="方正楷体_GBK" w:hAnsi="方正楷体_GBK"/>
        </w:rPr>
        <w:t>,</w:t>
      </w:r>
      <w:r>
        <w:rPr>
          <w:rFonts w:eastAsia="方正楷体_GBK" w:hint="eastAsia"/>
        </w:rPr>
        <w:t>投资门槛尤其是科技门槛要高</w:t>
      </w:r>
      <w:r>
        <w:rPr>
          <w:rFonts w:ascii="方正楷体_GBK" w:hAnsi="方正楷体_GBK"/>
        </w:rPr>
        <w:t>,</w:t>
      </w:r>
      <w:r>
        <w:rPr>
          <w:rFonts w:eastAsia="方正楷体_GBK" w:hint="eastAsia"/>
        </w:rPr>
        <w:t>同时新基建投资主体更加市场化</w:t>
      </w:r>
      <w:r>
        <w:rPr>
          <w:rFonts w:ascii="方正楷体_GBK" w:hAnsi="方正楷体_GBK"/>
        </w:rPr>
        <w:t>,</w:t>
      </w:r>
      <w:r>
        <w:rPr>
          <w:rFonts w:eastAsia="方正楷体_GBK" w:hint="eastAsia"/>
        </w:rPr>
        <w:t>既有以</w:t>
      </w:r>
      <w:r>
        <w:t>5G</w:t>
      </w:r>
      <w:r>
        <w:rPr>
          <w:rFonts w:eastAsia="方正楷体_GBK" w:hint="eastAsia"/>
        </w:rPr>
        <w:t>、无人机、机器人、</w:t>
      </w:r>
      <w:r>
        <w:t>3D</w:t>
      </w:r>
      <w:r>
        <w:rPr>
          <w:rFonts w:eastAsia="方正楷体_GBK" w:hint="eastAsia"/>
        </w:rPr>
        <w:t>打印等为代表</w:t>
      </w:r>
      <w:proofErr w:type="gramStart"/>
      <w:r>
        <w:rPr>
          <w:rFonts w:eastAsia="方正楷体_GBK" w:hint="eastAsia"/>
        </w:rPr>
        <w:t>的央企</w:t>
      </w:r>
      <w:proofErr w:type="gramEnd"/>
      <w:r>
        <w:rPr>
          <w:rFonts w:eastAsia="方正楷体_GBK" w:hint="eastAsia"/>
        </w:rPr>
        <w:t>“黑科技”</w:t>
      </w:r>
      <w:r>
        <w:rPr>
          <w:rFonts w:ascii="方正楷体_GBK" w:hAnsi="方正楷体_GBK"/>
        </w:rPr>
        <w:t>,</w:t>
      </w:r>
      <w:r>
        <w:rPr>
          <w:rFonts w:eastAsia="方正楷体_GBK" w:hint="eastAsia"/>
        </w:rPr>
        <w:t>也有华为、阿里、</w:t>
      </w:r>
      <w:proofErr w:type="gramStart"/>
      <w:r>
        <w:rPr>
          <w:rFonts w:eastAsia="方正楷体_GBK" w:hint="eastAsia"/>
        </w:rPr>
        <w:t>腾讯等</w:t>
      </w:r>
      <w:proofErr w:type="gramEnd"/>
      <w:r>
        <w:rPr>
          <w:rFonts w:eastAsia="方正楷体_GBK" w:hint="eastAsia"/>
        </w:rPr>
        <w:t>互联网民营行业巨头</w:t>
      </w:r>
      <w:r>
        <w:rPr>
          <w:rFonts w:ascii="方正楷体_GBK" w:hAnsi="方正楷体_GBK"/>
        </w:rPr>
        <w:t>,</w:t>
      </w:r>
      <w:r>
        <w:rPr>
          <w:rFonts w:eastAsia="方正楷体_GBK" w:hint="eastAsia"/>
        </w:rPr>
        <w:t>它们都成为新基建的深度参与者。这些市场化主体既有资金实力</w:t>
      </w:r>
      <w:r>
        <w:rPr>
          <w:rFonts w:ascii="方正楷体_GBK" w:hAnsi="方正楷体_GBK"/>
        </w:rPr>
        <w:t>,</w:t>
      </w:r>
      <w:r>
        <w:rPr>
          <w:rFonts w:eastAsia="方正楷体_GBK" w:hint="eastAsia"/>
        </w:rPr>
        <w:t>又有技术支撑</w:t>
      </w:r>
      <w:r>
        <w:rPr>
          <w:rFonts w:ascii="方正楷体_GBK" w:hAnsi="方正楷体_GBK"/>
        </w:rPr>
        <w:t>,</w:t>
      </w:r>
      <w:r>
        <w:rPr>
          <w:rFonts w:eastAsia="方正楷体_GBK" w:hint="eastAsia"/>
        </w:rPr>
        <w:t>有些甚至是行业标准的制定者。</w:t>
      </w:r>
    </w:p>
    <w:p w14:paraId="7B540C4D" w14:textId="77777777" w:rsidR="0073769E" w:rsidRDefault="0073769E" w:rsidP="0073769E">
      <w:r>
        <w:rPr>
          <w:rFonts w:hint="eastAsia"/>
        </w:rPr>
        <w:t>结合材料</w:t>
      </w:r>
      <w:r>
        <w:rPr>
          <w:rFonts w:ascii="方正书宋_GBK" w:hAnsi="方正书宋_GBK"/>
        </w:rPr>
        <w:t>,</w:t>
      </w:r>
      <w:r>
        <w:rPr>
          <w:rFonts w:hint="eastAsia"/>
        </w:rPr>
        <w:t>运用《经济生活》知识</w:t>
      </w:r>
      <w:r>
        <w:rPr>
          <w:rFonts w:ascii="方正书宋_GBK" w:hAnsi="方正书宋_GBK"/>
        </w:rPr>
        <w:t>,</w:t>
      </w:r>
      <w:r>
        <w:rPr>
          <w:rFonts w:hint="eastAsia"/>
        </w:rPr>
        <w:t>说明推动新基建发展</w:t>
      </w:r>
      <w:proofErr w:type="gramStart"/>
      <w:r>
        <w:rPr>
          <w:rFonts w:hint="eastAsia"/>
        </w:rPr>
        <w:t>让央企</w:t>
      </w:r>
      <w:proofErr w:type="gramEnd"/>
      <w:r>
        <w:rPr>
          <w:rFonts w:hint="eastAsia"/>
        </w:rPr>
        <w:t>和民营企业都成为深度参与者的正确性。</w:t>
      </w:r>
      <w:r>
        <w:rPr>
          <w:rFonts w:ascii="方正楷体_GBK" w:hAnsi="方正楷体_GBK"/>
        </w:rPr>
        <w:t>(</w:t>
      </w:r>
      <w:r>
        <w:t>12</w:t>
      </w:r>
      <w:r>
        <w:rPr>
          <w:rFonts w:eastAsia="方正楷体_GBK" w:hint="eastAsia"/>
        </w:rPr>
        <w:t>分</w:t>
      </w:r>
      <w:r>
        <w:rPr>
          <w:rFonts w:ascii="方正楷体_GBK" w:hAnsi="方正楷体_GBK"/>
        </w:rPr>
        <w:t>)</w:t>
      </w:r>
    </w:p>
    <w:p w14:paraId="6268DA8F" w14:textId="77777777" w:rsidR="0073769E" w:rsidRDefault="0073769E" w:rsidP="0073769E"/>
    <w:p w14:paraId="6B959210" w14:textId="77777777" w:rsidR="0073769E" w:rsidRDefault="0073769E" w:rsidP="0073769E"/>
    <w:p w14:paraId="64116227" w14:textId="77777777" w:rsidR="0073769E" w:rsidRDefault="0073769E" w:rsidP="0073769E"/>
    <w:p w14:paraId="09EF5334" w14:textId="77777777" w:rsidR="0073769E" w:rsidRDefault="0073769E" w:rsidP="0073769E"/>
    <w:p w14:paraId="3D57ADFC" w14:textId="77777777" w:rsidR="0073769E" w:rsidRDefault="0073769E" w:rsidP="0073769E"/>
    <w:p w14:paraId="67BA69F2" w14:textId="77777777" w:rsidR="0073769E" w:rsidRDefault="0073769E" w:rsidP="0073769E"/>
    <w:p w14:paraId="757F5B1A" w14:textId="77777777" w:rsidR="0073769E" w:rsidRDefault="0073769E" w:rsidP="0073769E"/>
    <w:p w14:paraId="31D6EDC1" w14:textId="77777777" w:rsidR="0073769E" w:rsidRDefault="0073769E" w:rsidP="0073769E"/>
    <w:p w14:paraId="1D6BE1F4" w14:textId="77777777" w:rsidR="0073769E" w:rsidRDefault="0073769E" w:rsidP="0073769E">
      <w:r>
        <w:rPr>
          <w:rFonts w:ascii="NEU-HZ-S92" w:hAnsi="NEU-HZ-S92"/>
        </w:rPr>
        <w:t>17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山东泰安月考</w:t>
      </w:r>
      <w:r>
        <w:rPr>
          <w:rFonts w:ascii="方正楷体_GBK" w:hAnsi="方正楷体_GBK"/>
        </w:rPr>
        <w:t>)</w:t>
      </w:r>
      <w:r>
        <w:rPr>
          <w:rFonts w:eastAsia="方正楷体_GBK" w:hint="eastAsia"/>
        </w:rPr>
        <w:t>宏阔瑰丽的云冈石窟是世界文化遗产</w:t>
      </w:r>
      <w:r>
        <w:rPr>
          <w:rFonts w:ascii="方正楷体_GBK" w:hAnsi="方正楷体_GBK"/>
        </w:rPr>
        <w:t>,</w:t>
      </w:r>
      <w:r>
        <w:rPr>
          <w:rFonts w:eastAsia="方正楷体_GBK" w:hint="eastAsia"/>
        </w:rPr>
        <w:t>始建于公元</w:t>
      </w:r>
      <w:r>
        <w:t>460</w:t>
      </w:r>
      <w:r>
        <w:rPr>
          <w:rFonts w:eastAsia="方正楷体_GBK" w:hint="eastAsia"/>
        </w:rPr>
        <w:t>年</w:t>
      </w:r>
      <w:r>
        <w:rPr>
          <w:rFonts w:ascii="方正楷体_GBK" w:hAnsi="方正楷体_GBK"/>
        </w:rPr>
        <w:t>(</w:t>
      </w:r>
      <w:r>
        <w:rPr>
          <w:rFonts w:eastAsia="方正楷体_GBK" w:hint="eastAsia"/>
        </w:rPr>
        <w:t>北魏文成</w:t>
      </w:r>
      <w:proofErr w:type="gramStart"/>
      <w:r>
        <w:rPr>
          <w:rFonts w:eastAsia="方正楷体_GBK" w:hint="eastAsia"/>
        </w:rPr>
        <w:t>帝</w:t>
      </w:r>
      <w:proofErr w:type="gramEnd"/>
      <w:r>
        <w:rPr>
          <w:rFonts w:eastAsia="方正楷体_GBK" w:hint="eastAsia"/>
        </w:rPr>
        <w:t>和平元年</w:t>
      </w:r>
      <w:r>
        <w:rPr>
          <w:rFonts w:ascii="方正楷体_GBK" w:hAnsi="方正楷体_GBK"/>
        </w:rPr>
        <w:t>),</w:t>
      </w:r>
      <w:r>
        <w:rPr>
          <w:rFonts w:eastAsia="方正楷体_GBK" w:hint="eastAsia"/>
        </w:rPr>
        <w:t>现存主要洞窟</w:t>
      </w:r>
      <w:r>
        <w:t>45</w:t>
      </w:r>
      <w:r>
        <w:rPr>
          <w:rFonts w:eastAsia="方正楷体_GBK" w:hint="eastAsia"/>
        </w:rPr>
        <w:t>座</w:t>
      </w:r>
      <w:r>
        <w:rPr>
          <w:rFonts w:ascii="方正楷体_GBK" w:hAnsi="方正楷体_GBK"/>
        </w:rPr>
        <w:t>,</w:t>
      </w:r>
      <w:r>
        <w:rPr>
          <w:rFonts w:eastAsia="方正楷体_GBK" w:hint="eastAsia"/>
        </w:rPr>
        <w:t>造像</w:t>
      </w:r>
      <w:r>
        <w:t>51</w:t>
      </w:r>
      <w:r>
        <w:rPr>
          <w:rFonts w:eastAsia="方正楷体_GBK" w:hint="eastAsia"/>
        </w:rPr>
        <w:t xml:space="preserve"> </w:t>
      </w:r>
      <w:r>
        <w:t>000</w:t>
      </w:r>
      <w:r>
        <w:rPr>
          <w:rFonts w:eastAsia="方正楷体_GBK" w:hint="eastAsia"/>
        </w:rPr>
        <w:t>余尊</w:t>
      </w:r>
      <w:r>
        <w:rPr>
          <w:rFonts w:ascii="方正楷体_GBK" w:hAnsi="方正楷体_GBK"/>
        </w:rPr>
        <w:t>,</w:t>
      </w:r>
      <w:r>
        <w:rPr>
          <w:rFonts w:eastAsia="方正楷体_GBK" w:hint="eastAsia"/>
        </w:rPr>
        <w:t>它吸收和借鉴古印度、中西亚文化</w:t>
      </w:r>
      <w:r>
        <w:rPr>
          <w:rFonts w:ascii="方正楷体_GBK" w:hAnsi="方正楷体_GBK"/>
        </w:rPr>
        <w:t>,</w:t>
      </w:r>
      <w:r>
        <w:rPr>
          <w:rFonts w:eastAsia="方正楷体_GBK" w:hint="eastAsia"/>
        </w:rPr>
        <w:t>汲取希腊、罗马艺术元素</w:t>
      </w:r>
      <w:r>
        <w:rPr>
          <w:rFonts w:ascii="方正楷体_GBK" w:hAnsi="方正楷体_GBK"/>
        </w:rPr>
        <w:t>,</w:t>
      </w:r>
      <w:r>
        <w:rPr>
          <w:rFonts w:eastAsia="方正楷体_GBK" w:hint="eastAsia"/>
        </w:rPr>
        <w:t>是世界雕刻艺术史上的奇迹</w:t>
      </w:r>
      <w:r>
        <w:rPr>
          <w:rFonts w:ascii="方正楷体_GBK" w:hAnsi="方正楷体_GBK"/>
        </w:rPr>
        <w:t>,</w:t>
      </w:r>
      <w:r>
        <w:rPr>
          <w:rFonts w:eastAsia="方正楷体_GBK" w:hint="eastAsia"/>
        </w:rPr>
        <w:t>代表着五世纪世界雕刻艺术的最高水平。近年来</w:t>
      </w:r>
      <w:r>
        <w:rPr>
          <w:rFonts w:ascii="方正楷体_GBK" w:hAnsi="方正楷体_GBK"/>
        </w:rPr>
        <w:t>,</w:t>
      </w:r>
      <w:r>
        <w:rPr>
          <w:rFonts w:eastAsia="方正楷体_GBK" w:hint="eastAsia"/>
        </w:rPr>
        <w:t>党和国家对云冈石窟进行了全面修缮</w:t>
      </w:r>
      <w:r>
        <w:rPr>
          <w:rFonts w:ascii="方正楷体_GBK" w:hAnsi="方正楷体_GBK"/>
        </w:rPr>
        <w:t>,</w:t>
      </w:r>
      <w:r>
        <w:rPr>
          <w:rFonts w:eastAsia="方正楷体_GBK" w:hint="eastAsia"/>
        </w:rPr>
        <w:t>减缓了风化</w:t>
      </w:r>
      <w:r>
        <w:rPr>
          <w:rFonts w:ascii="方正楷体_GBK" w:hAnsi="方正楷体_GBK"/>
        </w:rPr>
        <w:t>;</w:t>
      </w:r>
      <w:r>
        <w:rPr>
          <w:rFonts w:eastAsia="方正楷体_GBK" w:hint="eastAsia"/>
        </w:rPr>
        <w:t>大力发展文物数字化保护</w:t>
      </w:r>
      <w:r>
        <w:rPr>
          <w:rFonts w:ascii="方正楷体_GBK" w:hAnsi="方正楷体_GBK"/>
        </w:rPr>
        <w:t>,</w:t>
      </w:r>
      <w:r>
        <w:rPr>
          <w:rFonts w:eastAsia="方正楷体_GBK" w:hint="eastAsia"/>
        </w:rPr>
        <w:t>通过三维激光扫描、</w:t>
      </w:r>
      <w:r>
        <w:t>3D</w:t>
      </w:r>
      <w:r>
        <w:rPr>
          <w:rFonts w:eastAsia="方正楷体_GBK" w:hint="eastAsia"/>
        </w:rPr>
        <w:t>打印复制、</w:t>
      </w:r>
      <w:r>
        <w:t>VR</w:t>
      </w:r>
      <w:r>
        <w:rPr>
          <w:rFonts w:eastAsia="方正楷体_GBK" w:hint="eastAsia"/>
        </w:rPr>
        <w:t>成像展示等一系列举措</w:t>
      </w:r>
      <w:r>
        <w:rPr>
          <w:rFonts w:ascii="方正楷体_GBK" w:hAnsi="方正楷体_GBK"/>
        </w:rPr>
        <w:t>,</w:t>
      </w:r>
      <w:r>
        <w:rPr>
          <w:rFonts w:eastAsia="方正楷体_GBK" w:hint="eastAsia"/>
        </w:rPr>
        <w:t>探索出了一条数字化研究、保护、开发利用之路</w:t>
      </w:r>
      <w:r>
        <w:rPr>
          <w:rFonts w:ascii="方正楷体_GBK" w:hAnsi="方正楷体_GBK"/>
        </w:rPr>
        <w:t>;</w:t>
      </w:r>
      <w:r>
        <w:rPr>
          <w:rFonts w:eastAsia="方正楷体_GBK" w:hint="eastAsia"/>
        </w:rPr>
        <w:t>建起了云冈数字联合实验室</w:t>
      </w:r>
      <w:r>
        <w:rPr>
          <w:rFonts w:ascii="方正楷体_GBK" w:hAnsi="方正楷体_GBK"/>
        </w:rPr>
        <w:t>,</w:t>
      </w:r>
      <w:r>
        <w:rPr>
          <w:rFonts w:eastAsia="方正楷体_GBK" w:hint="eastAsia"/>
        </w:rPr>
        <w:t>云冈石窟的“音乐窟”在浙江大学迈开“行走世界”的第一步</w:t>
      </w:r>
      <w:r>
        <w:rPr>
          <w:rFonts w:ascii="方正楷体_GBK" w:hAnsi="方正楷体_GBK"/>
        </w:rPr>
        <w:t>,</w:t>
      </w:r>
      <w:r>
        <w:rPr>
          <w:rFonts w:eastAsia="方正楷体_GBK" w:hint="eastAsia"/>
        </w:rPr>
        <w:t>将在日本、意大利等国家进行展示。鉴往知来</w:t>
      </w:r>
      <w:r>
        <w:rPr>
          <w:rFonts w:ascii="方正楷体_GBK" w:hAnsi="方正楷体_GBK"/>
        </w:rPr>
        <w:t>,</w:t>
      </w:r>
      <w:r>
        <w:rPr>
          <w:rFonts w:eastAsia="方正楷体_GBK" w:hint="eastAsia"/>
        </w:rPr>
        <w:t>汲取中西方文化之精华的云冈石窟</w:t>
      </w:r>
      <w:r>
        <w:rPr>
          <w:rFonts w:ascii="方正楷体_GBK" w:hAnsi="方正楷体_GBK"/>
        </w:rPr>
        <w:t>,</w:t>
      </w:r>
      <w:r>
        <w:rPr>
          <w:rFonts w:eastAsia="方正楷体_GBK" w:hint="eastAsia"/>
        </w:rPr>
        <w:t>正从历史深处走向世界。</w:t>
      </w:r>
    </w:p>
    <w:p w14:paraId="4EC80324" w14:textId="77777777" w:rsidR="0073769E" w:rsidRDefault="0073769E" w:rsidP="0073769E">
      <w:r>
        <w:t xml:space="preserve">　　</w:t>
      </w:r>
      <w:r>
        <w:t>2020</w:t>
      </w:r>
      <w:r>
        <w:rPr>
          <w:rFonts w:eastAsia="方正楷体_GBK" w:hint="eastAsia"/>
        </w:rPr>
        <w:t>年</w:t>
      </w:r>
      <w:r>
        <w:t>5</w:t>
      </w:r>
      <w:r>
        <w:rPr>
          <w:rFonts w:eastAsia="方正楷体_GBK" w:hint="eastAsia"/>
        </w:rPr>
        <w:t>月</w:t>
      </w:r>
      <w:r>
        <w:t>11</w:t>
      </w:r>
      <w:r>
        <w:rPr>
          <w:rFonts w:eastAsia="方正楷体_GBK" w:hint="eastAsia"/>
        </w:rPr>
        <w:t>日</w:t>
      </w:r>
      <w:r>
        <w:rPr>
          <w:rFonts w:ascii="方正楷体_GBK" w:hAnsi="方正楷体_GBK"/>
        </w:rPr>
        <w:t>,</w:t>
      </w:r>
      <w:r>
        <w:rPr>
          <w:rFonts w:eastAsia="方正楷体_GBK" w:hint="eastAsia"/>
        </w:rPr>
        <w:t>习近平总书记到云冈石窟考察历史文化遗产保护工作时指出</w:t>
      </w:r>
      <w:r>
        <w:rPr>
          <w:rFonts w:ascii="方正楷体_GBK" w:hAnsi="方正楷体_GBK"/>
        </w:rPr>
        <w:t>,</w:t>
      </w:r>
      <w:r>
        <w:rPr>
          <w:rFonts w:eastAsia="方正楷体_GBK" w:hint="eastAsia"/>
        </w:rPr>
        <w:t>云冈石窟体现了中华文化的特色和中外文化交流的历史。这是人类文明的瑰宝</w:t>
      </w:r>
      <w:r>
        <w:rPr>
          <w:rFonts w:ascii="方正楷体_GBK" w:hAnsi="方正楷体_GBK"/>
        </w:rPr>
        <w:t>,</w:t>
      </w:r>
      <w:r>
        <w:rPr>
          <w:rFonts w:eastAsia="方正楷体_GBK" w:hint="eastAsia"/>
        </w:rPr>
        <w:t>要坚持保护第一</w:t>
      </w:r>
      <w:r>
        <w:rPr>
          <w:rFonts w:ascii="方正楷体_GBK" w:hAnsi="方正楷体_GBK"/>
        </w:rPr>
        <w:t>,</w:t>
      </w:r>
      <w:r>
        <w:rPr>
          <w:rFonts w:eastAsia="方正楷体_GBK" w:hint="eastAsia"/>
        </w:rPr>
        <w:t>在保护的基础上研究利用好。</w:t>
      </w:r>
    </w:p>
    <w:p w14:paraId="6A2D4A14" w14:textId="77777777" w:rsidR="0073769E" w:rsidRDefault="0073769E" w:rsidP="0073769E">
      <w:r>
        <w:rPr>
          <w:rFonts w:hint="eastAsia"/>
        </w:rPr>
        <w:t>结合材料</w:t>
      </w:r>
      <w:r>
        <w:rPr>
          <w:rFonts w:ascii="方正书宋_GBK" w:hAnsi="方正书宋_GBK"/>
        </w:rPr>
        <w:t>,</w:t>
      </w:r>
      <w:r>
        <w:rPr>
          <w:rFonts w:hint="eastAsia"/>
        </w:rPr>
        <w:t>运用《文化生活》知识</w:t>
      </w:r>
      <w:r>
        <w:rPr>
          <w:rFonts w:ascii="方正书宋_GBK" w:hAnsi="方正书宋_GBK"/>
        </w:rPr>
        <w:t>,</w:t>
      </w:r>
      <w:r>
        <w:rPr>
          <w:rFonts w:hint="eastAsia"/>
        </w:rPr>
        <w:t>说明在保护的基础上研究利用好云冈石窟的文化价值。</w:t>
      </w:r>
      <w:r>
        <w:rPr>
          <w:rFonts w:ascii="方正楷体_GBK" w:hAnsi="方正楷体_GBK"/>
        </w:rPr>
        <w:t>(</w:t>
      </w:r>
      <w:r>
        <w:t>12</w:t>
      </w:r>
      <w:r>
        <w:rPr>
          <w:rFonts w:eastAsia="方正楷体_GBK" w:hint="eastAsia"/>
        </w:rPr>
        <w:t>分</w:t>
      </w:r>
      <w:r>
        <w:rPr>
          <w:rFonts w:ascii="方正楷体_GBK" w:hAnsi="方正楷体_GBK"/>
        </w:rPr>
        <w:t>)</w:t>
      </w:r>
    </w:p>
    <w:p w14:paraId="667FBE79" w14:textId="77777777" w:rsidR="0073769E" w:rsidRDefault="0073769E" w:rsidP="0073769E"/>
    <w:p w14:paraId="4DBB26A9" w14:textId="77777777" w:rsidR="0073769E" w:rsidRDefault="0073769E" w:rsidP="0073769E"/>
    <w:p w14:paraId="1FC70128" w14:textId="77777777" w:rsidR="0073769E" w:rsidRDefault="0073769E" w:rsidP="0073769E"/>
    <w:p w14:paraId="30841441" w14:textId="77777777" w:rsidR="0073769E" w:rsidRDefault="0073769E" w:rsidP="0073769E"/>
    <w:p w14:paraId="5609C858" w14:textId="77777777" w:rsidR="0073769E" w:rsidRDefault="0073769E" w:rsidP="0073769E"/>
    <w:p w14:paraId="5057C3CA" w14:textId="77777777" w:rsidR="0073769E" w:rsidRDefault="0073769E" w:rsidP="0073769E"/>
    <w:p w14:paraId="51FF04D5" w14:textId="77777777" w:rsidR="0073769E" w:rsidRDefault="0073769E" w:rsidP="0073769E"/>
    <w:p w14:paraId="3F694129" w14:textId="77777777" w:rsidR="0073769E" w:rsidRDefault="0073769E" w:rsidP="0073769E"/>
    <w:p w14:paraId="43F59D4F" w14:textId="77777777" w:rsidR="0073769E" w:rsidRDefault="0073769E" w:rsidP="0073769E">
      <w:r>
        <w:rPr>
          <w:rFonts w:ascii="NEU-HZ-S92" w:hAnsi="NEU-HZ-S92"/>
        </w:rPr>
        <w:t>18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w:t>
      </w:r>
      <w:proofErr w:type="gramStart"/>
      <w:r>
        <w:rPr>
          <w:rFonts w:eastAsia="方正楷体_GBK" w:hint="eastAsia"/>
        </w:rPr>
        <w:t>城区二模</w:t>
      </w:r>
      <w:proofErr w:type="gramEnd"/>
      <w:r>
        <w:rPr>
          <w:rFonts w:ascii="方正楷体_GBK" w:hAnsi="方正楷体_GBK"/>
        </w:rPr>
        <w:t>)</w:t>
      </w:r>
      <w:r>
        <w:rPr>
          <w:rFonts w:eastAsia="方正楷体_GBK" w:hint="eastAsia"/>
        </w:rPr>
        <w:t>国务院审议通过《优化营商环境条例》</w:t>
      </w:r>
      <w:r>
        <w:rPr>
          <w:rFonts w:ascii="方正楷体_GBK" w:hAnsi="方正楷体_GBK"/>
        </w:rPr>
        <w:t>(</w:t>
      </w:r>
      <w:r>
        <w:rPr>
          <w:rFonts w:eastAsia="方正楷体_GBK" w:hint="eastAsia"/>
        </w:rPr>
        <w:t>属于法律文件</w:t>
      </w:r>
      <w:r>
        <w:rPr>
          <w:rFonts w:ascii="方正楷体_GBK" w:hAnsi="方正楷体_GBK"/>
        </w:rPr>
        <w:t>)</w:t>
      </w:r>
      <w:r>
        <w:rPr>
          <w:rFonts w:eastAsia="方正楷体_GBK" w:hint="eastAsia"/>
        </w:rPr>
        <w:t>。围绕市场主体需求</w:t>
      </w:r>
      <w:r>
        <w:rPr>
          <w:rFonts w:ascii="方正楷体_GBK" w:hAnsi="方正楷体_GBK"/>
        </w:rPr>
        <w:t>,</w:t>
      </w:r>
      <w:r>
        <w:rPr>
          <w:rFonts w:eastAsia="方正楷体_GBK" w:hint="eastAsia"/>
        </w:rPr>
        <w:t>国务院将近年来“放管服”改革中行之有效的经验做法上升为法规</w:t>
      </w:r>
      <w:r>
        <w:rPr>
          <w:rFonts w:ascii="方正楷体_GBK" w:hAnsi="方正楷体_GBK"/>
        </w:rPr>
        <w:t>,</w:t>
      </w:r>
      <w:r>
        <w:rPr>
          <w:rFonts w:eastAsia="方正楷体_GBK" w:hint="eastAsia"/>
        </w:rPr>
        <w:t>并对</w:t>
      </w:r>
      <w:proofErr w:type="gramStart"/>
      <w:r>
        <w:rPr>
          <w:rFonts w:eastAsia="方正楷体_GBK" w:hint="eastAsia"/>
        </w:rPr>
        <w:t>标国际</w:t>
      </w:r>
      <w:proofErr w:type="gramEnd"/>
      <w:r>
        <w:rPr>
          <w:rFonts w:eastAsia="方正楷体_GBK" w:hint="eastAsia"/>
        </w:rPr>
        <w:t>先进水平</w:t>
      </w:r>
      <w:r>
        <w:rPr>
          <w:rFonts w:ascii="方正楷体_GBK" w:hAnsi="方正楷体_GBK"/>
        </w:rPr>
        <w:t>,</w:t>
      </w:r>
      <w:r>
        <w:rPr>
          <w:rFonts w:eastAsia="方正楷体_GBK" w:hint="eastAsia"/>
        </w:rPr>
        <w:t>确立对内外资企业等各类市场主体一视同仁的营商环境基本制度规范。</w:t>
      </w:r>
    </w:p>
    <w:p w14:paraId="40A0AA41" w14:textId="77777777" w:rsidR="0073769E" w:rsidRDefault="0073769E" w:rsidP="0073769E">
      <w:r>
        <w:t xml:space="preserve">　　</w:t>
      </w:r>
      <w:r>
        <w:rPr>
          <w:rFonts w:eastAsia="方正楷体_GBK" w:hint="eastAsia"/>
        </w:rPr>
        <w:t>我国经济由高速增长阶段转向高质量发展阶段</w:t>
      </w:r>
      <w:r>
        <w:rPr>
          <w:rFonts w:ascii="方正楷体_GBK" w:hAnsi="方正楷体_GBK"/>
        </w:rPr>
        <w:t>,</w:t>
      </w:r>
      <w:r>
        <w:rPr>
          <w:rFonts w:eastAsia="方正楷体_GBK" w:hint="eastAsia"/>
        </w:rPr>
        <w:t>正经历质量变革、效率变革、动力变革</w:t>
      </w:r>
      <w:r>
        <w:rPr>
          <w:rFonts w:ascii="方正楷体_GBK" w:hAnsi="方正楷体_GBK"/>
        </w:rPr>
        <w:t>,</w:t>
      </w:r>
      <w:r>
        <w:rPr>
          <w:rFonts w:eastAsia="方正楷体_GBK" w:hint="eastAsia"/>
        </w:rPr>
        <w:t>传统的劳动力、土地等生产要素的比较优势正在逐渐减弱</w:t>
      </w:r>
      <w:r>
        <w:rPr>
          <w:rFonts w:ascii="方正楷体_GBK" w:hAnsi="方正楷体_GBK"/>
        </w:rPr>
        <w:t>,</w:t>
      </w:r>
      <w:r>
        <w:rPr>
          <w:rFonts w:eastAsia="方正楷体_GBK" w:hint="eastAsia"/>
        </w:rPr>
        <w:t>制度供给成为重要的核心竞争力。民有所呼</w:t>
      </w:r>
      <w:r>
        <w:rPr>
          <w:rFonts w:ascii="方正楷体_GBK" w:hAnsi="方正楷体_GBK"/>
        </w:rPr>
        <w:t>,</w:t>
      </w:r>
      <w:r>
        <w:rPr>
          <w:rFonts w:eastAsia="方正楷体_GBK" w:hint="eastAsia"/>
        </w:rPr>
        <w:t>政有所应。《优化营商环境条例》出台在我国营</w:t>
      </w:r>
      <w:proofErr w:type="gramStart"/>
      <w:r>
        <w:rPr>
          <w:rFonts w:eastAsia="方正楷体_GBK" w:hint="eastAsia"/>
        </w:rPr>
        <w:t>商环境</w:t>
      </w:r>
      <w:proofErr w:type="gramEnd"/>
      <w:r>
        <w:rPr>
          <w:rFonts w:eastAsia="方正楷体_GBK" w:hint="eastAsia"/>
        </w:rPr>
        <w:t>建设制度史上具有里程碑式的意义。</w:t>
      </w:r>
    </w:p>
    <w:p w14:paraId="6EB04F2F" w14:textId="77777777" w:rsidR="0073769E" w:rsidRDefault="0073769E" w:rsidP="0073769E">
      <w:r>
        <w:rPr>
          <w:rFonts w:ascii="方正书宋_GBK" w:hAnsi="方正书宋_GBK"/>
        </w:rPr>
        <w:t>(</w:t>
      </w:r>
      <w:r>
        <w:t>1</w:t>
      </w:r>
      <w:r>
        <w:rPr>
          <w:rFonts w:ascii="方正书宋_GBK" w:hAnsi="方正书宋_GBK"/>
        </w:rPr>
        <w:t>)</w:t>
      </w:r>
      <w:r>
        <w:rPr>
          <w:rFonts w:hint="eastAsia"/>
        </w:rPr>
        <w:t xml:space="preserve"> </w:t>
      </w:r>
      <w:r>
        <w:rPr>
          <w:rFonts w:hint="eastAsia"/>
        </w:rPr>
        <w:t>结合材料</w:t>
      </w:r>
      <w:r>
        <w:rPr>
          <w:rFonts w:ascii="方正书宋_GBK" w:hAnsi="方正书宋_GBK"/>
        </w:rPr>
        <w:t>,</w:t>
      </w:r>
      <w:r>
        <w:rPr>
          <w:rFonts w:hint="eastAsia"/>
        </w:rPr>
        <w:t>从政治学角度说明《条例》通过的法治意义。</w:t>
      </w:r>
      <w:r>
        <w:rPr>
          <w:rFonts w:ascii="方正楷体_GBK" w:hAnsi="方正楷体_GBK"/>
        </w:rPr>
        <w:t>(</w:t>
      </w:r>
      <w:r>
        <w:t>9</w:t>
      </w:r>
      <w:r>
        <w:rPr>
          <w:rFonts w:eastAsia="方正楷体_GBK" w:hint="eastAsia"/>
        </w:rPr>
        <w:t>分</w:t>
      </w:r>
      <w:r>
        <w:rPr>
          <w:rFonts w:ascii="方正楷体_GBK" w:hAnsi="方正楷体_GBK"/>
        </w:rPr>
        <w:t>)</w:t>
      </w:r>
    </w:p>
    <w:p w14:paraId="7CDABA87" w14:textId="77777777" w:rsidR="0073769E" w:rsidRDefault="0073769E" w:rsidP="0073769E"/>
    <w:p w14:paraId="6E32C201" w14:textId="77777777" w:rsidR="0073769E" w:rsidRDefault="0073769E" w:rsidP="0073769E"/>
    <w:p w14:paraId="2C498F09" w14:textId="77777777" w:rsidR="0073769E" w:rsidRDefault="0073769E" w:rsidP="0073769E"/>
    <w:p w14:paraId="1D010AB0" w14:textId="77777777" w:rsidR="0073769E" w:rsidRDefault="0073769E" w:rsidP="0073769E"/>
    <w:p w14:paraId="4C03C12D" w14:textId="77777777" w:rsidR="0073769E" w:rsidRDefault="0073769E" w:rsidP="0073769E"/>
    <w:p w14:paraId="4716C0E0" w14:textId="77777777" w:rsidR="0073769E" w:rsidRDefault="0073769E" w:rsidP="0073769E">
      <w:r>
        <w:rPr>
          <w:rFonts w:ascii="方正书宋_GBK" w:hAnsi="方正书宋_GBK"/>
        </w:rPr>
        <w:t>(</w:t>
      </w:r>
      <w:r>
        <w:t>2</w:t>
      </w:r>
      <w:r>
        <w:rPr>
          <w:rFonts w:ascii="方正书宋_GBK" w:hAnsi="方正书宋_GBK"/>
        </w:rPr>
        <w:t>)</w:t>
      </w:r>
      <w:r>
        <w:rPr>
          <w:rFonts w:hint="eastAsia"/>
        </w:rPr>
        <w:t xml:space="preserve"> </w:t>
      </w:r>
      <w:r>
        <w:rPr>
          <w:rFonts w:hint="eastAsia"/>
        </w:rPr>
        <w:t>结合材料</w:t>
      </w:r>
      <w:r>
        <w:rPr>
          <w:rFonts w:ascii="方正书宋_GBK" w:hAnsi="方正书宋_GBK"/>
        </w:rPr>
        <w:t>,</w:t>
      </w:r>
      <w:r>
        <w:rPr>
          <w:rFonts w:hint="eastAsia"/>
        </w:rPr>
        <w:t>从历史唯物主义角度说明“好的营商环境”的创建是对生产力发展的促进。</w:t>
      </w:r>
      <w:r>
        <w:rPr>
          <w:rFonts w:ascii="方正楷体_GBK" w:hAnsi="方正楷体_GBK"/>
        </w:rPr>
        <w:t>(</w:t>
      </w:r>
      <w:r>
        <w:t>10</w:t>
      </w:r>
      <w:r>
        <w:rPr>
          <w:rFonts w:eastAsia="方正楷体_GBK" w:hint="eastAsia"/>
        </w:rPr>
        <w:t>分</w:t>
      </w:r>
      <w:r>
        <w:rPr>
          <w:rFonts w:ascii="方正楷体_GBK" w:hAnsi="方正楷体_GBK"/>
        </w:rPr>
        <w:t>)</w:t>
      </w:r>
    </w:p>
    <w:p w14:paraId="4EF22FEF" w14:textId="77777777" w:rsidR="0073769E" w:rsidRDefault="0073769E" w:rsidP="0073769E"/>
    <w:p w14:paraId="3C25C681" w14:textId="77777777" w:rsidR="0073769E" w:rsidRDefault="0073769E" w:rsidP="0073769E"/>
    <w:p w14:paraId="103D252C" w14:textId="77777777" w:rsidR="0073769E" w:rsidRDefault="0073769E" w:rsidP="0073769E"/>
    <w:p w14:paraId="14C7C874" w14:textId="77777777" w:rsidR="0073769E" w:rsidRDefault="0073769E" w:rsidP="0073769E"/>
    <w:p w14:paraId="4F61B7D9" w14:textId="77777777" w:rsidR="0073769E" w:rsidRDefault="0073769E" w:rsidP="0073769E"/>
    <w:p w14:paraId="72D6D207" w14:textId="77777777" w:rsidR="0073769E" w:rsidRDefault="0073769E" w:rsidP="0073769E">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36443A59" w14:textId="77777777" w:rsidR="0073769E" w:rsidRDefault="0073769E" w:rsidP="0073769E">
      <w:r>
        <w:rPr>
          <w:rFonts w:ascii="NEU-HZ-S92" w:hAnsi="NEU-HZ-S92"/>
        </w:rPr>
        <w:t>A.</w:t>
      </w:r>
      <w:r>
        <w:rPr>
          <w:rFonts w:eastAsia="方正黑体_GBK" w:hint="eastAsia"/>
        </w:rPr>
        <w:t xml:space="preserve"> </w:t>
      </w:r>
      <w:r>
        <w:rPr>
          <w:rFonts w:eastAsia="方正黑体_GBK" w:hint="eastAsia"/>
        </w:rPr>
        <w:t>【经济全球化与对外开放】</w:t>
      </w:r>
    </w:p>
    <w:p w14:paraId="727F4012" w14:textId="77777777" w:rsidR="0073769E" w:rsidRDefault="0073769E" w:rsidP="0073769E">
      <w:r>
        <w:t xml:space="preserve">　　</w:t>
      </w:r>
      <w:r>
        <w:t>4</w:t>
      </w:r>
      <w:r>
        <w:rPr>
          <w:rFonts w:eastAsia="方正楷体_GBK" w:hint="eastAsia"/>
        </w:rPr>
        <w:t>月</w:t>
      </w:r>
      <w:r>
        <w:t>20</w:t>
      </w:r>
      <w:r>
        <w:rPr>
          <w:rFonts w:eastAsia="方正楷体_GBK" w:hint="eastAsia"/>
        </w:rPr>
        <w:t>日</w:t>
      </w:r>
      <w:r>
        <w:rPr>
          <w:rFonts w:ascii="方正楷体_GBK" w:hAnsi="方正楷体_GBK"/>
        </w:rPr>
        <w:t>,</w:t>
      </w:r>
      <w:r>
        <w:rPr>
          <w:rFonts w:eastAsia="方正楷体_GBK" w:hint="eastAsia"/>
        </w:rPr>
        <w:t>博鳌亚洲论坛</w:t>
      </w:r>
      <w:r>
        <w:t>2021</w:t>
      </w:r>
      <w:r>
        <w:rPr>
          <w:rFonts w:eastAsia="方正楷体_GBK" w:hint="eastAsia"/>
        </w:rPr>
        <w:t>年年会开幕式在海南博</w:t>
      </w:r>
      <w:proofErr w:type="gramStart"/>
      <w:r>
        <w:rPr>
          <w:rFonts w:eastAsia="方正楷体_GBK" w:hint="eastAsia"/>
        </w:rPr>
        <w:t>鳌举行</w:t>
      </w:r>
      <w:proofErr w:type="gramEnd"/>
      <w:r>
        <w:rPr>
          <w:rFonts w:ascii="方正楷体_GBK" w:hAnsi="方正楷体_GBK"/>
        </w:rPr>
        <w:t>,</w:t>
      </w:r>
      <w:r>
        <w:rPr>
          <w:rFonts w:eastAsia="方正楷体_GBK" w:hint="eastAsia"/>
        </w:rPr>
        <w:t>国家主席习近平以视频方式发表主旨演讲。本届年会以“世界大变局</w:t>
      </w:r>
      <w:r>
        <w:rPr>
          <w:rFonts w:ascii="方正楷体_GBK" w:hAnsi="方正楷体_GBK"/>
        </w:rPr>
        <w:t>:</w:t>
      </w:r>
      <w:r>
        <w:rPr>
          <w:rFonts w:eastAsia="方正楷体_GBK" w:hint="eastAsia"/>
        </w:rPr>
        <w:t>共襄全球治理盛举</w:t>
      </w:r>
      <w:r>
        <w:rPr>
          <w:rFonts w:ascii="方正楷体_GBK" w:hAnsi="方正楷体_GBK"/>
        </w:rPr>
        <w:t>,</w:t>
      </w:r>
      <w:r>
        <w:rPr>
          <w:rFonts w:eastAsia="方正楷体_GBK" w:hint="eastAsia"/>
        </w:rPr>
        <w:t>合奏‘一带一路’强音”为主题。“一带一路”</w:t>
      </w:r>
      <w:r>
        <w:rPr>
          <w:rFonts w:ascii="方正楷体_GBK" w:hAnsi="方正楷体_GBK"/>
        </w:rPr>
        <w:t>,</w:t>
      </w:r>
      <w:r>
        <w:rPr>
          <w:rFonts w:eastAsia="方正楷体_GBK" w:hint="eastAsia"/>
        </w:rPr>
        <w:t>是习近平主旨演讲的关键词之一。</w:t>
      </w:r>
    </w:p>
    <w:p w14:paraId="16C9E748" w14:textId="77777777" w:rsidR="0073769E" w:rsidRDefault="0073769E" w:rsidP="0073769E">
      <w:r>
        <w:t xml:space="preserve">　　</w:t>
      </w:r>
      <w:r>
        <w:rPr>
          <w:rFonts w:eastAsia="方正楷体_GBK" w:hint="eastAsia"/>
        </w:rPr>
        <w:t>主旨演讲中</w:t>
      </w:r>
      <w:r>
        <w:rPr>
          <w:rFonts w:ascii="方正楷体_GBK" w:hAnsi="方正楷体_GBK"/>
        </w:rPr>
        <w:t>,</w:t>
      </w:r>
      <w:r>
        <w:rPr>
          <w:rFonts w:eastAsia="方正楷体_GBK" w:hint="eastAsia"/>
        </w:rPr>
        <w:t>习近平再次重申</w:t>
      </w:r>
      <w:r>
        <w:rPr>
          <w:rFonts w:ascii="方正楷体_GBK" w:hAnsi="方正楷体_GBK"/>
        </w:rPr>
        <w:t>,</w:t>
      </w:r>
      <w:r>
        <w:rPr>
          <w:rFonts w:eastAsia="方正楷体_GBK" w:hint="eastAsia"/>
        </w:rPr>
        <w:t>“一带一路”是大家携手前进的阳光大道</w:t>
      </w:r>
      <w:r>
        <w:rPr>
          <w:rFonts w:ascii="方正楷体_GBK" w:hAnsi="方正楷体_GBK"/>
        </w:rPr>
        <w:t>,</w:t>
      </w:r>
      <w:r>
        <w:rPr>
          <w:rFonts w:eastAsia="方正楷体_GBK" w:hint="eastAsia"/>
        </w:rPr>
        <w:t>不是某一方的私家小路。他强调</w:t>
      </w:r>
      <w:r>
        <w:rPr>
          <w:rFonts w:ascii="方正楷体_GBK" w:hAnsi="方正楷体_GBK"/>
        </w:rPr>
        <w:t>,</w:t>
      </w:r>
      <w:r>
        <w:rPr>
          <w:rFonts w:eastAsia="方正楷体_GBK" w:hint="eastAsia"/>
        </w:rPr>
        <w:t>我们将同各方继续高质量共建“一带一路”</w:t>
      </w:r>
      <w:r>
        <w:rPr>
          <w:rFonts w:ascii="方正楷体_GBK" w:hAnsi="方正楷体_GBK"/>
        </w:rPr>
        <w:t>,</w:t>
      </w:r>
      <w:r>
        <w:rPr>
          <w:rFonts w:eastAsia="方正楷体_GBK" w:hint="eastAsia"/>
        </w:rPr>
        <w:t>弘扬开放、绿色、廉洁理念</w:t>
      </w:r>
      <w:r>
        <w:rPr>
          <w:rFonts w:ascii="方正楷体_GBK" w:hAnsi="方正楷体_GBK"/>
        </w:rPr>
        <w:t>,</w:t>
      </w:r>
      <w:r>
        <w:rPr>
          <w:rFonts w:eastAsia="方正楷体_GBK" w:hint="eastAsia"/>
        </w:rPr>
        <w:t>努力实现高标准、惠民生、可持续目标。中方将同各方携手</w:t>
      </w:r>
      <w:r>
        <w:rPr>
          <w:rFonts w:ascii="方正楷体_GBK" w:hAnsi="方正楷体_GBK"/>
        </w:rPr>
        <w:t>,</w:t>
      </w:r>
      <w:r>
        <w:rPr>
          <w:rFonts w:eastAsia="方正楷体_GBK" w:hint="eastAsia"/>
        </w:rPr>
        <w:t>加强基础设施“硬联通”以及规则标准“软联通”</w:t>
      </w:r>
      <w:r>
        <w:rPr>
          <w:rFonts w:ascii="方正楷体_GBK" w:hAnsi="方正楷体_GBK"/>
        </w:rPr>
        <w:t>,</w:t>
      </w:r>
      <w:r>
        <w:rPr>
          <w:rFonts w:eastAsia="方正楷体_GBK" w:hint="eastAsia"/>
        </w:rPr>
        <w:t>畅通贸易和投资合作渠道</w:t>
      </w:r>
      <w:r>
        <w:rPr>
          <w:rFonts w:ascii="方正楷体_GBK" w:hAnsi="方正楷体_GBK"/>
        </w:rPr>
        <w:t>,</w:t>
      </w:r>
      <w:r>
        <w:rPr>
          <w:rFonts w:eastAsia="方正楷体_GBK" w:hint="eastAsia"/>
        </w:rPr>
        <w:t>积极发展丝路电商</w:t>
      </w:r>
      <w:r>
        <w:rPr>
          <w:rFonts w:ascii="方正楷体_GBK" w:hAnsi="方正楷体_GBK"/>
        </w:rPr>
        <w:t>,</w:t>
      </w:r>
      <w:r>
        <w:rPr>
          <w:rFonts w:eastAsia="方正楷体_GBK" w:hint="eastAsia"/>
        </w:rPr>
        <w:t>共同开辟融合发展的光明前景。我们将本着开放包容精神</w:t>
      </w:r>
      <w:r>
        <w:rPr>
          <w:rFonts w:ascii="方正楷体_GBK" w:hAnsi="方正楷体_GBK"/>
        </w:rPr>
        <w:t>,</w:t>
      </w:r>
      <w:r>
        <w:rPr>
          <w:rFonts w:eastAsia="方正楷体_GBK" w:hint="eastAsia"/>
        </w:rPr>
        <w:t>同愿意参与的各相关方共同努力</w:t>
      </w:r>
      <w:r>
        <w:rPr>
          <w:rFonts w:ascii="方正楷体_GBK" w:hAnsi="方正楷体_GBK"/>
        </w:rPr>
        <w:t>,</w:t>
      </w:r>
      <w:r>
        <w:rPr>
          <w:rFonts w:eastAsia="方正楷体_GBK" w:hint="eastAsia"/>
        </w:rPr>
        <w:t>把“一带一路”建成“减贫之路”“增长之路”</w:t>
      </w:r>
      <w:r>
        <w:rPr>
          <w:rFonts w:ascii="方正楷体_GBK" w:hAnsi="方正楷体_GBK"/>
        </w:rPr>
        <w:t>,</w:t>
      </w:r>
      <w:r>
        <w:rPr>
          <w:rFonts w:eastAsia="方正楷体_GBK" w:hint="eastAsia"/>
        </w:rPr>
        <w:t>为人类走向共同繁荣</w:t>
      </w:r>
      <w:proofErr w:type="gramStart"/>
      <w:r>
        <w:rPr>
          <w:rFonts w:eastAsia="方正楷体_GBK" w:hint="eastAsia"/>
        </w:rPr>
        <w:t>作出</w:t>
      </w:r>
      <w:proofErr w:type="gramEnd"/>
      <w:r>
        <w:rPr>
          <w:rFonts w:eastAsia="方正楷体_GBK" w:hint="eastAsia"/>
        </w:rPr>
        <w:t>积极贡献。</w:t>
      </w:r>
    </w:p>
    <w:p w14:paraId="5ABA68A1" w14:textId="77777777" w:rsidR="0073769E" w:rsidRDefault="0073769E" w:rsidP="0073769E">
      <w:r>
        <w:rPr>
          <w:rFonts w:hint="eastAsia"/>
        </w:rPr>
        <w:t>如何把“一带一路”建成“减贫之路”“增长之路”</w:t>
      </w:r>
      <w:r>
        <w:rPr>
          <w:rFonts w:ascii="方正书宋_GBK" w:hAnsi="方正书宋_GBK"/>
        </w:rPr>
        <w:t>?</w:t>
      </w:r>
      <w:r>
        <w:rPr>
          <w:rFonts w:ascii="方正楷体_GBK" w:hAnsi="方正楷体_GBK"/>
        </w:rPr>
        <w:t>(</w:t>
      </w:r>
      <w:r>
        <w:t>6</w:t>
      </w:r>
      <w:r>
        <w:rPr>
          <w:rFonts w:eastAsia="方正楷体_GBK" w:hint="eastAsia"/>
        </w:rPr>
        <w:t>分</w:t>
      </w:r>
      <w:r>
        <w:rPr>
          <w:rFonts w:ascii="方正楷体_GBK" w:hAnsi="方正楷体_GBK"/>
        </w:rPr>
        <w:t>)</w:t>
      </w:r>
    </w:p>
    <w:p w14:paraId="3C4CE086" w14:textId="77777777" w:rsidR="0073769E" w:rsidRDefault="0073769E" w:rsidP="0073769E"/>
    <w:p w14:paraId="6C4E4E11" w14:textId="77777777" w:rsidR="0073769E" w:rsidRDefault="0073769E" w:rsidP="0073769E"/>
    <w:p w14:paraId="1315D6C4" w14:textId="77777777" w:rsidR="0073769E" w:rsidRDefault="0073769E" w:rsidP="0073769E"/>
    <w:p w14:paraId="47DCE8F5" w14:textId="77777777" w:rsidR="0073769E" w:rsidRDefault="0073769E" w:rsidP="0073769E"/>
    <w:p w14:paraId="00E1CAFC" w14:textId="77777777" w:rsidR="0073769E" w:rsidRDefault="0073769E" w:rsidP="0073769E"/>
    <w:p w14:paraId="7134E010" w14:textId="77777777" w:rsidR="0073769E" w:rsidRDefault="0073769E" w:rsidP="0073769E"/>
    <w:p w14:paraId="1484C0B3" w14:textId="77777777" w:rsidR="0073769E" w:rsidRDefault="0073769E" w:rsidP="0073769E"/>
    <w:p w14:paraId="43E14DD9" w14:textId="77777777" w:rsidR="0073769E" w:rsidRDefault="0073769E" w:rsidP="0073769E"/>
    <w:p w14:paraId="357447DD" w14:textId="77777777" w:rsidR="0073769E" w:rsidRDefault="0073769E" w:rsidP="0073769E">
      <w:r>
        <w:rPr>
          <w:rFonts w:ascii="NEU-HZ-S92" w:hAnsi="NEU-HZ-S92"/>
        </w:rPr>
        <w:t>B.</w:t>
      </w:r>
      <w:r>
        <w:rPr>
          <w:rFonts w:eastAsia="方正黑体_GBK" w:hint="eastAsia"/>
        </w:rPr>
        <w:t xml:space="preserve"> </w:t>
      </w:r>
      <w:r>
        <w:rPr>
          <w:rFonts w:eastAsia="方正黑体_GBK" w:hint="eastAsia"/>
        </w:rPr>
        <w:t>【经济学常识】</w:t>
      </w:r>
    </w:p>
    <w:p w14:paraId="48F5AE72" w14:textId="77777777" w:rsidR="0073769E" w:rsidRDefault="0073769E" w:rsidP="0073769E">
      <w:r>
        <w:t xml:space="preserve">　　</w:t>
      </w:r>
      <w:r>
        <w:rPr>
          <w:rFonts w:eastAsia="方正楷体_GBK" w:hint="eastAsia"/>
        </w:rPr>
        <w:t>中央电视台播出大型政论专题片《将改革进行到底》</w:t>
      </w:r>
      <w:r>
        <w:rPr>
          <w:rFonts w:ascii="方正楷体_GBK" w:hAnsi="方正楷体_GBK"/>
        </w:rPr>
        <w:t>,</w:t>
      </w:r>
      <w:r>
        <w:rPr>
          <w:rFonts w:eastAsia="方正楷体_GBK" w:hint="eastAsia"/>
        </w:rPr>
        <w:t>其中第二集围绕市场经济体制改革进行全景报道。</w:t>
      </w:r>
    </w:p>
    <w:p w14:paraId="143217FE" w14:textId="77777777" w:rsidR="0073769E" w:rsidRDefault="0073769E" w:rsidP="0073769E">
      <w:r>
        <w:t xml:space="preserve">　　</w:t>
      </w:r>
      <w:r>
        <w:rPr>
          <w:rFonts w:eastAsia="方正楷体_GBK" w:hint="eastAsia"/>
        </w:rPr>
        <w:t>该片指出</w:t>
      </w:r>
      <w:r>
        <w:rPr>
          <w:rFonts w:ascii="方正楷体_GBK" w:hAnsi="方正楷体_GBK"/>
        </w:rPr>
        <w:t>,</w:t>
      </w:r>
      <w:r>
        <w:rPr>
          <w:rFonts w:eastAsia="方正楷体_GBK" w:hint="eastAsia"/>
        </w:rPr>
        <w:t>当前</w:t>
      </w:r>
      <w:r>
        <w:rPr>
          <w:rFonts w:ascii="方正楷体_GBK" w:hAnsi="方正楷体_GBK"/>
        </w:rPr>
        <w:t>,</w:t>
      </w:r>
      <w:r>
        <w:rPr>
          <w:rFonts w:eastAsia="方正楷体_GBK" w:hint="eastAsia"/>
        </w:rPr>
        <w:t>石油、电力、铁路等多个行业开始向民间资本打开大门</w:t>
      </w:r>
      <w:r>
        <w:rPr>
          <w:rFonts w:ascii="方正楷体_GBK" w:hAnsi="方正楷体_GBK"/>
        </w:rPr>
        <w:t>,</w:t>
      </w:r>
      <w:r>
        <w:rPr>
          <w:rFonts w:eastAsia="方正楷体_GBK" w:hint="eastAsia"/>
        </w:rPr>
        <w:t>混合所有制改革被列为国有企业改革的突破口。市场化改革不断深入</w:t>
      </w:r>
      <w:r>
        <w:rPr>
          <w:rFonts w:ascii="方正楷体_GBK" w:hAnsi="方正楷体_GBK"/>
        </w:rPr>
        <w:t>,</w:t>
      </w:r>
      <w:r>
        <w:rPr>
          <w:rFonts w:eastAsia="方正楷体_GBK" w:hint="eastAsia"/>
        </w:rPr>
        <w:t>市场体系不断完善</w:t>
      </w:r>
      <w:r>
        <w:rPr>
          <w:rFonts w:ascii="方正楷体_GBK" w:hAnsi="方正楷体_GBK"/>
        </w:rPr>
        <w:t>,</w:t>
      </w:r>
      <w:r>
        <w:rPr>
          <w:rFonts w:eastAsia="方正楷体_GBK" w:hint="eastAsia"/>
        </w:rPr>
        <w:t>正为中国经济的结构之</w:t>
      </w:r>
      <w:proofErr w:type="gramStart"/>
      <w:r>
        <w:rPr>
          <w:rFonts w:eastAsia="方正楷体_GBK" w:hint="eastAsia"/>
        </w:rPr>
        <w:t>变提供</w:t>
      </w:r>
      <w:proofErr w:type="gramEnd"/>
      <w:r>
        <w:rPr>
          <w:rFonts w:eastAsia="方正楷体_GBK" w:hint="eastAsia"/>
        </w:rPr>
        <w:t>坚强的制度保障。财税、价格、金融、信用体系等基础性、关键性的改革不断实现突破。</w:t>
      </w:r>
    </w:p>
    <w:p w14:paraId="60CF372D" w14:textId="77777777" w:rsidR="0073769E" w:rsidRDefault="0073769E" w:rsidP="0073769E">
      <w:r>
        <w:rPr>
          <w:rFonts w:hint="eastAsia"/>
        </w:rPr>
        <w:lastRenderedPageBreak/>
        <w:t>结合材料</w:t>
      </w:r>
      <w:r>
        <w:rPr>
          <w:rFonts w:ascii="方正书宋_GBK" w:hAnsi="方正书宋_GBK"/>
        </w:rPr>
        <w:t>,</w:t>
      </w:r>
      <w:r>
        <w:rPr>
          <w:rFonts w:hint="eastAsia"/>
        </w:rPr>
        <w:t>说明我国是如何完善社会主义市场经济体制的。</w:t>
      </w:r>
      <w:r>
        <w:rPr>
          <w:rFonts w:ascii="方正楷体_GBK" w:hAnsi="方正楷体_GBK"/>
        </w:rPr>
        <w:t>(</w:t>
      </w:r>
      <w:r>
        <w:t>6</w:t>
      </w:r>
      <w:r>
        <w:rPr>
          <w:rFonts w:eastAsia="方正楷体_GBK" w:hint="eastAsia"/>
        </w:rPr>
        <w:t>分</w:t>
      </w:r>
      <w:r>
        <w:rPr>
          <w:rFonts w:ascii="方正楷体_GBK" w:hAnsi="方正楷体_GBK"/>
        </w:rPr>
        <w:t>)</w:t>
      </w:r>
    </w:p>
    <w:p w14:paraId="08849344" w14:textId="77777777" w:rsidR="0073769E" w:rsidRDefault="0073769E" w:rsidP="0073769E"/>
    <w:p w14:paraId="611249FA" w14:textId="77777777" w:rsidR="0073769E" w:rsidRDefault="0073769E" w:rsidP="0073769E"/>
    <w:p w14:paraId="15ACF774" w14:textId="77777777" w:rsidR="0073769E" w:rsidRDefault="0073769E" w:rsidP="0073769E"/>
    <w:p w14:paraId="279DEBBE" w14:textId="77777777" w:rsidR="0073769E" w:rsidRDefault="0073769E" w:rsidP="0073769E"/>
    <w:p w14:paraId="7069A040" w14:textId="77777777" w:rsidR="0073769E" w:rsidRDefault="0073769E" w:rsidP="0073769E"/>
    <w:p w14:paraId="1F35BB5A" w14:textId="77777777" w:rsidR="0073769E" w:rsidRDefault="0073769E" w:rsidP="0073769E"/>
    <w:p w14:paraId="6B612829" w14:textId="77777777" w:rsidR="0073769E" w:rsidRDefault="0073769E" w:rsidP="0073769E"/>
    <w:p w14:paraId="094E9D24" w14:textId="77777777" w:rsidR="0073769E" w:rsidRDefault="0073769E" w:rsidP="0073769E"/>
    <w:p w14:paraId="27EF2574" w14:textId="77777777" w:rsidR="0073769E" w:rsidRDefault="0073769E" w:rsidP="0073769E">
      <w:r>
        <w:rPr>
          <w:rFonts w:ascii="NEU-HZ-S92" w:hAnsi="NEU-HZ-S92"/>
        </w:rPr>
        <w:t>C.</w:t>
      </w:r>
      <w:r>
        <w:rPr>
          <w:rFonts w:eastAsia="方正黑体_GBK" w:hint="eastAsia"/>
        </w:rPr>
        <w:t xml:space="preserve"> </w:t>
      </w:r>
      <w:r>
        <w:rPr>
          <w:rFonts w:eastAsia="方正黑体_GBK" w:hint="eastAsia"/>
        </w:rPr>
        <w:t>【国家和国际组织常识】</w:t>
      </w:r>
    </w:p>
    <w:p w14:paraId="1C7C8F89" w14:textId="77777777" w:rsidR="0073769E" w:rsidRDefault="0073769E" w:rsidP="0073769E">
      <w:r>
        <w:t xml:space="preserve">　　</w:t>
      </w:r>
      <w:r>
        <w:rPr>
          <w:rFonts w:eastAsia="方正楷体_GBK" w:hint="eastAsia"/>
        </w:rPr>
        <w:t>中欧历时</w:t>
      </w:r>
      <w:r>
        <w:t>7</w:t>
      </w:r>
      <w:r>
        <w:rPr>
          <w:rFonts w:eastAsia="方正楷体_GBK" w:hint="eastAsia"/>
        </w:rPr>
        <w:t>年</w:t>
      </w:r>
      <w:r>
        <w:rPr>
          <w:rFonts w:ascii="方正楷体_GBK" w:hAnsi="方正楷体_GBK"/>
        </w:rPr>
        <w:t>,</w:t>
      </w:r>
      <w:r>
        <w:rPr>
          <w:rFonts w:eastAsia="方正楷体_GBK" w:hint="eastAsia"/>
        </w:rPr>
        <w:t>经历</w:t>
      </w:r>
      <w:r>
        <w:t>35</w:t>
      </w:r>
      <w:r>
        <w:rPr>
          <w:rFonts w:eastAsia="方正楷体_GBK" w:hint="eastAsia"/>
        </w:rPr>
        <w:t>轮马拉松式谈判</w:t>
      </w:r>
      <w:r>
        <w:rPr>
          <w:rFonts w:ascii="方正楷体_GBK" w:hAnsi="方正楷体_GBK"/>
        </w:rPr>
        <w:t>,</w:t>
      </w:r>
      <w:r>
        <w:rPr>
          <w:rFonts w:eastAsia="方正楷体_GBK" w:hint="eastAsia"/>
        </w:rPr>
        <w:t>在中欧投资协定上取得重大突破。协定的达成无疑是为经济复苏带来积极意义的新年礼物。对于中国和欧盟而言</w:t>
      </w:r>
      <w:r>
        <w:rPr>
          <w:rFonts w:ascii="方正楷体_GBK" w:hAnsi="方正楷体_GBK"/>
        </w:rPr>
        <w:t>,</w:t>
      </w:r>
      <w:r>
        <w:rPr>
          <w:rFonts w:eastAsia="方正楷体_GBK" w:hint="eastAsia"/>
        </w:rPr>
        <w:t>协定若能成功生效施行</w:t>
      </w:r>
      <w:r>
        <w:rPr>
          <w:rFonts w:ascii="方正楷体_GBK" w:hAnsi="方正楷体_GBK"/>
        </w:rPr>
        <w:t>,</w:t>
      </w:r>
      <w:r>
        <w:rPr>
          <w:rFonts w:eastAsia="方正楷体_GBK" w:hint="eastAsia"/>
        </w:rPr>
        <w:t>那将意味着双方都将获得更多的投资机会。对于中国而言</w:t>
      </w:r>
      <w:r>
        <w:rPr>
          <w:rFonts w:ascii="方正楷体_GBK" w:hAnsi="方正楷体_GBK"/>
        </w:rPr>
        <w:t>,</w:t>
      </w:r>
      <w:r>
        <w:rPr>
          <w:rFonts w:eastAsia="方正楷体_GBK" w:hint="eastAsia"/>
        </w:rPr>
        <w:t>中国资本进一步打开了发达国家的大门</w:t>
      </w:r>
      <w:r>
        <w:rPr>
          <w:rFonts w:ascii="方正楷体_GBK" w:hAnsi="方正楷体_GBK"/>
        </w:rPr>
        <w:t>,</w:t>
      </w:r>
      <w:r>
        <w:rPr>
          <w:rFonts w:eastAsia="方正楷体_GBK" w:hint="eastAsia"/>
        </w:rPr>
        <w:t>且与发达国家之间的紧密投资关系或许能使得其在关键技术等领域迎来突破</w:t>
      </w:r>
      <w:r>
        <w:rPr>
          <w:rFonts w:ascii="方正楷体_GBK" w:hAnsi="方正楷体_GBK"/>
        </w:rPr>
        <w:t>,</w:t>
      </w:r>
      <w:r>
        <w:rPr>
          <w:rFonts w:eastAsia="方正楷体_GBK" w:hint="eastAsia"/>
        </w:rPr>
        <w:t>而受疫情影响颇为严重的欧洲企业也将有机会能寻找到新契机和出口</w:t>
      </w:r>
      <w:r>
        <w:rPr>
          <w:rFonts w:ascii="方正楷体_GBK" w:hAnsi="方正楷体_GBK"/>
        </w:rPr>
        <w:t>,</w:t>
      </w:r>
      <w:r>
        <w:rPr>
          <w:rFonts w:eastAsia="方正楷体_GBK" w:hint="eastAsia"/>
        </w:rPr>
        <w:t>或可逆转近来的经济颓势。这项投资协定谈判的完成引来全球媒体瞩目。在经历了特朗普政府长达</w:t>
      </w:r>
      <w:r>
        <w:t>4</w:t>
      </w:r>
      <w:r>
        <w:rPr>
          <w:rFonts w:eastAsia="方正楷体_GBK" w:hint="eastAsia"/>
        </w:rPr>
        <w:t>年的“民族主义”后</w:t>
      </w:r>
      <w:r>
        <w:rPr>
          <w:rFonts w:ascii="方正楷体_GBK" w:hAnsi="方正楷体_GBK"/>
        </w:rPr>
        <w:t>,</w:t>
      </w:r>
      <w:r>
        <w:rPr>
          <w:rFonts w:eastAsia="方正楷体_GBK" w:hint="eastAsia"/>
        </w:rPr>
        <w:t>拜登刚准备再次与欧洲展开紧密沟通协调</w:t>
      </w:r>
      <w:r>
        <w:rPr>
          <w:rFonts w:ascii="方正楷体_GBK" w:hAnsi="方正楷体_GBK"/>
        </w:rPr>
        <w:t>,</w:t>
      </w:r>
      <w:r>
        <w:rPr>
          <w:rFonts w:eastAsia="方正楷体_GBK" w:hint="eastAsia"/>
        </w:rPr>
        <w:t>以“遏制”中国等竞争对手</w:t>
      </w:r>
      <w:r>
        <w:rPr>
          <w:rFonts w:ascii="方正楷体_GBK" w:hAnsi="方正楷体_GBK"/>
        </w:rPr>
        <w:t>,</w:t>
      </w:r>
      <w:r>
        <w:rPr>
          <w:rFonts w:eastAsia="方正楷体_GBK" w:hint="eastAsia"/>
        </w:rPr>
        <w:t>但中欧关系的“突然缓和”</w:t>
      </w:r>
      <w:r>
        <w:rPr>
          <w:rFonts w:ascii="方正楷体_GBK" w:hAnsi="方正楷体_GBK"/>
        </w:rPr>
        <w:t>,</w:t>
      </w:r>
      <w:r>
        <w:rPr>
          <w:rFonts w:eastAsia="方正楷体_GBK" w:hint="eastAsia"/>
        </w:rPr>
        <w:t>让即将上任的拜登“受到冷落”。</w:t>
      </w:r>
    </w:p>
    <w:p w14:paraId="719B3DAE" w14:textId="77777777" w:rsidR="0073769E" w:rsidRDefault="0073769E" w:rsidP="0073769E">
      <w:r>
        <w:rPr>
          <w:rFonts w:hint="eastAsia"/>
        </w:rPr>
        <w:t>运用《国家和国际组织常识》的知识</w:t>
      </w:r>
      <w:r>
        <w:rPr>
          <w:rFonts w:ascii="方正书宋_GBK" w:hAnsi="方正书宋_GBK"/>
        </w:rPr>
        <w:t>,</w:t>
      </w:r>
      <w:r>
        <w:rPr>
          <w:rFonts w:hint="eastAsia"/>
        </w:rPr>
        <w:t>评析中欧“突然缓和”的必然性。</w:t>
      </w:r>
      <w:r>
        <w:rPr>
          <w:rFonts w:ascii="方正楷体_GBK" w:hAnsi="方正楷体_GBK"/>
        </w:rPr>
        <w:t>(</w:t>
      </w:r>
      <w:r>
        <w:t>6</w:t>
      </w:r>
      <w:r>
        <w:rPr>
          <w:rFonts w:eastAsia="方正楷体_GBK" w:hint="eastAsia"/>
        </w:rPr>
        <w:t>分</w:t>
      </w:r>
      <w:r>
        <w:rPr>
          <w:rFonts w:ascii="方正楷体_GBK" w:hAnsi="方正楷体_GBK"/>
        </w:rPr>
        <w:t>)</w:t>
      </w:r>
    </w:p>
    <w:p w14:paraId="6B9A1DEA" w14:textId="77777777" w:rsidR="0073769E" w:rsidRDefault="0073769E" w:rsidP="0073769E"/>
    <w:p w14:paraId="127A94D2" w14:textId="77777777" w:rsidR="0073769E" w:rsidRDefault="0073769E" w:rsidP="0073769E"/>
    <w:p w14:paraId="03ABE4AE" w14:textId="77777777" w:rsidR="0073769E" w:rsidRDefault="0073769E" w:rsidP="0073769E"/>
    <w:p w14:paraId="30209428" w14:textId="77777777" w:rsidR="00B81866" w:rsidRDefault="00B81866"/>
    <w:sectPr w:rsidR="00B81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421A" w14:textId="77777777" w:rsidR="00FA601F" w:rsidRDefault="00FA601F" w:rsidP="0073769E">
      <w:pPr>
        <w:spacing w:line="240" w:lineRule="auto"/>
      </w:pPr>
      <w:r>
        <w:separator/>
      </w:r>
    </w:p>
  </w:endnote>
  <w:endnote w:type="continuationSeparator" w:id="0">
    <w:p w14:paraId="7C7E5370" w14:textId="77777777" w:rsidR="00FA601F" w:rsidRDefault="00FA601F" w:rsidP="00737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E24D" w14:textId="77777777" w:rsidR="00FA601F" w:rsidRDefault="00FA601F" w:rsidP="0073769E">
      <w:pPr>
        <w:spacing w:line="240" w:lineRule="auto"/>
      </w:pPr>
      <w:r>
        <w:separator/>
      </w:r>
    </w:p>
  </w:footnote>
  <w:footnote w:type="continuationSeparator" w:id="0">
    <w:p w14:paraId="74D7DC76" w14:textId="77777777" w:rsidR="00FA601F" w:rsidRDefault="00FA601F" w:rsidP="007376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B5"/>
    <w:rsid w:val="0073769E"/>
    <w:rsid w:val="00B81866"/>
    <w:rsid w:val="00DF7EB5"/>
    <w:rsid w:val="00FA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18C127-FABC-4547-8635-DA5F41ED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69E"/>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9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73769E"/>
    <w:rPr>
      <w:sz w:val="18"/>
      <w:szCs w:val="18"/>
    </w:rPr>
  </w:style>
  <w:style w:type="paragraph" w:styleId="a5">
    <w:name w:val="footer"/>
    <w:basedOn w:val="a"/>
    <w:link w:val="a6"/>
    <w:uiPriority w:val="99"/>
    <w:unhideWhenUsed/>
    <w:rsid w:val="0073769E"/>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737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2021-10-28T08:59:00Z</dcterms:created>
  <dcterms:modified xsi:type="dcterms:W3CDTF">2021-10-28T08:59:00Z</dcterms:modified>
</cp:coreProperties>
</file>