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37BD" w14:textId="2683DCEA" w:rsidR="0008128A" w:rsidRPr="0008128A" w:rsidRDefault="0008128A" w:rsidP="0008128A">
      <w:pPr>
        <w:widowControl/>
        <w:spacing w:line="360" w:lineRule="auto"/>
        <w:jc w:val="center"/>
        <w:rPr>
          <w:rFonts w:ascii="黑体" w:eastAsia="黑体" w:hAnsi="宋体" w:cs="MT Extra"/>
          <w:b/>
          <w:sz w:val="28"/>
          <w:szCs w:val="28"/>
        </w:rPr>
      </w:pPr>
      <w:r w:rsidRPr="0008128A">
        <w:rPr>
          <w:rFonts w:ascii="黑体" w:eastAsia="黑体" w:hAnsi="宋体" w:cs="MT Extra" w:hint="eastAsia"/>
          <w:b/>
          <w:sz w:val="28"/>
          <w:szCs w:val="28"/>
        </w:rPr>
        <w:t>江苏省仪征中学202</w:t>
      </w:r>
      <w:r w:rsidRPr="0008128A">
        <w:rPr>
          <w:rFonts w:ascii="黑体" w:eastAsia="黑体" w:hAnsi="宋体" w:cs="MT Extra"/>
          <w:b/>
          <w:sz w:val="28"/>
          <w:szCs w:val="28"/>
        </w:rPr>
        <w:t>2</w:t>
      </w:r>
      <w:r w:rsidRPr="0008128A">
        <w:rPr>
          <w:rFonts w:ascii="黑体" w:eastAsia="黑体" w:hAnsi="宋体" w:cs="MT Extra" w:hint="eastAsia"/>
          <w:b/>
          <w:sz w:val="28"/>
          <w:szCs w:val="28"/>
        </w:rPr>
        <w:t>-202</w:t>
      </w:r>
      <w:r w:rsidRPr="0008128A">
        <w:rPr>
          <w:rFonts w:ascii="黑体" w:eastAsia="黑体" w:hAnsi="宋体" w:cs="MT Extra"/>
          <w:b/>
          <w:sz w:val="28"/>
          <w:szCs w:val="28"/>
        </w:rPr>
        <w:t>3</w:t>
      </w:r>
      <w:r w:rsidRPr="0008128A">
        <w:rPr>
          <w:rFonts w:ascii="黑体" w:eastAsia="黑体" w:hAnsi="宋体" w:cs="MT Extra" w:hint="eastAsia"/>
          <w:b/>
          <w:sz w:val="28"/>
          <w:szCs w:val="28"/>
        </w:rPr>
        <w:t>学年度第一学期高三物理学科</w:t>
      </w:r>
      <w:r w:rsidR="007D5ED1">
        <w:rPr>
          <w:rFonts w:ascii="黑体" w:eastAsia="黑体" w:hAnsi="宋体" w:cs="MT Extra" w:hint="eastAsia"/>
          <w:b/>
          <w:sz w:val="28"/>
          <w:szCs w:val="28"/>
        </w:rPr>
        <w:t>导学案</w:t>
      </w:r>
    </w:p>
    <w:p w14:paraId="60E64625" w14:textId="33D6BDC1" w:rsidR="0008128A" w:rsidRPr="0046119D" w:rsidRDefault="0008128A" w:rsidP="0008128A">
      <w:pPr>
        <w:widowControl/>
        <w:spacing w:line="360" w:lineRule="auto"/>
        <w:jc w:val="center"/>
        <w:rPr>
          <w:rFonts w:ascii="黑体" w:eastAsia="黑体" w:hAnsi="黑体" w:cstheme="minorBidi"/>
          <w:sz w:val="24"/>
          <w:szCs w:val="24"/>
        </w:rPr>
      </w:pPr>
      <w:r w:rsidRPr="0046119D">
        <w:rPr>
          <w:rFonts w:ascii="黑体" w:eastAsia="黑体" w:hAnsi="黑体" w:cs="黑体" w:hint="eastAsia"/>
          <w:color w:val="000000"/>
          <w:kern w:val="0"/>
          <w:sz w:val="24"/>
          <w:szCs w:val="24"/>
        </w:rPr>
        <w:t>带电粒子在组合场中的运动（一）</w:t>
      </w:r>
    </w:p>
    <w:p w14:paraId="7D1DD646" w14:textId="77777777" w:rsidR="0008128A" w:rsidRPr="0008128A" w:rsidRDefault="0008128A" w:rsidP="0008128A">
      <w:pPr>
        <w:tabs>
          <w:tab w:val="left" w:pos="4680"/>
        </w:tabs>
        <w:spacing w:line="360" w:lineRule="auto"/>
        <w:jc w:val="center"/>
        <w:rPr>
          <w:rFonts w:ascii="楷体_GB2312" w:eastAsia="楷体" w:hAnsi="楷体_GB2312" w:cs="楷体_GB2312"/>
          <w:color w:val="000000"/>
          <w:kern w:val="0"/>
          <w:sz w:val="24"/>
          <w:szCs w:val="21"/>
        </w:rPr>
      </w:pPr>
      <w:r w:rsidRPr="0008128A">
        <w:rPr>
          <w:rFonts w:ascii="楷体" w:eastAsia="楷体" w:hAnsi="楷体" w:cs="楷体" w:hint="eastAsia"/>
          <w:bCs/>
          <w:sz w:val="24"/>
          <w:szCs w:val="24"/>
        </w:rPr>
        <w:t>研制人：郭云松    审核人：倪富昌</w:t>
      </w:r>
    </w:p>
    <w:p w14:paraId="7CB23DA7" w14:textId="77777777" w:rsidR="0008128A" w:rsidRPr="0008128A" w:rsidRDefault="0008128A" w:rsidP="0008128A">
      <w:pPr>
        <w:tabs>
          <w:tab w:val="left" w:pos="4680"/>
        </w:tabs>
        <w:spacing w:line="360" w:lineRule="auto"/>
        <w:jc w:val="center"/>
        <w:rPr>
          <w:rFonts w:ascii="Times New Roman" w:hAnsi="Times New Roman"/>
          <w:szCs w:val="21"/>
        </w:rPr>
      </w:pPr>
      <w:r w:rsidRPr="0008128A">
        <w:rPr>
          <w:rFonts w:ascii="楷体" w:eastAsia="楷体" w:hAnsi="楷体" w:cs="楷体" w:hint="eastAsia"/>
          <w:bCs/>
          <w:sz w:val="24"/>
          <w:szCs w:val="24"/>
        </w:rPr>
        <w:t xml:space="preserve">班级：________姓名：________学号：________ </w:t>
      </w:r>
      <w:r w:rsidRPr="0008128A">
        <w:rPr>
          <w:rFonts w:ascii="楷体" w:eastAsia="楷体" w:hAnsi="楷体" w:cs="楷体"/>
          <w:bCs/>
          <w:sz w:val="24"/>
          <w:szCs w:val="24"/>
        </w:rPr>
        <w:t xml:space="preserve">   </w:t>
      </w:r>
      <w:r w:rsidRPr="0008128A">
        <w:rPr>
          <w:rFonts w:ascii="楷体" w:eastAsia="楷体" w:hAnsi="楷体" w:cs="楷体" w:hint="eastAsia"/>
          <w:bCs/>
          <w:sz w:val="24"/>
          <w:szCs w:val="24"/>
        </w:rPr>
        <w:t xml:space="preserve">时间：2022.5.9 </w:t>
      </w:r>
      <w:r w:rsidRPr="0008128A">
        <w:rPr>
          <w:rFonts w:ascii="楷体" w:eastAsia="楷体" w:hAnsi="楷体" w:cs="楷体"/>
          <w:bCs/>
          <w:sz w:val="24"/>
          <w:szCs w:val="24"/>
        </w:rPr>
        <w:t xml:space="preserve"> </w:t>
      </w:r>
      <w:r w:rsidRPr="0008128A">
        <w:rPr>
          <w:rFonts w:ascii="楷体" w:eastAsia="楷体" w:hAnsi="楷体" w:cs="楷体" w:hint="eastAsia"/>
          <w:bCs/>
          <w:sz w:val="24"/>
          <w:szCs w:val="24"/>
        </w:rPr>
        <w:t>作业时长：35分钟</w:t>
      </w:r>
    </w:p>
    <w:p w14:paraId="50AFBCF7" w14:textId="36A9CAB0" w:rsidR="007A62BA" w:rsidRPr="0046119D" w:rsidRDefault="0046119D" w:rsidP="007A62BA">
      <w:pPr>
        <w:widowControl/>
        <w:rPr>
          <w:rFonts w:ascii="Times New Roman" w:eastAsiaTheme="minorEastAsia" w:hAnsi="Times New Roman"/>
          <w:b/>
          <w:bCs/>
          <w:color w:val="000000" w:themeColor="text1"/>
          <w:szCs w:val="21"/>
        </w:rPr>
      </w:pPr>
      <w:r w:rsidRPr="0046119D">
        <w:rPr>
          <w:rFonts w:ascii="Times New Roman" w:eastAsiaTheme="minorEastAsia" w:hAnsi="Times New Roman" w:hint="eastAsia"/>
          <w:b/>
          <w:bCs/>
          <w:color w:val="000000" w:themeColor="text1"/>
          <w:szCs w:val="21"/>
        </w:rPr>
        <w:t>【</w:t>
      </w:r>
      <w:r w:rsidRPr="0046119D">
        <w:rPr>
          <w:rFonts w:ascii="Times New Roman" w:eastAsiaTheme="minorEastAsia" w:hAnsi="Times New Roman"/>
          <w:b/>
          <w:bCs/>
          <w:color w:val="000000" w:themeColor="text1"/>
          <w:szCs w:val="21"/>
        </w:rPr>
        <w:t>课程标准</w:t>
      </w:r>
      <w:r w:rsidRPr="0046119D">
        <w:rPr>
          <w:rFonts w:ascii="Times New Roman" w:eastAsiaTheme="minorEastAsia" w:hAnsi="Times New Roman" w:hint="eastAsia"/>
          <w:b/>
          <w:bCs/>
          <w:color w:val="000000" w:themeColor="text1"/>
          <w:szCs w:val="21"/>
        </w:rPr>
        <w:t>】</w:t>
      </w:r>
    </w:p>
    <w:p w14:paraId="40DCE04E" w14:textId="42CB003F" w:rsidR="007A62BA" w:rsidRPr="007A62BA" w:rsidRDefault="007A62BA" w:rsidP="007A62BA">
      <w:pPr>
        <w:widowControl/>
        <w:ind w:firstLineChars="200" w:firstLine="420"/>
        <w:rPr>
          <w:rFonts w:ascii="Times New Roman" w:eastAsiaTheme="minorEastAsia" w:hAnsi="Times New Roman"/>
          <w:color w:val="FF0000"/>
          <w:szCs w:val="21"/>
        </w:rPr>
      </w:pPr>
      <w:r w:rsidRPr="007A62BA">
        <w:rPr>
          <w:rFonts w:ascii="Times New Roman" w:eastAsiaTheme="minorEastAsia" w:hAnsi="Times New Roman"/>
          <w:color w:val="FF0000"/>
        </w:rPr>
        <w:t>1</w:t>
      </w:r>
      <w:r w:rsidRPr="007A62BA">
        <w:rPr>
          <w:rFonts w:ascii="Times New Roman" w:eastAsiaTheme="minorEastAsia" w:hAnsi="Times New Roman"/>
          <w:color w:val="FF0000"/>
        </w:rPr>
        <w:t>．</w:t>
      </w:r>
      <w:r w:rsidR="007409C6" w:rsidRPr="007A62BA">
        <w:rPr>
          <w:rFonts w:ascii="Times New Roman" w:eastAsiaTheme="minorEastAsia" w:hAnsi="Times New Roman"/>
          <w:color w:val="FF0000"/>
          <w:szCs w:val="21"/>
        </w:rPr>
        <w:t>能用洛伦兹力分析带电粒子在匀强磁场中的圆周运动</w:t>
      </w:r>
      <w:r w:rsidRPr="007A62BA">
        <w:rPr>
          <w:rFonts w:ascii="Times New Roman" w:eastAsiaTheme="minorEastAsia" w:hAnsi="Times New Roman"/>
          <w:color w:val="FF0000"/>
          <w:szCs w:val="21"/>
        </w:rPr>
        <w:t>；</w:t>
      </w:r>
    </w:p>
    <w:p w14:paraId="4809BBCE" w14:textId="76DB790B" w:rsidR="00385A77" w:rsidRPr="007A62BA" w:rsidRDefault="007A62BA" w:rsidP="007A62BA">
      <w:pPr>
        <w:widowControl/>
        <w:ind w:firstLineChars="200" w:firstLine="420"/>
        <w:rPr>
          <w:rFonts w:ascii="Times New Roman" w:eastAsiaTheme="minorEastAsia" w:hAnsi="Times New Roman"/>
          <w:color w:val="FF0000"/>
          <w:szCs w:val="21"/>
        </w:rPr>
      </w:pPr>
      <w:r w:rsidRPr="007A62BA">
        <w:rPr>
          <w:rFonts w:ascii="Times New Roman" w:eastAsiaTheme="minorEastAsia" w:hAnsi="Times New Roman"/>
          <w:color w:val="FF0000"/>
        </w:rPr>
        <w:t>2</w:t>
      </w:r>
      <w:r w:rsidRPr="007A62BA">
        <w:rPr>
          <w:rFonts w:ascii="Times New Roman" w:eastAsiaTheme="minorEastAsia" w:hAnsi="Times New Roman"/>
          <w:color w:val="FF0000"/>
        </w:rPr>
        <w:t>．</w:t>
      </w:r>
      <w:r w:rsidR="007409C6" w:rsidRPr="007A62BA">
        <w:rPr>
          <w:rFonts w:ascii="Times New Roman" w:eastAsiaTheme="minorEastAsia" w:hAnsi="Times New Roman"/>
          <w:color w:val="FF0000"/>
          <w:szCs w:val="21"/>
        </w:rPr>
        <w:t>了解带电粒子在匀强磁场中的偏转及其应用</w:t>
      </w:r>
      <w:r w:rsidRPr="007A62BA">
        <w:rPr>
          <w:rFonts w:ascii="Times New Roman" w:eastAsiaTheme="minorEastAsia" w:hAnsi="Times New Roman"/>
          <w:color w:val="FF0000"/>
        </w:rPr>
        <w:t>．</w:t>
      </w:r>
    </w:p>
    <w:p w14:paraId="3876A4FA" w14:textId="77777777" w:rsidR="00385A77" w:rsidRDefault="00385A77" w:rsidP="007A62BA">
      <w:pPr>
        <w:widowControl/>
        <w:rPr>
          <w:rFonts w:asciiTheme="minorEastAsia" w:eastAsiaTheme="minorEastAsia" w:hAnsiTheme="minorEastAsia"/>
          <w:color w:val="FF0000"/>
        </w:rPr>
      </w:pPr>
    </w:p>
    <w:p w14:paraId="3AA3EE2D" w14:textId="77777777" w:rsidR="00385A77" w:rsidRPr="007A62BA" w:rsidRDefault="007409C6" w:rsidP="007A62BA">
      <w:pPr>
        <w:widowControl/>
        <w:rPr>
          <w:rFonts w:ascii="Times New Roman" w:hAnsi="Times New Roman"/>
          <w:b/>
          <w:bCs/>
          <w:szCs w:val="21"/>
        </w:rPr>
      </w:pPr>
      <w:r w:rsidRPr="007A62BA">
        <w:rPr>
          <w:rFonts w:ascii="Times New Roman" w:hAnsi="Times New Roman"/>
          <w:b/>
          <w:bCs/>
          <w:szCs w:val="21"/>
        </w:rPr>
        <w:t>【自主导学】</w:t>
      </w:r>
    </w:p>
    <w:p w14:paraId="3DF508A4" w14:textId="321B37B0" w:rsidR="00385A77" w:rsidRPr="007A62BA" w:rsidRDefault="007409C6" w:rsidP="007A62BA">
      <w:pPr>
        <w:pStyle w:val="a3"/>
        <w:tabs>
          <w:tab w:val="left" w:pos="4680"/>
        </w:tabs>
        <w:ind w:firstLineChars="200" w:firstLine="420"/>
        <w:rPr>
          <w:rFonts w:ascii="Times New Roman" w:eastAsia="楷体" w:hAnsi="Times New Roman" w:cs="Times New Roman"/>
          <w:b/>
          <w:bCs/>
        </w:rPr>
      </w:pPr>
      <w:r w:rsidRPr="007A62BA">
        <w:rPr>
          <w:rFonts w:ascii="Times New Roman" w:eastAsia="楷体" w:hAnsi="Times New Roman" w:cs="Times New Roman"/>
        </w:rPr>
        <w:t>1</w:t>
      </w:r>
      <w:bookmarkStart w:id="0" w:name="_Hlk107761763"/>
      <w:r w:rsidRPr="007A62BA">
        <w:rPr>
          <w:rFonts w:ascii="Times New Roman" w:eastAsia="楷体" w:hAnsi="Times New Roman" w:cs="Times New Roman"/>
        </w:rPr>
        <w:t>．</w:t>
      </w:r>
      <w:bookmarkEnd w:id="0"/>
      <w:r w:rsidRPr="007A62BA">
        <w:rPr>
          <w:rFonts w:ascii="Times New Roman" w:eastAsia="楷体" w:hAnsi="Times New Roman" w:cs="Times New Roman"/>
        </w:rPr>
        <w:t>质谱仪的构造和原理</w:t>
      </w:r>
      <w:r w:rsidR="007A62BA" w:rsidRPr="007A62BA">
        <w:rPr>
          <w:rFonts w:ascii="Times New Roman" w:eastAsia="楷体" w:hAnsi="Times New Roman" w:cs="Times New Roman"/>
        </w:rPr>
        <w:t>；</w:t>
      </w:r>
    </w:p>
    <w:p w14:paraId="7C5962AD" w14:textId="593439F2" w:rsidR="00385A77" w:rsidRPr="007A62BA" w:rsidRDefault="007409C6" w:rsidP="007A62BA">
      <w:pPr>
        <w:widowControl/>
        <w:ind w:firstLineChars="200" w:firstLine="420"/>
        <w:rPr>
          <w:rFonts w:ascii="Times New Roman" w:eastAsia="楷体" w:hAnsi="Times New Roman"/>
          <w:szCs w:val="21"/>
        </w:rPr>
      </w:pPr>
      <w:r w:rsidRPr="007A62BA">
        <w:rPr>
          <w:rFonts w:ascii="Times New Roman" w:eastAsia="楷体" w:hAnsi="Times New Roman"/>
          <w:szCs w:val="21"/>
        </w:rPr>
        <w:t>2</w:t>
      </w:r>
      <w:r w:rsidR="007A62BA" w:rsidRPr="007A62BA">
        <w:rPr>
          <w:rFonts w:ascii="Times New Roman" w:eastAsia="楷体" w:hAnsi="Times New Roman"/>
        </w:rPr>
        <w:t>．</w:t>
      </w:r>
      <w:r w:rsidRPr="007A62BA">
        <w:rPr>
          <w:rFonts w:ascii="Times New Roman" w:eastAsia="楷体" w:hAnsi="Times New Roman"/>
          <w:szCs w:val="21"/>
        </w:rPr>
        <w:t>回旋加速器的构造和原理</w:t>
      </w:r>
      <w:r w:rsidR="007A62BA" w:rsidRPr="007A62BA">
        <w:rPr>
          <w:rFonts w:ascii="Times New Roman" w:eastAsia="楷体" w:hAnsi="Times New Roman"/>
          <w:szCs w:val="21"/>
        </w:rPr>
        <w:t>；</w:t>
      </w:r>
    </w:p>
    <w:p w14:paraId="0C2B84A8" w14:textId="439FDF0B" w:rsidR="00385A77" w:rsidRPr="007A62BA" w:rsidRDefault="007409C6" w:rsidP="007A62BA">
      <w:pPr>
        <w:widowControl/>
        <w:ind w:firstLineChars="200" w:firstLine="420"/>
        <w:rPr>
          <w:rFonts w:ascii="Times New Roman" w:eastAsia="楷体" w:hAnsi="Times New Roman"/>
          <w:b/>
          <w:bCs/>
          <w:szCs w:val="21"/>
        </w:rPr>
      </w:pPr>
      <w:r w:rsidRPr="007A62BA">
        <w:rPr>
          <w:rFonts w:ascii="Times New Roman" w:eastAsia="楷体" w:hAnsi="Times New Roman"/>
          <w:szCs w:val="21"/>
        </w:rPr>
        <w:t>3</w:t>
      </w:r>
      <w:r w:rsidR="007A62BA" w:rsidRPr="007A62BA">
        <w:rPr>
          <w:rFonts w:ascii="Times New Roman" w:eastAsia="楷体" w:hAnsi="Times New Roman"/>
        </w:rPr>
        <w:t>．</w:t>
      </w:r>
      <w:r w:rsidRPr="007A62BA">
        <w:rPr>
          <w:rFonts w:ascii="Times New Roman" w:eastAsia="楷体" w:hAnsi="Times New Roman"/>
          <w:szCs w:val="21"/>
        </w:rPr>
        <w:t>突破磁聚焦和</w:t>
      </w:r>
      <w:proofErr w:type="gramStart"/>
      <w:r w:rsidRPr="007A62BA">
        <w:rPr>
          <w:rFonts w:ascii="Times New Roman" w:eastAsia="楷体" w:hAnsi="Times New Roman"/>
          <w:szCs w:val="21"/>
        </w:rPr>
        <w:t>磁发散</w:t>
      </w:r>
      <w:proofErr w:type="gramEnd"/>
      <w:r w:rsidR="007A62BA" w:rsidRPr="007A62BA">
        <w:rPr>
          <w:rFonts w:ascii="Times New Roman" w:eastAsia="楷体" w:hAnsi="Times New Roman"/>
        </w:rPr>
        <w:t>．</w:t>
      </w:r>
    </w:p>
    <w:p w14:paraId="419ED273" w14:textId="77777777" w:rsidR="00385A77" w:rsidRDefault="007409C6" w:rsidP="007A62BA">
      <w:pPr>
        <w:widowControl/>
        <w:jc w:val="left"/>
        <w:rPr>
          <w:rFonts w:ascii="宋体" w:hAnsi="宋体" w:cs="宋体"/>
          <w:color w:val="000000"/>
          <w:kern w:val="0"/>
          <w:szCs w:val="21"/>
        </w:rPr>
      </w:pPr>
      <w:r>
        <w:rPr>
          <w:rFonts w:ascii="宋体" w:hAnsi="宋体" w:cs="宋体" w:hint="eastAsia"/>
          <w:b/>
          <w:bCs/>
          <w:szCs w:val="21"/>
        </w:rPr>
        <w:t>【重点导思】</w:t>
      </w:r>
    </w:p>
    <w:p w14:paraId="04FC6A69" w14:textId="6544EFA7" w:rsidR="00385A77" w:rsidRDefault="007409C6" w:rsidP="007A62BA">
      <w:pPr>
        <w:pStyle w:val="a3"/>
        <w:tabs>
          <w:tab w:val="left" w:pos="4680"/>
        </w:tabs>
        <w:spacing w:line="360" w:lineRule="auto"/>
        <w:ind w:firstLineChars="200" w:firstLine="420"/>
        <w:rPr>
          <w:rFonts w:ascii="Times New Roman" w:eastAsia="隶书" w:hAnsi="Times New Roman" w:cs="Times New Roman"/>
        </w:rPr>
      </w:pPr>
      <w:r>
        <w:rPr>
          <w:rFonts w:ascii="Times New Roman" w:eastAsia="隶书" w:hAnsi="Times New Roman" w:cs="Times New Roman"/>
        </w:rPr>
        <w:t>考点</w:t>
      </w:r>
      <w:proofErr w:type="gramStart"/>
      <w:r>
        <w:rPr>
          <w:rFonts w:ascii="Times New Roman" w:eastAsia="隶书" w:hAnsi="Times New Roman" w:cs="Times New Roman"/>
        </w:rPr>
        <w:t>一</w:t>
      </w:r>
      <w:proofErr w:type="gramEnd"/>
      <w:r w:rsidR="007A62BA">
        <w:rPr>
          <w:rFonts w:ascii="Times New Roman" w:eastAsia="隶书" w:hAnsi="Times New Roman" w:cs="Times New Roman" w:hint="eastAsia"/>
        </w:rPr>
        <w:t xml:space="preserve"> </w:t>
      </w:r>
      <w:r w:rsidR="007A62BA">
        <w:rPr>
          <w:rFonts w:ascii="Times New Roman" w:eastAsia="隶书" w:hAnsi="Times New Roman" w:cs="Times New Roman"/>
        </w:rPr>
        <w:t xml:space="preserve"> </w:t>
      </w:r>
      <w:r>
        <w:rPr>
          <w:rFonts w:ascii="Times New Roman" w:eastAsia="隶书" w:hAnsi="Times New Roman" w:cs="Times New Roman" w:hint="eastAsia"/>
        </w:rPr>
        <w:t>质谱仪的构造和原理</w:t>
      </w:r>
    </w:p>
    <w:p w14:paraId="7DFE96F5" w14:textId="5F7E95D5" w:rsidR="007A62BA" w:rsidRPr="00592580" w:rsidRDefault="007A62BA" w:rsidP="007A62BA">
      <w:pPr>
        <w:pStyle w:val="a3"/>
        <w:tabs>
          <w:tab w:val="left" w:pos="4680"/>
        </w:tabs>
        <w:spacing w:line="360" w:lineRule="auto"/>
        <w:ind w:left="422" w:hangingChars="200" w:hanging="422"/>
        <w:rPr>
          <w:rFonts w:ascii="Times New Roman" w:hAnsi="Times New Roman" w:cs="Times New Roman"/>
        </w:rPr>
      </w:pPr>
      <w:r w:rsidRPr="0046119D">
        <w:rPr>
          <w:rFonts w:ascii="Times New Roman" w:hAnsi="Times New Roman" w:cs="Times New Roman" w:hint="eastAsia"/>
          <w:b/>
          <w:bCs/>
        </w:rPr>
        <w:t>例</w:t>
      </w:r>
      <w:r w:rsidRPr="0046119D">
        <w:rPr>
          <w:rFonts w:ascii="Times New Roman" w:hAnsi="Times New Roman" w:cs="Times New Roman" w:hint="eastAsia"/>
          <w:b/>
          <w:bCs/>
        </w:rPr>
        <w:t>1</w:t>
      </w:r>
      <w:r w:rsidRPr="0046119D">
        <w:rPr>
          <w:rFonts w:ascii="Times New Roman" w:hAnsi="Times New Roman" w:cs="Times New Roman"/>
          <w:b/>
          <w:bCs/>
        </w:rPr>
        <w:t>．</w:t>
      </w:r>
      <w:r w:rsidRPr="00592580">
        <w:rPr>
          <w:rFonts w:ascii="Times New Roman" w:hAnsi="Times New Roman" w:cs="Times New Roman"/>
        </w:rPr>
        <w:t>如图所示为某种质谱仪的工作原理示意图．此质谱仪由以下几部分构成：粒子源</w:t>
      </w:r>
      <w:r w:rsidRPr="00592580">
        <w:rPr>
          <w:rFonts w:ascii="Times New Roman" w:hAnsi="Times New Roman" w:cs="Times New Roman"/>
          <w:i/>
        </w:rPr>
        <w:t>N</w:t>
      </w:r>
      <w:r w:rsidRPr="00592580">
        <w:rPr>
          <w:rFonts w:ascii="Times New Roman" w:hAnsi="Times New Roman" w:cs="Times New Roman"/>
        </w:rPr>
        <w:t>；</w:t>
      </w:r>
      <w:r w:rsidRPr="00592580">
        <w:rPr>
          <w:rFonts w:ascii="Times New Roman" w:hAnsi="Times New Roman" w:cs="Times New Roman"/>
          <w:i/>
        </w:rPr>
        <w:t>P</w:t>
      </w:r>
      <w:r w:rsidRPr="00592580">
        <w:rPr>
          <w:rFonts w:ascii="Times New Roman" w:hAnsi="Times New Roman" w:cs="Times New Roman"/>
        </w:rPr>
        <w:t>、</w:t>
      </w:r>
      <w:r w:rsidRPr="00592580">
        <w:rPr>
          <w:rFonts w:ascii="Times New Roman" w:hAnsi="Times New Roman" w:cs="Times New Roman"/>
          <w:i/>
        </w:rPr>
        <w:t>Q</w:t>
      </w:r>
      <w:r w:rsidRPr="00592580">
        <w:rPr>
          <w:rFonts w:ascii="Times New Roman" w:hAnsi="Times New Roman" w:cs="Times New Roman"/>
        </w:rPr>
        <w:t>间的加速电场；静电分析器；磁感应强度为</w:t>
      </w:r>
      <w:r w:rsidRPr="00592580">
        <w:rPr>
          <w:rFonts w:ascii="Times New Roman" w:hAnsi="Times New Roman" w:cs="Times New Roman"/>
          <w:i/>
        </w:rPr>
        <w:t>B</w:t>
      </w:r>
      <w:r w:rsidRPr="00592580">
        <w:rPr>
          <w:rFonts w:ascii="Times New Roman" w:hAnsi="Times New Roman" w:cs="Times New Roman"/>
        </w:rPr>
        <w:t>的有界匀强磁场，方向垂直纸面向外；胶片</w:t>
      </w:r>
      <w:r w:rsidRPr="00592580">
        <w:rPr>
          <w:rFonts w:ascii="Times New Roman" w:hAnsi="Times New Roman" w:cs="Times New Roman"/>
          <w:i/>
        </w:rPr>
        <w:t>M</w:t>
      </w:r>
      <w:r w:rsidR="003C4CC3" w:rsidRPr="00592580">
        <w:rPr>
          <w:rFonts w:ascii="Times New Roman" w:hAnsi="Times New Roman" w:cs="Times New Roman"/>
        </w:rPr>
        <w:t>．</w:t>
      </w:r>
      <w:r w:rsidRPr="00592580">
        <w:rPr>
          <w:rFonts w:ascii="Times New Roman" w:hAnsi="Times New Roman" w:cs="Times New Roman"/>
        </w:rPr>
        <w:t>若静电分析器通道中心线半径为</w:t>
      </w:r>
      <w:r w:rsidRPr="00592580">
        <w:rPr>
          <w:rFonts w:ascii="Times New Roman" w:hAnsi="Times New Roman" w:cs="Times New Roman"/>
          <w:i/>
        </w:rPr>
        <w:t>R</w:t>
      </w:r>
      <w:r w:rsidRPr="00592580">
        <w:rPr>
          <w:rFonts w:ascii="Times New Roman" w:hAnsi="Times New Roman" w:cs="Times New Roman"/>
        </w:rPr>
        <w:t>，通道内有均匀辐射电场，在中心线处的电场强度大小为</w:t>
      </w:r>
      <w:r w:rsidRPr="00592580">
        <w:rPr>
          <w:rFonts w:ascii="Times New Roman" w:hAnsi="Times New Roman" w:cs="Times New Roman"/>
          <w:i/>
        </w:rPr>
        <w:t>E</w:t>
      </w:r>
      <w:r w:rsidRPr="00592580">
        <w:rPr>
          <w:rFonts w:ascii="Times New Roman" w:hAnsi="Times New Roman" w:cs="Times New Roman"/>
        </w:rPr>
        <w:t>；由粒子源发出</w:t>
      </w:r>
      <w:proofErr w:type="gramStart"/>
      <w:r w:rsidRPr="00592580">
        <w:rPr>
          <w:rFonts w:ascii="Times New Roman" w:hAnsi="Times New Roman" w:cs="Times New Roman"/>
        </w:rPr>
        <w:t>一</w:t>
      </w:r>
      <w:proofErr w:type="gramEnd"/>
      <w:r w:rsidRPr="00592580">
        <w:rPr>
          <w:rFonts w:ascii="Times New Roman" w:hAnsi="Times New Roman" w:cs="Times New Roman"/>
        </w:rPr>
        <w:t>质量为</w:t>
      </w:r>
      <w:r w:rsidRPr="00592580">
        <w:rPr>
          <w:rFonts w:ascii="Times New Roman" w:hAnsi="Times New Roman" w:cs="Times New Roman"/>
          <w:i/>
        </w:rPr>
        <w:t>m</w:t>
      </w:r>
      <w:r w:rsidRPr="00592580">
        <w:rPr>
          <w:rFonts w:ascii="Times New Roman" w:hAnsi="Times New Roman" w:cs="Times New Roman"/>
        </w:rPr>
        <w:t>、电荷量为</w:t>
      </w:r>
      <w:r w:rsidRPr="00592580">
        <w:rPr>
          <w:rFonts w:ascii="Times New Roman" w:hAnsi="Times New Roman" w:cs="Times New Roman"/>
          <w:i/>
        </w:rPr>
        <w:t>q</w:t>
      </w:r>
      <w:r w:rsidRPr="00592580">
        <w:rPr>
          <w:rFonts w:ascii="Times New Roman" w:hAnsi="Times New Roman" w:cs="Times New Roman"/>
        </w:rPr>
        <w:t>的正离子</w:t>
      </w:r>
      <w:r w:rsidR="003C4CC3">
        <w:rPr>
          <w:rFonts w:ascii="Times New Roman" w:hAnsi="Times New Roman" w:cs="Times New Roman" w:hint="eastAsia"/>
        </w:rPr>
        <w:t>（</w:t>
      </w:r>
      <w:r w:rsidR="003C4CC3" w:rsidRPr="00592580">
        <w:rPr>
          <w:rFonts w:ascii="Times New Roman" w:hAnsi="Times New Roman" w:cs="Times New Roman"/>
        </w:rPr>
        <w:t>初速度为零，重力不计</w:t>
      </w:r>
      <w:r w:rsidR="003C4CC3">
        <w:rPr>
          <w:rFonts w:ascii="Times New Roman" w:hAnsi="Times New Roman" w:cs="Times New Roman" w:hint="eastAsia"/>
        </w:rPr>
        <w:t>）</w:t>
      </w:r>
      <w:r w:rsidRPr="00592580">
        <w:rPr>
          <w:rFonts w:ascii="Times New Roman" w:hAnsi="Times New Roman" w:cs="Times New Roman"/>
        </w:rPr>
        <w:t>，经加速电场加速后，垂直场强方向进入静电分析器，在静电分析器中，离子沿中心线做匀速圆周运动，而后由</w:t>
      </w:r>
      <w:r w:rsidRPr="00592580">
        <w:rPr>
          <w:rFonts w:ascii="Times New Roman" w:hAnsi="Times New Roman" w:cs="Times New Roman"/>
          <w:i/>
        </w:rPr>
        <w:t>S</w:t>
      </w:r>
      <w:r w:rsidRPr="00592580">
        <w:rPr>
          <w:rFonts w:ascii="Times New Roman" w:hAnsi="Times New Roman" w:cs="Times New Roman"/>
        </w:rPr>
        <w:t>点沿着既垂直于静电分析器的左边界，又垂直于磁场方向射入磁分析器中，最终打到胶片上的某点．下列说法正确的是</w:t>
      </w:r>
      <w:r w:rsidR="003C4CC3">
        <w:rPr>
          <w:rFonts w:ascii="Times New Roman" w:hAnsi="Times New Roman" w:cs="Times New Roman" w:hint="eastAsia"/>
        </w:rPr>
        <w:t>（</w:t>
      </w:r>
      <w:r w:rsidR="003C4CC3">
        <w:rPr>
          <w:rFonts w:ascii="Times New Roman" w:hAnsi="Times New Roman" w:cs="Times New Roman" w:hint="eastAsia"/>
        </w:rPr>
        <w:t xml:space="preserve"> </w:t>
      </w:r>
      <w:r w:rsidR="003C4CC3">
        <w:rPr>
          <w:rFonts w:ascii="Times New Roman" w:hAnsi="Times New Roman" w:cs="Times New Roman"/>
        </w:rPr>
        <w:t xml:space="preserve">   </w:t>
      </w:r>
      <w:r w:rsidR="003C4CC3">
        <w:rPr>
          <w:rFonts w:ascii="Times New Roman" w:hAnsi="Times New Roman" w:cs="Times New Roman" w:hint="eastAsia"/>
        </w:rPr>
        <w:t>）</w:t>
      </w:r>
    </w:p>
    <w:p w14:paraId="2AF238BB" w14:textId="2C62E87A" w:rsidR="007A62BA" w:rsidRPr="00592580" w:rsidRDefault="003C4CC3" w:rsidP="003C4CC3">
      <w:pPr>
        <w:pStyle w:val="a3"/>
        <w:tabs>
          <w:tab w:val="left" w:pos="4680"/>
        </w:tabs>
        <w:spacing w:line="360" w:lineRule="auto"/>
        <w:ind w:leftChars="200" w:left="840" w:hangingChars="200" w:hanging="420"/>
        <w:rPr>
          <w:rFonts w:ascii="Times New Roman" w:hAnsi="Times New Roman" w:cs="Times New Roman"/>
        </w:rPr>
      </w:pPr>
      <w:r>
        <w:rPr>
          <w:rFonts w:ascii="Times New Roman" w:hAnsi="Times New Roman" w:cs="Times New Roman"/>
          <w:noProof/>
        </w:rPr>
        <w:drawing>
          <wp:anchor distT="0" distB="0" distL="114300" distR="114300" simplePos="0" relativeHeight="251653120" behindDoc="1" locked="0" layoutInCell="1" allowOverlap="1" wp14:anchorId="2FFAA6E6" wp14:editId="07831289">
            <wp:simplePos x="0" y="0"/>
            <wp:positionH relativeFrom="column">
              <wp:posOffset>4756150</wp:posOffset>
            </wp:positionH>
            <wp:positionV relativeFrom="paragraph">
              <wp:posOffset>39370</wp:posOffset>
            </wp:positionV>
            <wp:extent cx="1348740" cy="1190625"/>
            <wp:effectExtent l="0" t="0" r="3810" b="9525"/>
            <wp:wrapTight wrapText="bothSides">
              <wp:wrapPolygon edited="0">
                <wp:start x="0" y="0"/>
                <wp:lineTo x="0" y="21427"/>
                <wp:lineTo x="21356" y="21427"/>
                <wp:lineTo x="213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134874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2BA" w:rsidRPr="00592580">
        <w:rPr>
          <w:rFonts w:ascii="Times New Roman" w:hAnsi="Times New Roman" w:cs="Times New Roman"/>
        </w:rPr>
        <w:t>A</w:t>
      </w:r>
      <w:r w:rsidR="007A62BA" w:rsidRPr="00592580">
        <w:rPr>
          <w:rFonts w:ascii="Times New Roman" w:hAnsi="Times New Roman" w:cs="Times New Roman"/>
        </w:rPr>
        <w:t>．</w:t>
      </w:r>
      <w:r w:rsidR="007A62BA" w:rsidRPr="00592580">
        <w:rPr>
          <w:rFonts w:ascii="Times New Roman" w:hAnsi="Times New Roman" w:cs="Times New Roman"/>
          <w:i/>
        </w:rPr>
        <w:t>P</w:t>
      </w:r>
      <w:r w:rsidR="007A62BA" w:rsidRPr="00592580">
        <w:rPr>
          <w:rFonts w:ascii="Times New Roman" w:hAnsi="Times New Roman" w:cs="Times New Roman"/>
        </w:rPr>
        <w:t>、</w:t>
      </w:r>
      <w:r w:rsidR="007A62BA" w:rsidRPr="00592580">
        <w:rPr>
          <w:rFonts w:ascii="Times New Roman" w:hAnsi="Times New Roman" w:cs="Times New Roman"/>
          <w:i/>
        </w:rPr>
        <w:t>Q</w:t>
      </w:r>
      <w:r w:rsidR="007A62BA" w:rsidRPr="00592580">
        <w:rPr>
          <w:rFonts w:ascii="Times New Roman" w:hAnsi="Times New Roman" w:cs="Times New Roman"/>
        </w:rPr>
        <w:t>间加速电压为</w:t>
      </w:r>
      <w:r w:rsidR="007A62BA" w:rsidRPr="00592580">
        <w:rPr>
          <w:rFonts w:ascii="宋体-方正超大字符集" w:eastAsia="宋体-方正超大字符集" w:hAnsi="宋体-方正超大字符集" w:cs="宋体-方正超大字符集"/>
        </w:rPr>
        <w:fldChar w:fldCharType="begin"/>
      </w:r>
      <w:r w:rsidR="007A62BA" w:rsidRPr="00592580">
        <w:rPr>
          <w:rFonts w:ascii="宋体-方正超大字符集" w:eastAsia="宋体-方正超大字符集" w:hAnsi="宋体-方正超大字符集" w:cs="宋体-方正超大字符集" w:hint="eastAsia"/>
        </w:rPr>
        <w:instrText>eq \</w:instrText>
      </w:r>
      <w:r w:rsidR="007A62BA" w:rsidRPr="00592580">
        <w:rPr>
          <w:rFonts w:ascii="Times New Roman" w:hAnsi="Times New Roman" w:cs="Times New Roman"/>
        </w:rPr>
        <w:instrText>f(1</w:instrText>
      </w:r>
      <w:r w:rsidR="007A62BA" w:rsidRPr="00592580">
        <w:rPr>
          <w:rFonts w:ascii="Times New Roman" w:hAnsi="Times New Roman" w:cs="Times New Roman"/>
          <w:i/>
        </w:rPr>
        <w:instrText>,</w:instrText>
      </w:r>
      <w:r w:rsidR="007A62BA" w:rsidRPr="00592580">
        <w:rPr>
          <w:rFonts w:ascii="Times New Roman" w:hAnsi="Times New Roman" w:cs="Times New Roman"/>
        </w:rPr>
        <w:instrText>4)</w:instrText>
      </w:r>
      <w:r w:rsidR="007A62BA" w:rsidRPr="00592580">
        <w:rPr>
          <w:rFonts w:ascii="宋体-方正超大字符集" w:eastAsia="宋体-方正超大字符集" w:hAnsi="宋体-方正超大字符集" w:cs="宋体-方正超大字符集"/>
        </w:rPr>
        <w:fldChar w:fldCharType="end"/>
      </w:r>
      <w:r w:rsidR="007A62BA" w:rsidRPr="00592580">
        <w:rPr>
          <w:rFonts w:ascii="Times New Roman" w:hAnsi="Times New Roman" w:cs="Times New Roman"/>
          <w:i/>
        </w:rPr>
        <w:t>ER</w:t>
      </w:r>
    </w:p>
    <w:p w14:paraId="29771E00" w14:textId="1646F222" w:rsidR="007A62BA" w:rsidRPr="00592580" w:rsidRDefault="007A62BA" w:rsidP="003C4CC3">
      <w:pPr>
        <w:pStyle w:val="a3"/>
        <w:tabs>
          <w:tab w:val="left" w:pos="4680"/>
        </w:tabs>
        <w:spacing w:line="360" w:lineRule="auto"/>
        <w:ind w:leftChars="200" w:left="840" w:hangingChars="200" w:hanging="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．离子在磁场中运动的半径为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r(\f(</w:instrText>
      </w:r>
      <w:r w:rsidRPr="00592580">
        <w:rPr>
          <w:rFonts w:ascii="Times New Roman" w:hAnsi="Times New Roman" w:cs="Times New Roman"/>
          <w:i/>
        </w:rPr>
        <w:instrText>mER,q</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59C6A517" w14:textId="77777777" w:rsidR="007A62BA" w:rsidRPr="00592580" w:rsidRDefault="007A62BA" w:rsidP="003C4CC3">
      <w:pPr>
        <w:pStyle w:val="a3"/>
        <w:tabs>
          <w:tab w:val="left" w:pos="4680"/>
        </w:tabs>
        <w:spacing w:line="360" w:lineRule="auto"/>
        <w:ind w:leftChars="200" w:left="840" w:hangingChars="200" w:hanging="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．若</w:t>
      </w:r>
      <w:proofErr w:type="gramStart"/>
      <w:r w:rsidRPr="00592580">
        <w:rPr>
          <w:rFonts w:ascii="Times New Roman" w:hAnsi="Times New Roman" w:cs="Times New Roman"/>
        </w:rPr>
        <w:t>一</w:t>
      </w:r>
      <w:proofErr w:type="gramEnd"/>
      <w:r w:rsidRPr="00592580">
        <w:rPr>
          <w:rFonts w:ascii="Times New Roman" w:hAnsi="Times New Roman" w:cs="Times New Roman"/>
        </w:rPr>
        <w:t>质量为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592580">
          <w:rPr>
            <w:rFonts w:ascii="Times New Roman" w:hAnsi="Times New Roman" w:cs="Times New Roman"/>
          </w:rPr>
          <w:t>4</w:t>
        </w:r>
        <w:r w:rsidRPr="00592580">
          <w:rPr>
            <w:rFonts w:ascii="Times New Roman" w:hAnsi="Times New Roman" w:cs="Times New Roman"/>
            <w:i/>
          </w:rPr>
          <w:t>m</w:t>
        </w:r>
      </w:smartTag>
      <w:r w:rsidRPr="00592580">
        <w:rPr>
          <w:rFonts w:ascii="Times New Roman" w:hAnsi="Times New Roman" w:cs="Times New Roman"/>
        </w:rPr>
        <w:t>、电荷量为</w:t>
      </w:r>
      <w:r w:rsidRPr="00592580">
        <w:rPr>
          <w:rFonts w:ascii="Times New Roman" w:hAnsi="Times New Roman" w:cs="Times New Roman"/>
          <w:i/>
        </w:rPr>
        <w:t>q</w:t>
      </w:r>
      <w:r w:rsidRPr="00592580">
        <w:rPr>
          <w:rFonts w:ascii="Times New Roman" w:hAnsi="Times New Roman" w:cs="Times New Roman"/>
        </w:rPr>
        <w:t>的正离子加速后进入静电分析器，离子不能从</w:t>
      </w:r>
      <w:r w:rsidRPr="00592580">
        <w:rPr>
          <w:rFonts w:ascii="Times New Roman" w:hAnsi="Times New Roman" w:cs="Times New Roman"/>
          <w:i/>
        </w:rPr>
        <w:t>S</w:t>
      </w:r>
      <w:r w:rsidRPr="00592580">
        <w:rPr>
          <w:rFonts w:ascii="Times New Roman" w:hAnsi="Times New Roman" w:cs="Times New Roman"/>
        </w:rPr>
        <w:t>射出</w:t>
      </w:r>
    </w:p>
    <w:p w14:paraId="48D8E691" w14:textId="77777777" w:rsidR="003C4CC3" w:rsidRDefault="007A62BA" w:rsidP="003C4CC3">
      <w:pPr>
        <w:pStyle w:val="a3"/>
        <w:tabs>
          <w:tab w:val="left" w:pos="4680"/>
        </w:tabs>
        <w:spacing w:line="360" w:lineRule="auto"/>
        <w:ind w:leftChars="200" w:left="840" w:hangingChars="200" w:hanging="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．若一群离子经过上述过程打在胶片上同一点，则这些离子具有相同的比荷</w:t>
      </w:r>
    </w:p>
    <w:p w14:paraId="0710D630" w14:textId="2FCBEDA3" w:rsidR="00385A77" w:rsidRPr="003C4CC3" w:rsidRDefault="007409C6" w:rsidP="003C4CC3">
      <w:pPr>
        <w:pStyle w:val="a3"/>
        <w:tabs>
          <w:tab w:val="left" w:pos="4680"/>
        </w:tabs>
        <w:spacing w:line="360" w:lineRule="auto"/>
        <w:ind w:firstLineChars="200" w:firstLine="420"/>
        <w:rPr>
          <w:rFonts w:ascii="Times New Roman" w:eastAsia="楷体" w:hAnsi="Times New Roman" w:cs="Times New Roman"/>
        </w:rPr>
      </w:pPr>
      <w:r w:rsidRPr="003C4CC3">
        <w:rPr>
          <w:rFonts w:ascii="Times New Roman" w:eastAsia="楷体" w:hAnsi="Times New Roman" w:cs="Times New Roman"/>
        </w:rPr>
        <w:t>1</w:t>
      </w:r>
      <w:r w:rsidR="003C4CC3" w:rsidRPr="003C4CC3">
        <w:rPr>
          <w:rFonts w:ascii="Times New Roman" w:eastAsia="楷体" w:hAnsi="Times New Roman" w:cs="Times New Roman"/>
        </w:rPr>
        <w:t>．</w:t>
      </w:r>
      <w:r w:rsidRPr="003C4CC3">
        <w:rPr>
          <w:rFonts w:ascii="Times New Roman" w:eastAsia="楷体" w:hAnsi="Times New Roman" w:cs="Times New Roman"/>
        </w:rPr>
        <w:t>有几个物理过程</w:t>
      </w:r>
      <w:r w:rsidR="003C4CC3" w:rsidRPr="003C4CC3">
        <w:rPr>
          <w:rFonts w:ascii="Times New Roman" w:eastAsia="楷体" w:hAnsi="Times New Roman" w:cs="Times New Roman"/>
        </w:rPr>
        <w:t>？</w:t>
      </w:r>
    </w:p>
    <w:p w14:paraId="2BF5A6E3" w14:textId="7719640E" w:rsidR="00385A77" w:rsidRPr="003C4CC3" w:rsidRDefault="007409C6" w:rsidP="003C4CC3">
      <w:pPr>
        <w:pStyle w:val="a3"/>
        <w:tabs>
          <w:tab w:val="left" w:pos="4680"/>
        </w:tabs>
        <w:spacing w:line="360" w:lineRule="auto"/>
        <w:ind w:firstLineChars="200" w:firstLine="420"/>
        <w:rPr>
          <w:rFonts w:ascii="Times New Roman" w:eastAsia="楷体" w:hAnsi="Times New Roman" w:cs="Times New Roman"/>
        </w:rPr>
      </w:pPr>
      <w:r w:rsidRPr="003C4CC3">
        <w:rPr>
          <w:rFonts w:ascii="Times New Roman" w:eastAsia="楷体" w:hAnsi="Times New Roman" w:cs="Times New Roman"/>
        </w:rPr>
        <w:t>2</w:t>
      </w:r>
      <w:r w:rsidR="003C4CC3" w:rsidRPr="003C4CC3">
        <w:rPr>
          <w:rFonts w:ascii="Times New Roman" w:eastAsia="楷体" w:hAnsi="Times New Roman" w:cs="Times New Roman"/>
        </w:rPr>
        <w:t>．</w:t>
      </w:r>
      <w:r w:rsidRPr="003C4CC3">
        <w:rPr>
          <w:rFonts w:ascii="Times New Roman" w:eastAsia="楷体" w:hAnsi="Times New Roman" w:cs="Times New Roman"/>
        </w:rPr>
        <w:t>如何实现粒子的控制</w:t>
      </w:r>
      <w:r w:rsidR="003C4CC3" w:rsidRPr="003C4CC3">
        <w:rPr>
          <w:rFonts w:ascii="Times New Roman" w:eastAsia="楷体" w:hAnsi="Times New Roman" w:cs="Times New Roman"/>
        </w:rPr>
        <w:t>？</w:t>
      </w:r>
    </w:p>
    <w:p w14:paraId="47D7A6C4" w14:textId="77777777" w:rsidR="00385A77" w:rsidRDefault="00385A77">
      <w:pPr>
        <w:pStyle w:val="a3"/>
        <w:tabs>
          <w:tab w:val="left" w:pos="4680"/>
        </w:tabs>
        <w:snapToGrid w:val="0"/>
        <w:spacing w:line="240" w:lineRule="atLeast"/>
        <w:rPr>
          <w:rFonts w:ascii="Times New Roman" w:eastAsia="隶书" w:hAnsi="Times New Roman" w:cs="Times New Roman"/>
        </w:rPr>
      </w:pPr>
    </w:p>
    <w:p w14:paraId="37257656" w14:textId="2A5A5310" w:rsidR="00385A77" w:rsidRDefault="007409C6" w:rsidP="003C4CC3">
      <w:pPr>
        <w:pStyle w:val="a3"/>
        <w:tabs>
          <w:tab w:val="left" w:pos="4680"/>
        </w:tabs>
        <w:spacing w:line="360" w:lineRule="auto"/>
        <w:ind w:firstLineChars="200" w:firstLine="420"/>
        <w:rPr>
          <w:rFonts w:hAnsi="宋体" w:cs="宋体"/>
        </w:rPr>
      </w:pPr>
      <w:r>
        <w:rPr>
          <w:rFonts w:ascii="Times New Roman" w:eastAsia="隶书" w:hAnsi="Times New Roman" w:cs="Times New Roman"/>
        </w:rPr>
        <w:t>考点二</w:t>
      </w:r>
      <w:r w:rsidR="007A62BA">
        <w:rPr>
          <w:rFonts w:ascii="Times New Roman" w:eastAsia="隶书" w:hAnsi="Times New Roman" w:cs="Times New Roman" w:hint="eastAsia"/>
        </w:rPr>
        <w:t xml:space="preserve"> </w:t>
      </w:r>
      <w:r w:rsidR="007A62BA">
        <w:rPr>
          <w:rFonts w:ascii="Times New Roman" w:eastAsia="隶书" w:hAnsi="Times New Roman" w:cs="Times New Roman"/>
        </w:rPr>
        <w:t xml:space="preserve"> </w:t>
      </w:r>
      <w:r>
        <w:rPr>
          <w:rFonts w:ascii="Times New Roman" w:eastAsia="隶书" w:hAnsi="Times New Roman" w:cs="Times New Roman" w:hint="eastAsia"/>
        </w:rPr>
        <w:t>回旋加速器的构造和原理</w:t>
      </w:r>
    </w:p>
    <w:p w14:paraId="770F17B3" w14:textId="58FB02D1" w:rsidR="003C4CC3" w:rsidRPr="00592580" w:rsidRDefault="003C4CC3" w:rsidP="003C4CC3">
      <w:pPr>
        <w:pStyle w:val="a3"/>
        <w:tabs>
          <w:tab w:val="left" w:pos="4680"/>
        </w:tabs>
        <w:spacing w:line="360" w:lineRule="auto"/>
        <w:ind w:left="422" w:hangingChars="200" w:hanging="422"/>
        <w:rPr>
          <w:rFonts w:ascii="Times New Roman" w:hAnsi="Times New Roman" w:cs="Times New Roman"/>
        </w:rPr>
      </w:pPr>
      <w:r w:rsidRPr="0046119D">
        <w:rPr>
          <w:rFonts w:ascii="Times New Roman" w:hAnsi="Times New Roman" w:cs="Times New Roman" w:hint="eastAsia"/>
          <w:b/>
          <w:bCs/>
        </w:rPr>
        <w:t>例</w:t>
      </w:r>
      <w:r w:rsidRPr="0046119D">
        <w:rPr>
          <w:rFonts w:ascii="Times New Roman" w:hAnsi="Times New Roman" w:cs="Times New Roman" w:hint="eastAsia"/>
          <w:b/>
          <w:bCs/>
        </w:rPr>
        <w:t>2</w:t>
      </w:r>
      <w:r w:rsidRPr="0046119D">
        <w:rPr>
          <w:rFonts w:ascii="Times New Roman" w:eastAsia="楷体" w:hAnsi="Times New Roman" w:cs="Times New Roman"/>
          <w:b/>
          <w:bCs/>
        </w:rPr>
        <w:t>．</w:t>
      </w:r>
      <w:proofErr w:type="gramStart"/>
      <w:r w:rsidRPr="00592580">
        <w:rPr>
          <w:rFonts w:ascii="Times New Roman" w:hAnsi="Times New Roman" w:cs="Times New Roman"/>
        </w:rPr>
        <w:t>劳</w:t>
      </w:r>
      <w:proofErr w:type="gramEnd"/>
      <w:r w:rsidRPr="00592580">
        <w:rPr>
          <w:rFonts w:ascii="Times New Roman" w:hAnsi="Times New Roman" w:cs="Times New Roman"/>
        </w:rPr>
        <w:t>伦斯和利文斯设计出回旋加速器，工作原理示意图如图所示</w:t>
      </w:r>
      <w:r w:rsidRPr="003C4CC3">
        <w:rPr>
          <w:rFonts w:ascii="Times New Roman" w:eastAsia="楷体" w:hAnsi="Times New Roman" w:cs="Times New Roman"/>
        </w:rPr>
        <w:t>．</w:t>
      </w:r>
      <w:r w:rsidRPr="00592580">
        <w:rPr>
          <w:rFonts w:ascii="Times New Roman" w:hAnsi="Times New Roman" w:cs="Times New Roman"/>
        </w:rPr>
        <w:t>置于真空中的</w:t>
      </w:r>
      <w:r w:rsidRPr="00592580">
        <w:rPr>
          <w:rFonts w:ascii="Times New Roman" w:hAnsi="Times New Roman" w:cs="Times New Roman"/>
          <w:i/>
        </w:rPr>
        <w:t>D</w:t>
      </w:r>
      <w:r w:rsidRPr="00592580">
        <w:rPr>
          <w:rFonts w:ascii="Times New Roman" w:hAnsi="Times New Roman" w:cs="Times New Roman"/>
        </w:rPr>
        <w:t>形金属盒半径为</w:t>
      </w:r>
      <w:r w:rsidRPr="00592580">
        <w:rPr>
          <w:rFonts w:ascii="Times New Roman" w:hAnsi="Times New Roman" w:cs="Times New Roman"/>
          <w:i/>
        </w:rPr>
        <w:t>R</w:t>
      </w:r>
      <w:r w:rsidRPr="00592580">
        <w:rPr>
          <w:rFonts w:ascii="Times New Roman" w:hAnsi="Times New Roman" w:cs="Times New Roman"/>
        </w:rPr>
        <w:t>，两盒间的狭缝很小，带电粒子穿过的时间可忽略</w:t>
      </w:r>
      <w:r w:rsidRPr="003C4CC3">
        <w:rPr>
          <w:rFonts w:ascii="Times New Roman" w:eastAsia="楷体" w:hAnsi="Times New Roman" w:cs="Times New Roman"/>
        </w:rPr>
        <w:t>．</w:t>
      </w:r>
      <w:r w:rsidRPr="00592580">
        <w:rPr>
          <w:rFonts w:ascii="Times New Roman" w:hAnsi="Times New Roman" w:cs="Times New Roman"/>
        </w:rPr>
        <w:t>磁感应强度为</w:t>
      </w:r>
      <w:r w:rsidRPr="00592580">
        <w:rPr>
          <w:rFonts w:ascii="Times New Roman" w:hAnsi="Times New Roman" w:cs="Times New Roman"/>
          <w:i/>
        </w:rPr>
        <w:t>B</w:t>
      </w:r>
      <w:r w:rsidRPr="00592580">
        <w:rPr>
          <w:rFonts w:ascii="Times New Roman" w:hAnsi="Times New Roman" w:cs="Times New Roman"/>
        </w:rPr>
        <w:t>的匀强磁场与盒面垂直，高频交流电频率为</w:t>
      </w:r>
      <w:r w:rsidRPr="00592580">
        <w:rPr>
          <w:rFonts w:ascii="Times New Roman" w:hAnsi="Times New Roman" w:cs="Times New Roman"/>
          <w:i/>
        </w:rPr>
        <w:t>f</w:t>
      </w:r>
      <w:r w:rsidRPr="00592580">
        <w:rPr>
          <w:rFonts w:ascii="Times New Roman" w:hAnsi="Times New Roman" w:cs="Times New Roman"/>
        </w:rPr>
        <w:t>，加速电压为</w:t>
      </w:r>
      <w:r w:rsidRPr="00592580">
        <w:rPr>
          <w:rFonts w:ascii="Times New Roman" w:hAnsi="Times New Roman" w:cs="Times New Roman"/>
          <w:i/>
        </w:rPr>
        <w:t>U</w:t>
      </w:r>
      <w:r w:rsidRPr="003C4CC3">
        <w:rPr>
          <w:rFonts w:ascii="Times New Roman" w:eastAsia="楷体" w:hAnsi="Times New Roman" w:cs="Times New Roman"/>
        </w:rPr>
        <w:t>．</w:t>
      </w:r>
      <w:r w:rsidRPr="00592580">
        <w:rPr>
          <w:rFonts w:ascii="Times New Roman" w:hAnsi="Times New Roman" w:cs="Times New Roman"/>
        </w:rPr>
        <w:t>若</w:t>
      </w:r>
      <w:r w:rsidRPr="00592580">
        <w:rPr>
          <w:rFonts w:ascii="Times New Roman" w:hAnsi="Times New Roman" w:cs="Times New Roman"/>
          <w:i/>
        </w:rPr>
        <w:t>A</w:t>
      </w:r>
      <w:r w:rsidRPr="00592580">
        <w:rPr>
          <w:rFonts w:ascii="Times New Roman" w:hAnsi="Times New Roman" w:cs="Times New Roman"/>
        </w:rPr>
        <w:t>处粒子源产生质子的质量为</w:t>
      </w:r>
      <w:r w:rsidRPr="00592580">
        <w:rPr>
          <w:rFonts w:ascii="Times New Roman" w:hAnsi="Times New Roman" w:cs="Times New Roman"/>
          <w:i/>
        </w:rPr>
        <w:t>m</w:t>
      </w:r>
      <w:r w:rsidRPr="00592580">
        <w:rPr>
          <w:rFonts w:ascii="Times New Roman" w:hAnsi="Times New Roman" w:cs="Times New Roman"/>
        </w:rPr>
        <w:t>、电荷量为＋</w:t>
      </w:r>
      <w:r w:rsidRPr="00592580">
        <w:rPr>
          <w:rFonts w:ascii="Times New Roman" w:hAnsi="Times New Roman" w:cs="Times New Roman"/>
          <w:i/>
        </w:rPr>
        <w:t>q</w:t>
      </w:r>
      <w:r w:rsidRPr="00592580">
        <w:rPr>
          <w:rFonts w:ascii="Times New Roman" w:hAnsi="Times New Roman" w:cs="Times New Roman"/>
        </w:rPr>
        <w:t>，在加速器中被加速，且加速过程中不考虑相对论效应和重力的影响．则下列说法正确的是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190D168E" w14:textId="1286155C" w:rsidR="003C4CC3" w:rsidRPr="00592580" w:rsidRDefault="003C4CC3" w:rsidP="003C4CC3">
      <w:pPr>
        <w:pStyle w:val="a3"/>
        <w:tabs>
          <w:tab w:val="left" w:pos="4680"/>
        </w:tabs>
        <w:snapToGrid w:val="0"/>
        <w:spacing w:line="360" w:lineRule="auto"/>
        <w:rPr>
          <w:rFonts w:ascii="Times New Roman" w:hAnsi="Times New Roman" w:cs="Times New Roman"/>
        </w:rPr>
      </w:pPr>
    </w:p>
    <w:p w14:paraId="2627080D" w14:textId="663168E6" w:rsidR="003C4CC3" w:rsidRPr="00592580" w:rsidRDefault="003C4CC3" w:rsidP="003C4CC3">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4144" behindDoc="1" locked="0" layoutInCell="1" allowOverlap="1" wp14:anchorId="13003F20" wp14:editId="4A6AC445">
            <wp:simplePos x="0" y="0"/>
            <wp:positionH relativeFrom="column">
              <wp:posOffset>4996180</wp:posOffset>
            </wp:positionH>
            <wp:positionV relativeFrom="paragraph">
              <wp:posOffset>-1905</wp:posOffset>
            </wp:positionV>
            <wp:extent cx="1111250" cy="1261745"/>
            <wp:effectExtent l="0" t="0" r="12700" b="14605"/>
            <wp:wrapTight wrapText="bothSides">
              <wp:wrapPolygon edited="0">
                <wp:start x="0" y="0"/>
                <wp:lineTo x="0" y="21198"/>
                <wp:lineTo x="21106" y="21198"/>
                <wp:lineTo x="2110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r:link="rId11"/>
                    <a:stretch>
                      <a:fillRect/>
                    </a:stretch>
                  </pic:blipFill>
                  <pic:spPr>
                    <a:xfrm>
                      <a:off x="0" y="0"/>
                      <a:ext cx="1111250" cy="1261745"/>
                    </a:xfrm>
                    <a:prstGeom prst="rect">
                      <a:avLst/>
                    </a:prstGeom>
                    <a:noFill/>
                    <a:ln>
                      <a:noFill/>
                    </a:ln>
                  </pic:spPr>
                </pic:pic>
              </a:graphicData>
            </a:graphic>
          </wp:anchor>
        </w:drawing>
      </w:r>
      <w:r w:rsidRPr="00592580">
        <w:rPr>
          <w:rFonts w:ascii="Times New Roman" w:hAnsi="Times New Roman" w:cs="Times New Roman"/>
        </w:rPr>
        <w:t>A</w:t>
      </w:r>
      <w:r w:rsidRPr="00592580">
        <w:rPr>
          <w:rFonts w:ascii="Times New Roman" w:hAnsi="Times New Roman" w:cs="Times New Roman"/>
        </w:rPr>
        <w:t>．质子被加速后的最大速度可能超过</w:t>
      </w:r>
      <w:r w:rsidRPr="00592580">
        <w:rPr>
          <w:rFonts w:ascii="Times New Roman" w:hAnsi="Times New Roman" w:cs="Times New Roman"/>
        </w:rPr>
        <w:t>2π</w:t>
      </w:r>
      <w:r w:rsidRPr="00592580">
        <w:rPr>
          <w:rFonts w:ascii="Times New Roman" w:hAnsi="Times New Roman" w:cs="Times New Roman"/>
          <w:i/>
        </w:rPr>
        <w:t>Rf</w:t>
      </w:r>
    </w:p>
    <w:p w14:paraId="426C929F" w14:textId="77777777" w:rsidR="003C4CC3" w:rsidRPr="00592580" w:rsidRDefault="003C4CC3" w:rsidP="003C4CC3">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．质子离开回旋加速器时的最大动能与加速电压</w:t>
      </w:r>
      <w:r w:rsidRPr="00592580">
        <w:rPr>
          <w:rFonts w:ascii="Times New Roman" w:hAnsi="Times New Roman" w:cs="Times New Roman"/>
          <w:i/>
        </w:rPr>
        <w:t>U</w:t>
      </w:r>
      <w:r w:rsidRPr="00592580">
        <w:rPr>
          <w:rFonts w:ascii="Times New Roman" w:hAnsi="Times New Roman" w:cs="Times New Roman"/>
        </w:rPr>
        <w:t>成正比</w:t>
      </w:r>
    </w:p>
    <w:p w14:paraId="5A41A491" w14:textId="77777777" w:rsidR="003C4CC3" w:rsidRPr="00592580" w:rsidRDefault="003C4CC3" w:rsidP="003C4CC3">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．质子第</w:t>
      </w:r>
      <w:r w:rsidRPr="00592580">
        <w:rPr>
          <w:rFonts w:ascii="Times New Roman" w:hAnsi="Times New Roman" w:cs="Times New Roman"/>
        </w:rPr>
        <w:t>2</w:t>
      </w:r>
      <w:r w:rsidRPr="00592580">
        <w:rPr>
          <w:rFonts w:ascii="Times New Roman" w:hAnsi="Times New Roman" w:cs="Times New Roman"/>
        </w:rPr>
        <w:t>次和第</w:t>
      </w:r>
      <w:r w:rsidRPr="00592580">
        <w:rPr>
          <w:rFonts w:ascii="Times New Roman" w:hAnsi="Times New Roman" w:cs="Times New Roman"/>
        </w:rPr>
        <w:t>1</w:t>
      </w:r>
      <w:r w:rsidRPr="00592580">
        <w:rPr>
          <w:rFonts w:ascii="Times New Roman" w:hAnsi="Times New Roman" w:cs="Times New Roman"/>
        </w:rPr>
        <w:t>次经过两</w:t>
      </w:r>
      <w:r w:rsidRPr="00592580">
        <w:rPr>
          <w:rFonts w:ascii="Times New Roman" w:hAnsi="Times New Roman" w:cs="Times New Roman"/>
          <w:i/>
        </w:rPr>
        <w:t>D</w:t>
      </w:r>
      <w:r w:rsidRPr="00592580">
        <w:rPr>
          <w:rFonts w:ascii="Times New Roman" w:hAnsi="Times New Roman" w:cs="Times New Roman"/>
        </w:rPr>
        <w:t>形盒间狭缝后轨道半径之比为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r(2)</w:instrText>
      </w:r>
      <w:r w:rsidRPr="00592580">
        <w:rPr>
          <w:rFonts w:ascii="宋体-方正超大字符集" w:eastAsia="宋体-方正超大字符集" w:hAnsi="宋体-方正超大字符集" w:cs="宋体-方正超大字符集"/>
        </w:rPr>
        <w:fldChar w:fldCharType="end"/>
      </w:r>
      <w:r w:rsidRPr="00592580">
        <w:rPr>
          <w:rFonts w:hAnsi="宋体" w:cs="宋体" w:hint="eastAsia"/>
        </w:rPr>
        <w:t>∶</w:t>
      </w:r>
      <w:r w:rsidRPr="00592580">
        <w:rPr>
          <w:rFonts w:ascii="Times New Roman" w:hAnsi="Times New Roman" w:cs="Times New Roman"/>
        </w:rPr>
        <w:t>1</w:t>
      </w:r>
    </w:p>
    <w:p w14:paraId="23534178" w14:textId="77777777" w:rsidR="003C4CC3" w:rsidRPr="00592580" w:rsidRDefault="003C4CC3" w:rsidP="003C4CC3">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．不改变磁感应强度</w:t>
      </w:r>
      <w:r w:rsidRPr="00592580">
        <w:rPr>
          <w:rFonts w:ascii="Times New Roman" w:hAnsi="Times New Roman" w:cs="Times New Roman"/>
          <w:i/>
        </w:rPr>
        <w:t>B</w:t>
      </w:r>
      <w:r w:rsidRPr="00592580">
        <w:rPr>
          <w:rFonts w:ascii="Times New Roman" w:hAnsi="Times New Roman" w:cs="Times New Roman"/>
        </w:rPr>
        <w:t>和交流电频率</w:t>
      </w:r>
      <w:r w:rsidRPr="00592580">
        <w:rPr>
          <w:rFonts w:ascii="Times New Roman" w:hAnsi="Times New Roman" w:cs="Times New Roman"/>
          <w:i/>
        </w:rPr>
        <w:t>f</w:t>
      </w:r>
      <w:r w:rsidRPr="00592580">
        <w:rPr>
          <w:rFonts w:ascii="Times New Roman" w:hAnsi="Times New Roman" w:cs="Times New Roman"/>
        </w:rPr>
        <w:t>，该回旋加速器对应的最大动能不变</w:t>
      </w:r>
    </w:p>
    <w:p w14:paraId="3FDD75E5" w14:textId="6655054F" w:rsidR="00385A77" w:rsidRPr="0046119D" w:rsidRDefault="003C4CC3" w:rsidP="003C4CC3">
      <w:pPr>
        <w:pStyle w:val="a3"/>
        <w:tabs>
          <w:tab w:val="left" w:pos="4680"/>
        </w:tabs>
        <w:spacing w:line="360" w:lineRule="auto"/>
        <w:ind w:firstLineChars="200" w:firstLine="422"/>
        <w:rPr>
          <w:rFonts w:ascii="楷体" w:eastAsia="楷体" w:hAnsi="楷体" w:cs="Times New Roman"/>
          <w:b/>
          <w:bCs/>
        </w:rPr>
      </w:pPr>
      <w:r w:rsidRPr="0046119D">
        <w:rPr>
          <w:rFonts w:ascii="楷体" w:eastAsia="楷体" w:hAnsi="楷体" w:cs="Times New Roman"/>
          <w:b/>
          <w:bCs/>
        </w:rPr>
        <w:t>1．</w:t>
      </w:r>
      <w:r w:rsidR="007409C6" w:rsidRPr="0046119D">
        <w:rPr>
          <w:rFonts w:ascii="楷体" w:eastAsia="楷体" w:hAnsi="楷体" w:cs="Times New Roman"/>
          <w:b/>
          <w:bCs/>
        </w:rPr>
        <w:t>最大动能由什么决定？</w:t>
      </w:r>
    </w:p>
    <w:p w14:paraId="58851D71" w14:textId="04C432A6" w:rsidR="00385A77" w:rsidRPr="0046119D" w:rsidRDefault="003C4CC3" w:rsidP="003C4CC3">
      <w:pPr>
        <w:pStyle w:val="a3"/>
        <w:tabs>
          <w:tab w:val="left" w:pos="4680"/>
        </w:tabs>
        <w:spacing w:line="360" w:lineRule="auto"/>
        <w:ind w:firstLineChars="200" w:firstLine="422"/>
        <w:rPr>
          <w:rFonts w:ascii="楷体" w:eastAsia="楷体" w:hAnsi="楷体" w:cs="Times New Roman"/>
          <w:b/>
          <w:bCs/>
        </w:rPr>
      </w:pPr>
      <w:r w:rsidRPr="0046119D">
        <w:rPr>
          <w:rFonts w:ascii="楷体" w:eastAsia="楷体" w:hAnsi="楷体" w:cs="Times New Roman"/>
          <w:b/>
          <w:bCs/>
        </w:rPr>
        <w:t>2．</w:t>
      </w:r>
      <w:r w:rsidR="007409C6" w:rsidRPr="0046119D">
        <w:rPr>
          <w:rFonts w:ascii="楷体" w:eastAsia="楷体" w:hAnsi="楷体" w:cs="Times New Roman"/>
          <w:b/>
          <w:bCs/>
        </w:rPr>
        <w:t>加速前后半径有什么关系？</w:t>
      </w:r>
    </w:p>
    <w:p w14:paraId="05C76AEB" w14:textId="77777777" w:rsidR="00385A77" w:rsidRDefault="00385A77" w:rsidP="00BA10DE">
      <w:pPr>
        <w:pStyle w:val="a3"/>
        <w:tabs>
          <w:tab w:val="left" w:pos="4680"/>
        </w:tabs>
        <w:rPr>
          <w:rFonts w:ascii="Times New Roman" w:eastAsia="隶书" w:hAnsi="Times New Roman" w:cs="Times New Roman"/>
        </w:rPr>
      </w:pPr>
    </w:p>
    <w:p w14:paraId="4E5D7E4E" w14:textId="1CAE17AF" w:rsidR="00385A77" w:rsidRDefault="007409C6" w:rsidP="00BA10DE">
      <w:pPr>
        <w:pStyle w:val="a3"/>
        <w:tabs>
          <w:tab w:val="left" w:pos="4680"/>
        </w:tabs>
        <w:spacing w:line="360" w:lineRule="auto"/>
        <w:ind w:firstLineChars="200" w:firstLine="420"/>
        <w:rPr>
          <w:rFonts w:hAnsi="宋体" w:cs="宋体"/>
        </w:rPr>
      </w:pPr>
      <w:r>
        <w:rPr>
          <w:rFonts w:ascii="Times New Roman" w:eastAsia="隶书" w:hAnsi="Times New Roman" w:cs="Times New Roman"/>
        </w:rPr>
        <w:t>考点</w:t>
      </w:r>
      <w:r>
        <w:rPr>
          <w:rFonts w:ascii="Times New Roman" w:eastAsia="隶书" w:hAnsi="Times New Roman" w:cs="Times New Roman" w:hint="eastAsia"/>
        </w:rPr>
        <w:t>三</w:t>
      </w:r>
      <w:r w:rsidR="00BA10DE">
        <w:rPr>
          <w:rFonts w:ascii="Times New Roman" w:eastAsia="隶书" w:hAnsi="Times New Roman" w:cs="Times New Roman" w:hint="eastAsia"/>
        </w:rPr>
        <w:t xml:space="preserve"> </w:t>
      </w:r>
      <w:r w:rsidR="00BA10DE">
        <w:rPr>
          <w:rFonts w:ascii="Times New Roman" w:eastAsia="隶书" w:hAnsi="Times New Roman" w:cs="Times New Roman"/>
        </w:rPr>
        <w:t xml:space="preserve"> </w:t>
      </w:r>
      <w:r>
        <w:rPr>
          <w:rFonts w:ascii="Times New Roman" w:eastAsia="隶书" w:hAnsi="Times New Roman" w:cs="Times New Roman" w:hint="eastAsia"/>
        </w:rPr>
        <w:t>磁聚焦与磁发散</w:t>
      </w:r>
    </w:p>
    <w:p w14:paraId="2971810F" w14:textId="0B9724C5" w:rsidR="00BA10DE" w:rsidRPr="00592580" w:rsidRDefault="007409C6" w:rsidP="00BA10DE">
      <w:pPr>
        <w:pStyle w:val="a3"/>
        <w:tabs>
          <w:tab w:val="left" w:pos="4680"/>
        </w:tabs>
        <w:spacing w:line="360" w:lineRule="auto"/>
        <w:ind w:left="422" w:hangingChars="200" w:hanging="422"/>
        <w:rPr>
          <w:rFonts w:ascii="Times New Roman" w:hAnsi="Times New Roman" w:cs="Times New Roman"/>
        </w:rPr>
      </w:pPr>
      <w:r w:rsidRPr="0046119D">
        <w:rPr>
          <w:rFonts w:hAnsi="宋体" w:cs="宋体" w:hint="eastAsia"/>
          <w:b/>
          <w:bCs/>
        </w:rPr>
        <w:t>例</w:t>
      </w:r>
      <w:r w:rsidR="00BA10DE" w:rsidRPr="0046119D">
        <w:rPr>
          <w:rFonts w:hAnsi="宋体" w:cs="宋体"/>
          <w:b/>
          <w:bCs/>
        </w:rPr>
        <w:t>3</w:t>
      </w:r>
      <w:r w:rsidR="00BA10DE" w:rsidRPr="0046119D">
        <w:rPr>
          <w:rFonts w:ascii="Times New Roman" w:hAnsi="Times New Roman" w:cs="Times New Roman"/>
          <w:b/>
          <w:bCs/>
        </w:rPr>
        <w:t>．</w:t>
      </w:r>
      <w:r w:rsidR="00BA10DE" w:rsidRPr="00592580">
        <w:rPr>
          <w:rFonts w:ascii="Times New Roman" w:hAnsi="Times New Roman" w:cs="Times New Roman"/>
        </w:rPr>
        <w:t>电子质量为</w:t>
      </w:r>
      <w:r w:rsidR="00BA10DE" w:rsidRPr="00592580">
        <w:rPr>
          <w:rFonts w:ascii="Times New Roman" w:hAnsi="Times New Roman" w:cs="Times New Roman"/>
          <w:i/>
        </w:rPr>
        <w:t>m</w:t>
      </w:r>
      <w:r w:rsidR="00BA10DE" w:rsidRPr="00592580">
        <w:rPr>
          <w:rFonts w:ascii="Times New Roman" w:hAnsi="Times New Roman" w:cs="Times New Roman"/>
        </w:rPr>
        <w:t>、电荷量为</w:t>
      </w:r>
      <w:r w:rsidR="00BA10DE" w:rsidRPr="00592580">
        <w:rPr>
          <w:rFonts w:ascii="Times New Roman" w:hAnsi="Times New Roman" w:cs="Times New Roman"/>
          <w:i/>
        </w:rPr>
        <w:t>e</w:t>
      </w:r>
      <w:r w:rsidR="00BA10DE" w:rsidRPr="00592580">
        <w:rPr>
          <w:rFonts w:ascii="Times New Roman" w:hAnsi="Times New Roman" w:cs="Times New Roman"/>
        </w:rPr>
        <w:t>，从坐标原点</w:t>
      </w:r>
      <w:r w:rsidR="00BA10DE" w:rsidRPr="00592580">
        <w:rPr>
          <w:rFonts w:ascii="Times New Roman" w:hAnsi="Times New Roman" w:cs="Times New Roman"/>
          <w:i/>
        </w:rPr>
        <w:t>O</w:t>
      </w:r>
      <w:r w:rsidR="00BA10DE" w:rsidRPr="00592580">
        <w:rPr>
          <w:rFonts w:ascii="Times New Roman" w:hAnsi="Times New Roman" w:cs="Times New Roman"/>
        </w:rPr>
        <w:t>处沿</w:t>
      </w:r>
      <w:proofErr w:type="spellStart"/>
      <w:r w:rsidR="00BA10DE" w:rsidRPr="00592580">
        <w:rPr>
          <w:rFonts w:ascii="Times New Roman" w:hAnsi="Times New Roman" w:cs="Times New Roman"/>
          <w:i/>
        </w:rPr>
        <w:t>xOy</w:t>
      </w:r>
      <w:proofErr w:type="spellEnd"/>
      <w:r w:rsidR="00BA10DE" w:rsidRPr="00592580">
        <w:rPr>
          <w:rFonts w:ascii="Times New Roman" w:hAnsi="Times New Roman" w:cs="Times New Roman"/>
        </w:rPr>
        <w:t>平面射入第一象限，射入时速度方向不同，速度大小均为</w:t>
      </w:r>
      <w:r w:rsidR="00BA10DE" w:rsidRPr="00592580">
        <w:rPr>
          <w:rFonts w:ascii="Book Antiqua" w:hAnsi="Book Antiqua" w:cs="Times New Roman"/>
          <w:i/>
        </w:rPr>
        <w:t>v</w:t>
      </w:r>
      <w:r w:rsidR="00BA10DE" w:rsidRPr="00592580">
        <w:rPr>
          <w:rFonts w:ascii="Times New Roman" w:hAnsi="Times New Roman" w:cs="Times New Roman"/>
          <w:vertAlign w:val="subscript"/>
        </w:rPr>
        <w:t>0</w:t>
      </w:r>
      <w:r w:rsidR="00BA10DE" w:rsidRPr="00592580">
        <w:rPr>
          <w:rFonts w:ascii="Times New Roman" w:hAnsi="Times New Roman" w:cs="Times New Roman"/>
        </w:rPr>
        <w:t>，如图所示．现在某一区域加一方向向外且垂直于</w:t>
      </w:r>
      <w:proofErr w:type="spellStart"/>
      <w:r w:rsidR="00BA10DE" w:rsidRPr="00592580">
        <w:rPr>
          <w:rFonts w:ascii="Times New Roman" w:hAnsi="Times New Roman" w:cs="Times New Roman"/>
          <w:i/>
        </w:rPr>
        <w:t>xOy</w:t>
      </w:r>
      <w:proofErr w:type="spellEnd"/>
      <w:r w:rsidR="00BA10DE" w:rsidRPr="00592580">
        <w:rPr>
          <w:rFonts w:ascii="Times New Roman" w:hAnsi="Times New Roman" w:cs="Times New Roman"/>
        </w:rPr>
        <w:t>平面的匀强磁场，磁感应强度为</w:t>
      </w:r>
      <w:r w:rsidR="00BA10DE" w:rsidRPr="00592580">
        <w:rPr>
          <w:rFonts w:ascii="Times New Roman" w:hAnsi="Times New Roman" w:cs="Times New Roman"/>
          <w:i/>
        </w:rPr>
        <w:t>B</w:t>
      </w:r>
      <w:r w:rsidR="00BA10DE" w:rsidRPr="00592580">
        <w:rPr>
          <w:rFonts w:ascii="Times New Roman" w:hAnsi="Times New Roman" w:cs="Times New Roman"/>
        </w:rPr>
        <w:t>，若这些电子穿过磁场后都能垂直射到荧光屏</w:t>
      </w:r>
      <w:r w:rsidR="00BA10DE" w:rsidRPr="00592580">
        <w:rPr>
          <w:rFonts w:ascii="Times New Roman" w:hAnsi="Times New Roman" w:cs="Times New Roman"/>
          <w:i/>
        </w:rPr>
        <w:t>MN</w:t>
      </w:r>
      <w:r w:rsidR="00BA10DE" w:rsidRPr="00592580">
        <w:rPr>
          <w:rFonts w:ascii="Times New Roman" w:hAnsi="Times New Roman" w:cs="Times New Roman"/>
        </w:rPr>
        <w:t>上，荧光屏与</w:t>
      </w:r>
      <w:r w:rsidR="00BA10DE" w:rsidRPr="00592580">
        <w:rPr>
          <w:rFonts w:ascii="Times New Roman" w:hAnsi="Times New Roman" w:cs="Times New Roman"/>
          <w:i/>
        </w:rPr>
        <w:t>y</w:t>
      </w:r>
      <w:r w:rsidR="00BA10DE" w:rsidRPr="00592580">
        <w:rPr>
          <w:rFonts w:ascii="Times New Roman" w:hAnsi="Times New Roman" w:cs="Times New Roman"/>
        </w:rPr>
        <w:t>轴平行，求：</w:t>
      </w:r>
    </w:p>
    <w:p w14:paraId="0270E7D5" w14:textId="5BD6DDCD" w:rsidR="00BA10DE" w:rsidRPr="00592580" w:rsidRDefault="00BA10DE" w:rsidP="00BA10DE">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1" locked="0" layoutInCell="1" allowOverlap="1" wp14:anchorId="26787469" wp14:editId="7CF8753D">
            <wp:simplePos x="0" y="0"/>
            <wp:positionH relativeFrom="column">
              <wp:posOffset>4860290</wp:posOffset>
            </wp:positionH>
            <wp:positionV relativeFrom="paragraph">
              <wp:posOffset>69835</wp:posOffset>
            </wp:positionV>
            <wp:extent cx="1245235" cy="815340"/>
            <wp:effectExtent l="0" t="0" r="12065" b="3810"/>
            <wp:wrapTight wrapText="bothSides">
              <wp:wrapPolygon edited="0">
                <wp:start x="0" y="0"/>
                <wp:lineTo x="0" y="21196"/>
                <wp:lineTo x="21148" y="21196"/>
                <wp:lineTo x="21148"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r:link="rId13"/>
                    <a:stretch>
                      <a:fillRect/>
                    </a:stretch>
                  </pic:blipFill>
                  <pic:spPr>
                    <a:xfrm>
                      <a:off x="0" y="0"/>
                      <a:ext cx="1245235" cy="815340"/>
                    </a:xfrm>
                    <a:prstGeom prst="rect">
                      <a:avLst/>
                    </a:prstGeom>
                    <a:noFill/>
                    <a:ln>
                      <a:noFill/>
                    </a:ln>
                  </pic:spPr>
                </pic:pic>
              </a:graphicData>
            </a:graphic>
          </wp:anchor>
        </w:drawing>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592580">
        <w:rPr>
          <w:rFonts w:ascii="Times New Roman" w:hAnsi="Times New Roman" w:cs="Times New Roman"/>
        </w:rPr>
        <w:t>荧光屏上光斑的长度；</w:t>
      </w:r>
    </w:p>
    <w:p w14:paraId="407A7F84" w14:textId="549AE5F0" w:rsidR="00BA10DE" w:rsidRPr="00592580" w:rsidRDefault="00BA10DE" w:rsidP="00BA10DE">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592580">
        <w:rPr>
          <w:rFonts w:ascii="Times New Roman" w:hAnsi="Times New Roman" w:cs="Times New Roman"/>
        </w:rPr>
        <w:t>所加磁场范围的最小面积．</w:t>
      </w:r>
    </w:p>
    <w:p w14:paraId="278898C7" w14:textId="4AD47F6A" w:rsidR="00385A77" w:rsidRPr="00BA10DE" w:rsidRDefault="007409C6" w:rsidP="00BA10DE">
      <w:pPr>
        <w:pStyle w:val="a3"/>
        <w:tabs>
          <w:tab w:val="left" w:pos="4680"/>
        </w:tabs>
        <w:spacing w:line="360" w:lineRule="auto"/>
        <w:ind w:firstLineChars="200" w:firstLine="420"/>
        <w:rPr>
          <w:rFonts w:ascii="Times New Roman" w:eastAsia="楷体" w:hAnsi="Times New Roman" w:cs="Times New Roman"/>
        </w:rPr>
      </w:pPr>
      <w:r w:rsidRPr="00BA10DE">
        <w:rPr>
          <w:rFonts w:ascii="Times New Roman" w:eastAsia="楷体" w:hAnsi="Times New Roman" w:cs="Times New Roman"/>
        </w:rPr>
        <w:t>1</w:t>
      </w:r>
      <w:r w:rsidR="00BA10DE" w:rsidRPr="00BA10DE">
        <w:rPr>
          <w:rFonts w:ascii="Times New Roman" w:eastAsia="楷体" w:hAnsi="Times New Roman" w:cs="Times New Roman"/>
        </w:rPr>
        <w:t>．</w:t>
      </w:r>
      <w:r w:rsidRPr="00BA10DE">
        <w:rPr>
          <w:rFonts w:ascii="Times New Roman" w:eastAsia="楷体" w:hAnsi="Times New Roman" w:cs="Times New Roman"/>
        </w:rPr>
        <w:t>荧光屏上光斑的长度；</w:t>
      </w:r>
    </w:p>
    <w:p w14:paraId="3E59E33C" w14:textId="1CDF0191" w:rsidR="00385A77" w:rsidRPr="00BA10DE" w:rsidRDefault="007409C6" w:rsidP="00BA10DE">
      <w:pPr>
        <w:pStyle w:val="a3"/>
        <w:tabs>
          <w:tab w:val="left" w:pos="4680"/>
        </w:tabs>
        <w:spacing w:line="360" w:lineRule="auto"/>
        <w:ind w:firstLineChars="200" w:firstLine="420"/>
        <w:rPr>
          <w:rFonts w:ascii="Times New Roman" w:eastAsia="楷体" w:hAnsi="Times New Roman" w:cs="Times New Roman"/>
        </w:rPr>
      </w:pPr>
      <w:r w:rsidRPr="00BA10DE">
        <w:rPr>
          <w:rFonts w:ascii="Times New Roman" w:eastAsia="楷体" w:hAnsi="Times New Roman" w:cs="Times New Roman"/>
        </w:rPr>
        <w:t>2</w:t>
      </w:r>
      <w:r w:rsidR="00BA10DE" w:rsidRPr="00BA10DE">
        <w:rPr>
          <w:rFonts w:ascii="Times New Roman" w:eastAsia="楷体" w:hAnsi="Times New Roman" w:cs="Times New Roman"/>
        </w:rPr>
        <w:t>．</w:t>
      </w:r>
      <w:r w:rsidRPr="00BA10DE">
        <w:rPr>
          <w:rFonts w:ascii="Times New Roman" w:eastAsia="楷体" w:hAnsi="Times New Roman" w:cs="Times New Roman"/>
        </w:rPr>
        <w:t>所加磁场范围的最小面积．</w:t>
      </w:r>
    </w:p>
    <w:p w14:paraId="196F3F94" w14:textId="77777777" w:rsidR="00385A77" w:rsidRDefault="00385A77">
      <w:pPr>
        <w:pStyle w:val="a3"/>
        <w:tabs>
          <w:tab w:val="left" w:pos="4680"/>
        </w:tabs>
        <w:snapToGrid w:val="0"/>
        <w:spacing w:line="360" w:lineRule="auto"/>
        <w:ind w:firstLineChars="200" w:firstLine="420"/>
        <w:rPr>
          <w:rFonts w:hAnsi="宋体" w:cs="宋体"/>
        </w:rPr>
      </w:pPr>
    </w:p>
    <w:p w14:paraId="5BE6CEE1" w14:textId="77777777" w:rsidR="00385A77" w:rsidRDefault="00385A77">
      <w:pPr>
        <w:pStyle w:val="a3"/>
        <w:tabs>
          <w:tab w:val="left" w:pos="4680"/>
        </w:tabs>
        <w:snapToGrid w:val="0"/>
        <w:spacing w:line="360" w:lineRule="auto"/>
        <w:ind w:firstLineChars="200" w:firstLine="420"/>
        <w:rPr>
          <w:rFonts w:hAnsi="宋体" w:cs="宋体"/>
        </w:rPr>
      </w:pPr>
    </w:p>
    <w:p w14:paraId="409B7DD5" w14:textId="77777777" w:rsidR="00385A77" w:rsidRDefault="00385A77">
      <w:pPr>
        <w:pStyle w:val="a3"/>
        <w:tabs>
          <w:tab w:val="left" w:pos="4680"/>
        </w:tabs>
        <w:snapToGrid w:val="0"/>
        <w:spacing w:line="360" w:lineRule="auto"/>
        <w:rPr>
          <w:rFonts w:hAnsi="宋体" w:cs="宋体"/>
          <w:b/>
          <w:bCs/>
        </w:rPr>
      </w:pPr>
    </w:p>
    <w:p w14:paraId="28372408" w14:textId="77777777" w:rsidR="00385A77" w:rsidRDefault="00385A77">
      <w:pPr>
        <w:pStyle w:val="a3"/>
        <w:tabs>
          <w:tab w:val="left" w:pos="4680"/>
        </w:tabs>
        <w:snapToGrid w:val="0"/>
        <w:spacing w:line="360" w:lineRule="auto"/>
        <w:rPr>
          <w:rFonts w:hAnsi="宋体" w:cs="宋体"/>
          <w:b/>
          <w:bCs/>
        </w:rPr>
      </w:pPr>
    </w:p>
    <w:p w14:paraId="666DFD9A" w14:textId="77777777" w:rsidR="00385A77" w:rsidRDefault="00385A77">
      <w:pPr>
        <w:pStyle w:val="a3"/>
        <w:tabs>
          <w:tab w:val="left" w:pos="4680"/>
        </w:tabs>
        <w:snapToGrid w:val="0"/>
        <w:spacing w:line="360" w:lineRule="auto"/>
        <w:rPr>
          <w:rFonts w:hAnsi="宋体" w:cs="宋体"/>
          <w:b/>
          <w:bCs/>
        </w:rPr>
      </w:pPr>
    </w:p>
    <w:p w14:paraId="24A6EDB7" w14:textId="77777777" w:rsidR="00385A77" w:rsidRDefault="00385A77">
      <w:pPr>
        <w:pStyle w:val="a3"/>
        <w:tabs>
          <w:tab w:val="left" w:pos="4680"/>
        </w:tabs>
        <w:snapToGrid w:val="0"/>
        <w:spacing w:line="360" w:lineRule="auto"/>
        <w:rPr>
          <w:rFonts w:hAnsi="宋体" w:cs="宋体"/>
          <w:b/>
          <w:bCs/>
        </w:rPr>
      </w:pPr>
    </w:p>
    <w:p w14:paraId="32FA471E" w14:textId="77777777" w:rsidR="00385A77" w:rsidRDefault="00385A77">
      <w:pPr>
        <w:pStyle w:val="a3"/>
        <w:tabs>
          <w:tab w:val="left" w:pos="4680"/>
        </w:tabs>
        <w:snapToGrid w:val="0"/>
        <w:spacing w:line="360" w:lineRule="auto"/>
        <w:rPr>
          <w:rFonts w:hAnsi="宋体" w:cs="宋体"/>
          <w:b/>
          <w:bCs/>
        </w:rPr>
      </w:pPr>
    </w:p>
    <w:p w14:paraId="4687283C" w14:textId="3699B609" w:rsidR="00385A77" w:rsidRDefault="007409C6">
      <w:pPr>
        <w:pStyle w:val="a3"/>
        <w:tabs>
          <w:tab w:val="left" w:pos="4680"/>
        </w:tabs>
        <w:snapToGrid w:val="0"/>
        <w:spacing w:line="360" w:lineRule="auto"/>
        <w:rPr>
          <w:rFonts w:hAnsi="宋体" w:cs="宋体"/>
          <w:b/>
          <w:bCs/>
        </w:rPr>
      </w:pPr>
      <w:r>
        <w:rPr>
          <w:rFonts w:hAnsi="宋体" w:cs="宋体" w:hint="eastAsia"/>
          <w:b/>
          <w:bCs/>
        </w:rPr>
        <w:t>【随堂导练】</w:t>
      </w:r>
    </w:p>
    <w:p w14:paraId="352F6DA7" w14:textId="41E958FA" w:rsidR="00704C59" w:rsidRPr="0046119D" w:rsidRDefault="00704C59" w:rsidP="00704C59">
      <w:pPr>
        <w:pStyle w:val="a3"/>
        <w:tabs>
          <w:tab w:val="left" w:pos="4680"/>
        </w:tabs>
        <w:snapToGrid w:val="0"/>
        <w:spacing w:line="360" w:lineRule="auto"/>
        <w:rPr>
          <w:rFonts w:hAnsi="宋体" w:cs="宋体"/>
          <w:b/>
          <w:bCs/>
        </w:rPr>
      </w:pPr>
      <w:r w:rsidRPr="0046119D">
        <w:rPr>
          <w:rFonts w:ascii="Times New Roman" w:hAnsi="Times New Roman"/>
          <w:b/>
          <w:bCs/>
          <w:noProof/>
        </w:rPr>
        <w:drawing>
          <wp:anchor distT="0" distB="0" distL="114300" distR="114300" simplePos="0" relativeHeight="251665408" behindDoc="1" locked="0" layoutInCell="1" allowOverlap="1" wp14:anchorId="5BF9031F" wp14:editId="62B68DC2">
            <wp:simplePos x="0" y="0"/>
            <wp:positionH relativeFrom="column">
              <wp:posOffset>4175125</wp:posOffset>
            </wp:positionH>
            <wp:positionV relativeFrom="paragraph">
              <wp:posOffset>106650</wp:posOffset>
            </wp:positionV>
            <wp:extent cx="1939925" cy="1029335"/>
            <wp:effectExtent l="0" t="0" r="3175" b="18415"/>
            <wp:wrapNone/>
            <wp:docPr id="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9"/>
                    <pic:cNvPicPr>
                      <a:picLocks noChangeAspect="1"/>
                    </pic:cNvPicPr>
                  </pic:nvPicPr>
                  <pic:blipFill>
                    <a:blip r:embed="rId14"/>
                    <a:stretch>
                      <a:fillRect/>
                    </a:stretch>
                  </pic:blipFill>
                  <pic:spPr>
                    <a:xfrm>
                      <a:off x="0" y="0"/>
                      <a:ext cx="1939925" cy="1029335"/>
                    </a:xfrm>
                    <a:prstGeom prst="rect">
                      <a:avLst/>
                    </a:prstGeom>
                    <a:noFill/>
                    <a:ln>
                      <a:noFill/>
                    </a:ln>
                  </pic:spPr>
                </pic:pic>
              </a:graphicData>
            </a:graphic>
          </wp:anchor>
        </w:drawing>
      </w:r>
      <w:r w:rsidR="007409C6" w:rsidRPr="0046119D">
        <w:rPr>
          <w:rFonts w:hAnsi="宋体" w:cs="宋体" w:hint="eastAsia"/>
          <w:b/>
          <w:bCs/>
        </w:rPr>
        <w:t>练1</w:t>
      </w:r>
      <w:r w:rsidRPr="0046119D">
        <w:rPr>
          <w:rFonts w:ascii="Times New Roman" w:eastAsia="楷体" w:hAnsi="Times New Roman" w:cs="Times New Roman"/>
          <w:b/>
          <w:bCs/>
        </w:rPr>
        <w:t>．</w:t>
      </w:r>
    </w:p>
    <w:p w14:paraId="2ED5F6B6" w14:textId="68177E2A" w:rsidR="00385A77" w:rsidRDefault="00704C59" w:rsidP="00704C59">
      <w:pPr>
        <w:pStyle w:val="a3"/>
        <w:tabs>
          <w:tab w:val="left" w:pos="4680"/>
        </w:tabs>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7409C6">
        <w:rPr>
          <w:rFonts w:ascii="Times New Roman" w:hAnsi="Times New Roman" w:hint="eastAsia"/>
        </w:rPr>
        <w:t>盒中有无电场？</w:t>
      </w:r>
    </w:p>
    <w:p w14:paraId="61666275" w14:textId="45018A82" w:rsidR="00385A77" w:rsidRDefault="00704C59" w:rsidP="00704C59">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7409C6">
        <w:rPr>
          <w:rFonts w:ascii="Times New Roman" w:hAnsi="Times New Roman" w:hint="eastAsia"/>
        </w:rPr>
        <w:t>粒子在盒内做何种运动？</w:t>
      </w:r>
    </w:p>
    <w:p w14:paraId="2FDC0124" w14:textId="771E6B2C" w:rsidR="00385A77" w:rsidRDefault="00704C59" w:rsidP="00704C59">
      <w:pPr>
        <w:spacing w:line="360" w:lineRule="auto"/>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7409C6">
        <w:rPr>
          <w:rFonts w:ascii="Times New Roman" w:hAnsi="Times New Roman" w:hint="eastAsia"/>
        </w:rPr>
        <w:t>所加交流电频率应是多大，粒子角速度为多大？</w:t>
      </w:r>
    </w:p>
    <w:p w14:paraId="2624855E" w14:textId="67D17D23" w:rsidR="00385A77" w:rsidRDefault="00704C59" w:rsidP="00704C59">
      <w:pPr>
        <w:spacing w:line="360" w:lineRule="auto"/>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7409C6">
        <w:rPr>
          <w:rFonts w:ascii="Times New Roman" w:hAnsi="Times New Roman" w:hint="eastAsia"/>
        </w:rPr>
        <w:t>粒子离开加速器时速度是多大，最大动能为多少？</w:t>
      </w:r>
    </w:p>
    <w:p w14:paraId="621D1EF8" w14:textId="7FF1341C" w:rsidR="00385A77" w:rsidRDefault="00704C59" w:rsidP="00704C59">
      <w:pPr>
        <w:spacing w:line="360" w:lineRule="auto"/>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sidR="007409C6">
        <w:rPr>
          <w:rFonts w:ascii="Times New Roman" w:hAnsi="Times New Roman" w:hint="eastAsia"/>
        </w:rPr>
        <w:t>设两</w:t>
      </w:r>
      <w:r w:rsidR="007409C6">
        <w:rPr>
          <w:rFonts w:ascii="Times New Roman" w:hAnsi="Times New Roman" w:hint="eastAsia"/>
        </w:rPr>
        <w:t>D</w:t>
      </w:r>
      <w:r w:rsidR="007409C6">
        <w:rPr>
          <w:rFonts w:ascii="Times New Roman" w:hAnsi="Times New Roman" w:hint="eastAsia"/>
        </w:rPr>
        <w:t>形盒间电场的电势差为</w:t>
      </w:r>
      <w:r w:rsidR="007409C6">
        <w:rPr>
          <w:rFonts w:ascii="Times New Roman" w:hAnsi="Times New Roman" w:hint="eastAsia"/>
        </w:rPr>
        <w:t>U</w:t>
      </w:r>
      <w:r w:rsidR="007409C6">
        <w:rPr>
          <w:rFonts w:ascii="Times New Roman" w:hAnsi="Times New Roman" w:hint="eastAsia"/>
        </w:rPr>
        <w:t>，求加速到上述能量所需的时间．</w:t>
      </w:r>
      <w:r>
        <w:rPr>
          <w:rFonts w:ascii="Times New Roman" w:hAnsi="Times New Roman" w:hint="eastAsia"/>
        </w:rPr>
        <w:t>（不计粒子在电场中运动的时间）</w:t>
      </w:r>
    </w:p>
    <w:p w14:paraId="1239F64D" w14:textId="77777777" w:rsidR="00385A77" w:rsidRDefault="00385A77">
      <w:pPr>
        <w:pStyle w:val="a3"/>
        <w:tabs>
          <w:tab w:val="left" w:pos="4680"/>
        </w:tabs>
        <w:snapToGrid w:val="0"/>
        <w:spacing w:line="360" w:lineRule="auto"/>
        <w:ind w:firstLineChars="100" w:firstLine="210"/>
        <w:rPr>
          <w:rFonts w:hAnsi="宋体" w:cs="宋体"/>
        </w:rPr>
      </w:pPr>
    </w:p>
    <w:p w14:paraId="54AA9228" w14:textId="77777777" w:rsidR="00385A77" w:rsidRDefault="00385A77">
      <w:pPr>
        <w:pStyle w:val="a3"/>
        <w:tabs>
          <w:tab w:val="left" w:pos="4680"/>
        </w:tabs>
        <w:snapToGrid w:val="0"/>
        <w:spacing w:line="360" w:lineRule="auto"/>
        <w:ind w:firstLineChars="100" w:firstLine="210"/>
        <w:rPr>
          <w:rFonts w:hAnsi="宋体" w:cs="宋体"/>
        </w:rPr>
      </w:pPr>
    </w:p>
    <w:p w14:paraId="2EB5EC7D" w14:textId="77777777" w:rsidR="00385A77" w:rsidRDefault="00385A77">
      <w:pPr>
        <w:pStyle w:val="a3"/>
        <w:tabs>
          <w:tab w:val="left" w:pos="4680"/>
        </w:tabs>
        <w:snapToGrid w:val="0"/>
        <w:spacing w:line="360" w:lineRule="auto"/>
        <w:ind w:firstLineChars="100" w:firstLine="210"/>
        <w:rPr>
          <w:rFonts w:hAnsi="宋体" w:cs="宋体"/>
        </w:rPr>
      </w:pPr>
    </w:p>
    <w:p w14:paraId="143E36BA" w14:textId="77777777" w:rsidR="00385A77" w:rsidRDefault="00385A77">
      <w:pPr>
        <w:pStyle w:val="a3"/>
        <w:tabs>
          <w:tab w:val="left" w:pos="4680"/>
        </w:tabs>
        <w:snapToGrid w:val="0"/>
        <w:spacing w:line="360" w:lineRule="auto"/>
        <w:ind w:firstLineChars="100" w:firstLine="210"/>
        <w:rPr>
          <w:rFonts w:hAnsi="宋体" w:cs="宋体"/>
        </w:rPr>
      </w:pPr>
    </w:p>
    <w:p w14:paraId="25F9AD32" w14:textId="25BA006C" w:rsidR="00704C59" w:rsidRPr="00592580" w:rsidRDefault="007409C6" w:rsidP="00704C59">
      <w:pPr>
        <w:pStyle w:val="a3"/>
        <w:tabs>
          <w:tab w:val="left" w:pos="4680"/>
        </w:tabs>
        <w:spacing w:line="360" w:lineRule="auto"/>
        <w:ind w:left="422" w:hangingChars="200" w:hanging="422"/>
        <w:rPr>
          <w:rFonts w:ascii="Times New Roman" w:hAnsi="Times New Roman" w:cs="Times New Roman"/>
        </w:rPr>
      </w:pPr>
      <w:r w:rsidRPr="0046119D">
        <w:rPr>
          <w:rFonts w:ascii="Times New Roman" w:hAnsi="Times New Roman" w:cs="Times New Roman"/>
          <w:b/>
          <w:bCs/>
        </w:rPr>
        <w:lastRenderedPageBreak/>
        <w:t>练</w:t>
      </w:r>
      <w:r w:rsidRPr="0046119D">
        <w:rPr>
          <w:rFonts w:ascii="Times New Roman" w:hAnsi="Times New Roman" w:cs="Times New Roman"/>
          <w:b/>
          <w:bCs/>
        </w:rPr>
        <w:t>2</w:t>
      </w:r>
      <w:r w:rsidR="00704C59" w:rsidRPr="0046119D">
        <w:rPr>
          <w:rFonts w:ascii="Times New Roman" w:eastAsia="楷体" w:hAnsi="Times New Roman" w:cs="Times New Roman"/>
          <w:b/>
          <w:bCs/>
        </w:rPr>
        <w:t>．</w:t>
      </w:r>
      <w:r w:rsidR="00704C59" w:rsidRPr="00592580">
        <w:rPr>
          <w:rFonts w:ascii="Times New Roman" w:hAnsi="Times New Roman" w:cs="Times New Roman"/>
        </w:rPr>
        <w:t>如图甲所示，平行金属板</w:t>
      </w:r>
      <w:r w:rsidR="00704C59" w:rsidRPr="00592580">
        <w:rPr>
          <w:rFonts w:ascii="Times New Roman" w:hAnsi="Times New Roman" w:cs="Times New Roman"/>
          <w:i/>
        </w:rPr>
        <w:t>A</w:t>
      </w:r>
      <w:r w:rsidR="00704C59" w:rsidRPr="00592580">
        <w:rPr>
          <w:rFonts w:ascii="Times New Roman" w:hAnsi="Times New Roman" w:cs="Times New Roman"/>
        </w:rPr>
        <w:t>和</w:t>
      </w:r>
      <w:r w:rsidR="00704C59" w:rsidRPr="00592580">
        <w:rPr>
          <w:rFonts w:ascii="Times New Roman" w:hAnsi="Times New Roman" w:cs="Times New Roman"/>
          <w:i/>
        </w:rPr>
        <w:t>B</w:t>
      </w:r>
      <w:r w:rsidR="00704C59" w:rsidRPr="00592580">
        <w:rPr>
          <w:rFonts w:ascii="Times New Roman" w:hAnsi="Times New Roman" w:cs="Times New Roman"/>
        </w:rPr>
        <w:t>间的距离为</w:t>
      </w:r>
      <w:r w:rsidR="00704C59" w:rsidRPr="00592580">
        <w:rPr>
          <w:rFonts w:ascii="Times New Roman" w:hAnsi="Times New Roman" w:cs="Times New Roman"/>
          <w:i/>
        </w:rPr>
        <w:t>d</w:t>
      </w:r>
      <w:r w:rsidR="00704C59" w:rsidRPr="00592580">
        <w:rPr>
          <w:rFonts w:ascii="Times New Roman" w:hAnsi="Times New Roman" w:cs="Times New Roman"/>
        </w:rPr>
        <w:t>，现在</w:t>
      </w:r>
      <w:r w:rsidR="00704C59" w:rsidRPr="00592580">
        <w:rPr>
          <w:rFonts w:ascii="Times New Roman" w:hAnsi="Times New Roman" w:cs="Times New Roman"/>
          <w:i/>
        </w:rPr>
        <w:t>A</w:t>
      </w:r>
      <w:r w:rsidR="00704C59" w:rsidRPr="00592580">
        <w:rPr>
          <w:rFonts w:ascii="Times New Roman" w:hAnsi="Times New Roman" w:cs="Times New Roman"/>
        </w:rPr>
        <w:t>、</w:t>
      </w:r>
      <w:r w:rsidR="00704C59" w:rsidRPr="00592580">
        <w:rPr>
          <w:rFonts w:ascii="Times New Roman" w:hAnsi="Times New Roman" w:cs="Times New Roman"/>
          <w:i/>
        </w:rPr>
        <w:t>B</w:t>
      </w:r>
      <w:r w:rsidR="00704C59" w:rsidRPr="00592580">
        <w:rPr>
          <w:rFonts w:ascii="Times New Roman" w:hAnsi="Times New Roman" w:cs="Times New Roman"/>
        </w:rPr>
        <w:t>板上加上如图乙所示的方波形电压，</w:t>
      </w:r>
      <w:r w:rsidR="00704C59" w:rsidRPr="00592580">
        <w:rPr>
          <w:rFonts w:ascii="Times New Roman" w:hAnsi="Times New Roman" w:cs="Times New Roman"/>
          <w:i/>
        </w:rPr>
        <w:t>t</w:t>
      </w:r>
      <w:r w:rsidR="00704C59" w:rsidRPr="00592580">
        <w:rPr>
          <w:rFonts w:ascii="Times New Roman" w:hAnsi="Times New Roman" w:cs="Times New Roman"/>
        </w:rPr>
        <w:t>＝</w:t>
      </w:r>
      <w:r w:rsidR="00704C59" w:rsidRPr="00592580">
        <w:rPr>
          <w:rFonts w:ascii="Times New Roman" w:hAnsi="Times New Roman" w:cs="Times New Roman"/>
        </w:rPr>
        <w:t>0</w:t>
      </w:r>
      <w:r w:rsidR="00704C59" w:rsidRPr="00592580">
        <w:rPr>
          <w:rFonts w:ascii="Times New Roman" w:hAnsi="Times New Roman" w:cs="Times New Roman"/>
        </w:rPr>
        <w:t>时，</w:t>
      </w:r>
      <w:r w:rsidR="00704C59" w:rsidRPr="00592580">
        <w:rPr>
          <w:rFonts w:ascii="Times New Roman" w:hAnsi="Times New Roman" w:cs="Times New Roman"/>
          <w:i/>
        </w:rPr>
        <w:t>A</w:t>
      </w:r>
      <w:r w:rsidR="00704C59" w:rsidRPr="00592580">
        <w:rPr>
          <w:rFonts w:ascii="Times New Roman" w:hAnsi="Times New Roman" w:cs="Times New Roman"/>
        </w:rPr>
        <w:t>板比</w:t>
      </w:r>
      <w:r w:rsidR="00704C59" w:rsidRPr="00592580">
        <w:rPr>
          <w:rFonts w:ascii="Times New Roman" w:hAnsi="Times New Roman" w:cs="Times New Roman"/>
          <w:i/>
        </w:rPr>
        <w:t>B</w:t>
      </w:r>
      <w:r w:rsidR="00704C59" w:rsidRPr="00592580">
        <w:rPr>
          <w:rFonts w:ascii="Times New Roman" w:hAnsi="Times New Roman" w:cs="Times New Roman"/>
        </w:rPr>
        <w:t>板的电势高，电压的正向值为</w:t>
      </w:r>
      <w:r w:rsidR="00704C59" w:rsidRPr="00592580">
        <w:rPr>
          <w:rFonts w:ascii="Times New Roman" w:hAnsi="Times New Roman" w:cs="Times New Roman"/>
          <w:i/>
        </w:rPr>
        <w:t>u</w:t>
      </w:r>
      <w:r w:rsidR="00704C59" w:rsidRPr="00592580">
        <w:rPr>
          <w:rFonts w:ascii="Times New Roman" w:hAnsi="Times New Roman" w:cs="Times New Roman"/>
          <w:vertAlign w:val="subscript"/>
        </w:rPr>
        <w:t>0</w:t>
      </w:r>
      <w:r w:rsidR="00704C59" w:rsidRPr="00592580">
        <w:rPr>
          <w:rFonts w:ascii="Times New Roman" w:hAnsi="Times New Roman" w:cs="Times New Roman"/>
        </w:rPr>
        <w:t>，</w:t>
      </w:r>
      <w:proofErr w:type="gramStart"/>
      <w:r w:rsidR="00704C59" w:rsidRPr="00592580">
        <w:rPr>
          <w:rFonts w:ascii="Times New Roman" w:hAnsi="Times New Roman" w:cs="Times New Roman"/>
        </w:rPr>
        <w:t>反向值</w:t>
      </w:r>
      <w:proofErr w:type="gramEnd"/>
      <w:r w:rsidR="00704C59" w:rsidRPr="00592580">
        <w:rPr>
          <w:rFonts w:ascii="Times New Roman" w:hAnsi="Times New Roman" w:cs="Times New Roman"/>
        </w:rPr>
        <w:t>为－</w:t>
      </w:r>
      <w:r w:rsidR="00704C59" w:rsidRPr="00592580">
        <w:rPr>
          <w:rFonts w:ascii="Times New Roman" w:hAnsi="Times New Roman" w:cs="Times New Roman"/>
          <w:i/>
        </w:rPr>
        <w:t>u</w:t>
      </w:r>
      <w:r w:rsidR="00704C59" w:rsidRPr="00592580">
        <w:rPr>
          <w:rFonts w:ascii="Times New Roman" w:hAnsi="Times New Roman" w:cs="Times New Roman"/>
          <w:vertAlign w:val="subscript"/>
        </w:rPr>
        <w:t>0</w:t>
      </w:r>
      <w:r w:rsidR="00704C59" w:rsidRPr="00592580">
        <w:rPr>
          <w:rFonts w:ascii="Times New Roman" w:hAnsi="Times New Roman" w:cs="Times New Roman"/>
        </w:rPr>
        <w:t>，现有质量为</w:t>
      </w:r>
      <w:r w:rsidR="00704C59" w:rsidRPr="00592580">
        <w:rPr>
          <w:rFonts w:ascii="Times New Roman" w:hAnsi="Times New Roman" w:cs="Times New Roman"/>
          <w:i/>
        </w:rPr>
        <w:t>m</w:t>
      </w:r>
      <w:r w:rsidR="00704C59" w:rsidRPr="00592580">
        <w:rPr>
          <w:rFonts w:ascii="Times New Roman" w:hAnsi="Times New Roman" w:cs="Times New Roman"/>
        </w:rPr>
        <w:t>、带电荷量为</w:t>
      </w:r>
      <w:r w:rsidR="00704C59" w:rsidRPr="00592580">
        <w:rPr>
          <w:rFonts w:ascii="Times New Roman" w:hAnsi="Times New Roman" w:cs="Times New Roman"/>
          <w:i/>
        </w:rPr>
        <w:t>q</w:t>
      </w:r>
      <w:r w:rsidR="00704C59" w:rsidRPr="00592580">
        <w:rPr>
          <w:rFonts w:ascii="Times New Roman" w:hAnsi="Times New Roman" w:cs="Times New Roman"/>
        </w:rPr>
        <w:t>的正粒子组成的粒子束，从</w:t>
      </w:r>
      <w:r w:rsidR="00704C59" w:rsidRPr="00592580">
        <w:rPr>
          <w:rFonts w:ascii="Times New Roman" w:hAnsi="Times New Roman" w:cs="Times New Roman"/>
          <w:i/>
        </w:rPr>
        <w:t>AB</w:t>
      </w:r>
      <w:r w:rsidR="00704C59" w:rsidRPr="00592580">
        <w:rPr>
          <w:rFonts w:ascii="Times New Roman" w:hAnsi="Times New Roman" w:cs="Times New Roman"/>
        </w:rPr>
        <w:t>的中点</w:t>
      </w:r>
      <w:r w:rsidR="00704C59" w:rsidRPr="00592580">
        <w:rPr>
          <w:rFonts w:ascii="Times New Roman" w:hAnsi="Times New Roman" w:cs="Times New Roman"/>
          <w:i/>
        </w:rPr>
        <w:t>O</w:t>
      </w:r>
      <w:r w:rsidR="00704C59" w:rsidRPr="00592580">
        <w:rPr>
          <w:rFonts w:ascii="Times New Roman" w:hAnsi="Times New Roman" w:cs="Times New Roman"/>
          <w:vertAlign w:val="subscript"/>
        </w:rPr>
        <w:t>1</w:t>
      </w:r>
      <w:r w:rsidR="00704C59" w:rsidRPr="00592580">
        <w:rPr>
          <w:rFonts w:ascii="Times New Roman" w:hAnsi="Times New Roman" w:cs="Times New Roman"/>
        </w:rPr>
        <w:t>以平行于金属板方向</w:t>
      </w:r>
      <w:r w:rsidR="00704C59" w:rsidRPr="00592580">
        <w:rPr>
          <w:rFonts w:ascii="Times New Roman" w:hAnsi="Times New Roman" w:cs="Times New Roman"/>
          <w:i/>
        </w:rPr>
        <w:t>O</w:t>
      </w:r>
      <w:r w:rsidR="00704C59" w:rsidRPr="00592580">
        <w:rPr>
          <w:rFonts w:ascii="Times New Roman" w:hAnsi="Times New Roman" w:cs="Times New Roman"/>
          <w:vertAlign w:val="subscript"/>
        </w:rPr>
        <w:t>1</w:t>
      </w:r>
      <w:r w:rsidR="00704C59" w:rsidRPr="00592580">
        <w:rPr>
          <w:rFonts w:ascii="Times New Roman" w:hAnsi="Times New Roman" w:cs="Times New Roman"/>
          <w:i/>
        </w:rPr>
        <w:t>O</w:t>
      </w:r>
      <w:r w:rsidR="00704C59" w:rsidRPr="00592580">
        <w:rPr>
          <w:rFonts w:ascii="Times New Roman" w:hAnsi="Times New Roman" w:cs="Times New Roman"/>
          <w:vertAlign w:val="subscript"/>
        </w:rPr>
        <w:t>2</w:t>
      </w:r>
      <w:r w:rsidR="00704C59" w:rsidRPr="00592580">
        <w:rPr>
          <w:rFonts w:ascii="Times New Roman" w:hAnsi="Times New Roman" w:cs="Times New Roman"/>
        </w:rPr>
        <w:t>的速度</w:t>
      </w:r>
      <w:r w:rsidR="00704C59" w:rsidRPr="00592580">
        <w:rPr>
          <w:rFonts w:ascii="Book Antiqua" w:hAnsi="Book Antiqua" w:cs="Times New Roman"/>
          <w:i/>
        </w:rPr>
        <w:t>v</w:t>
      </w:r>
      <w:r w:rsidR="00704C59" w:rsidRPr="00592580">
        <w:rPr>
          <w:rFonts w:ascii="Times New Roman" w:hAnsi="Times New Roman" w:cs="Times New Roman"/>
          <w:vertAlign w:val="subscript"/>
        </w:rPr>
        <w:t>0</w:t>
      </w:r>
      <w:r w:rsidR="00704C59" w:rsidRPr="00592580">
        <w:rPr>
          <w:rFonts w:ascii="Times New Roman" w:hAnsi="Times New Roman" w:cs="Times New Roman"/>
        </w:rPr>
        <w:t>＝</w:t>
      </w:r>
      <w:r w:rsidR="00704C59" w:rsidRPr="00592580">
        <w:rPr>
          <w:rFonts w:ascii="宋体-方正超大字符集" w:eastAsia="宋体-方正超大字符集" w:hAnsi="宋体-方正超大字符集" w:cs="宋体-方正超大字符集"/>
        </w:rPr>
        <w:fldChar w:fldCharType="begin"/>
      </w:r>
      <w:r w:rsidR="00704C59" w:rsidRPr="00592580">
        <w:rPr>
          <w:rFonts w:ascii="宋体-方正超大字符集" w:eastAsia="宋体-方正超大字符集" w:hAnsi="宋体-方正超大字符集" w:cs="宋体-方正超大字符集" w:hint="eastAsia"/>
        </w:rPr>
        <w:instrText>eq \</w:instrText>
      </w:r>
      <w:r w:rsidR="00704C59" w:rsidRPr="00592580">
        <w:rPr>
          <w:rFonts w:ascii="Times New Roman" w:hAnsi="Times New Roman" w:cs="Times New Roman"/>
        </w:rPr>
        <w:instrText>f(\r(3)</w:instrText>
      </w:r>
      <w:r w:rsidR="00704C59" w:rsidRPr="00592580">
        <w:rPr>
          <w:rFonts w:ascii="Times New Roman" w:hAnsi="Times New Roman" w:cs="Times New Roman"/>
          <w:i/>
        </w:rPr>
        <w:instrText>qu</w:instrText>
      </w:r>
      <w:r w:rsidR="00704C59" w:rsidRPr="00592580">
        <w:rPr>
          <w:rFonts w:ascii="Times New Roman" w:hAnsi="Times New Roman" w:cs="Times New Roman"/>
          <w:vertAlign w:val="subscript"/>
        </w:rPr>
        <w:instrText>0</w:instrText>
      </w:r>
      <w:r w:rsidR="00704C59" w:rsidRPr="00592580">
        <w:rPr>
          <w:rFonts w:ascii="Times New Roman" w:hAnsi="Times New Roman" w:cs="Times New Roman"/>
          <w:i/>
        </w:rPr>
        <w:instrText>T,</w:instrText>
      </w:r>
      <w:r w:rsidR="00704C59" w:rsidRPr="00592580">
        <w:rPr>
          <w:rFonts w:ascii="Times New Roman" w:hAnsi="Times New Roman" w:cs="Times New Roman"/>
        </w:rPr>
        <w:instrText>3</w:instrText>
      </w:r>
      <w:r w:rsidR="00704C59" w:rsidRPr="00592580">
        <w:rPr>
          <w:rFonts w:ascii="Times New Roman" w:hAnsi="Times New Roman" w:cs="Times New Roman"/>
          <w:i/>
        </w:rPr>
        <w:instrText>dm</w:instrText>
      </w:r>
      <w:r w:rsidR="00704C59" w:rsidRPr="00592580">
        <w:rPr>
          <w:rFonts w:ascii="Times New Roman" w:hAnsi="Times New Roman" w:cs="Times New Roman"/>
        </w:rPr>
        <w:instrText>)</w:instrText>
      </w:r>
      <w:r w:rsidR="00704C59" w:rsidRPr="00592580">
        <w:rPr>
          <w:rFonts w:ascii="宋体-方正超大字符集" w:eastAsia="宋体-方正超大字符集" w:hAnsi="宋体-方正超大字符集" w:cs="宋体-方正超大字符集"/>
        </w:rPr>
        <w:fldChar w:fldCharType="end"/>
      </w:r>
      <w:r w:rsidR="00704C59" w:rsidRPr="00592580">
        <w:rPr>
          <w:rFonts w:ascii="Times New Roman" w:hAnsi="Times New Roman" w:cs="Times New Roman"/>
        </w:rPr>
        <w:t>射入，所有粒子在</w:t>
      </w:r>
      <w:r w:rsidR="00704C59" w:rsidRPr="00592580">
        <w:rPr>
          <w:rFonts w:ascii="Times New Roman" w:hAnsi="Times New Roman" w:cs="Times New Roman"/>
          <w:i/>
        </w:rPr>
        <w:t>AB</w:t>
      </w:r>
      <w:r w:rsidR="00704C59" w:rsidRPr="00592580">
        <w:rPr>
          <w:rFonts w:ascii="Times New Roman" w:hAnsi="Times New Roman" w:cs="Times New Roman"/>
        </w:rPr>
        <w:t>间的飞行时间均为</w:t>
      </w:r>
      <w:r w:rsidR="00704C59" w:rsidRPr="00592580">
        <w:rPr>
          <w:rFonts w:ascii="Times New Roman" w:hAnsi="Times New Roman" w:cs="Times New Roman"/>
          <w:i/>
        </w:rPr>
        <w:t>T</w:t>
      </w:r>
      <w:r w:rsidR="00704C59" w:rsidRPr="00592580">
        <w:rPr>
          <w:rFonts w:ascii="Times New Roman" w:hAnsi="Times New Roman" w:cs="Times New Roman"/>
        </w:rPr>
        <w:t>，不计重力影响．求：</w:t>
      </w:r>
    </w:p>
    <w:p w14:paraId="767625E9" w14:textId="5DA675F1" w:rsidR="00704C59" w:rsidRPr="00592580" w:rsidRDefault="00704C59" w:rsidP="00704C59">
      <w:pPr>
        <w:pStyle w:val="a3"/>
        <w:tabs>
          <w:tab w:val="left" w:pos="4680"/>
        </w:tabs>
        <w:spacing w:line="360" w:lineRule="auto"/>
        <w:ind w:leftChars="200" w:left="735" w:hangingChars="150" w:hanging="31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592580">
        <w:rPr>
          <w:rFonts w:ascii="Times New Roman" w:hAnsi="Times New Roman" w:cs="Times New Roman"/>
        </w:rPr>
        <w:t>粒子射出电场时位置离</w:t>
      </w:r>
      <w:r w:rsidRPr="00592580">
        <w:rPr>
          <w:rFonts w:ascii="Times New Roman" w:hAnsi="Times New Roman" w:cs="Times New Roman"/>
          <w:i/>
        </w:rPr>
        <w:t>O</w:t>
      </w:r>
      <w:r w:rsidRPr="00592580">
        <w:rPr>
          <w:rFonts w:ascii="Times New Roman" w:hAnsi="Times New Roman" w:cs="Times New Roman"/>
          <w:vertAlign w:val="subscript"/>
        </w:rPr>
        <w:t>2</w:t>
      </w:r>
      <w:r w:rsidRPr="00592580">
        <w:rPr>
          <w:rFonts w:ascii="Times New Roman" w:hAnsi="Times New Roman" w:cs="Times New Roman"/>
        </w:rPr>
        <w:t>点的距离范围及对应的速度；</w:t>
      </w:r>
    </w:p>
    <w:p w14:paraId="2D99582D" w14:textId="25D18B0C" w:rsidR="00704C59" w:rsidRPr="00592580" w:rsidRDefault="00704C59" w:rsidP="00704C59">
      <w:pPr>
        <w:pStyle w:val="a3"/>
        <w:tabs>
          <w:tab w:val="left" w:pos="4680"/>
        </w:tabs>
        <w:spacing w:line="360" w:lineRule="auto"/>
        <w:ind w:leftChars="200" w:left="735" w:hangingChars="150" w:hanging="31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592580">
        <w:rPr>
          <w:rFonts w:ascii="Times New Roman" w:hAnsi="Times New Roman" w:cs="Times New Roman"/>
        </w:rPr>
        <w:t>若要使射出电场的粒子经某一圆形区域的匀强磁场偏转后都能通过圆形磁场边界的一个点处，而便于再收集，则磁场区域的最小半径和相应的磁感应强度是多大？</w:t>
      </w:r>
    </w:p>
    <w:p w14:paraId="577B9352" w14:textId="14709F56" w:rsidR="00385A77" w:rsidRPr="00704C59" w:rsidRDefault="00704C59" w:rsidP="00704C59">
      <w:pPr>
        <w:pStyle w:val="a3"/>
        <w:tabs>
          <w:tab w:val="left" w:pos="4680"/>
        </w:tabs>
        <w:snapToGrid w:val="0"/>
        <w:spacing w:line="360" w:lineRule="auto"/>
        <w:rPr>
          <w:rFonts w:hAnsi="宋体" w:cs="宋体"/>
        </w:rPr>
      </w:pPr>
      <w:r>
        <w:rPr>
          <w:rFonts w:ascii="Times New Roman" w:hAnsi="Times New Roman" w:cs="Times New Roman"/>
          <w:noProof/>
        </w:rPr>
        <w:drawing>
          <wp:anchor distT="0" distB="0" distL="114300" distR="114300" simplePos="0" relativeHeight="251657216" behindDoc="1" locked="0" layoutInCell="1" allowOverlap="1" wp14:anchorId="557BA40C" wp14:editId="10693B33">
            <wp:simplePos x="0" y="0"/>
            <wp:positionH relativeFrom="column">
              <wp:posOffset>3338830</wp:posOffset>
            </wp:positionH>
            <wp:positionV relativeFrom="paragraph">
              <wp:posOffset>26670</wp:posOffset>
            </wp:positionV>
            <wp:extent cx="2765425" cy="1007745"/>
            <wp:effectExtent l="0" t="0" r="0" b="1905"/>
            <wp:wrapTight wrapText="bothSides">
              <wp:wrapPolygon edited="0">
                <wp:start x="0" y="0"/>
                <wp:lineTo x="0" y="21233"/>
                <wp:lineTo x="21426" y="21233"/>
                <wp:lineTo x="21426"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5" r:link="rId16"/>
                    <a:stretch>
                      <a:fillRect/>
                    </a:stretch>
                  </pic:blipFill>
                  <pic:spPr>
                    <a:xfrm>
                      <a:off x="0" y="0"/>
                      <a:ext cx="276542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FA860" w14:textId="3E544E30" w:rsidR="00385A77" w:rsidRDefault="00385A77" w:rsidP="0022106D">
      <w:pPr>
        <w:pStyle w:val="a3"/>
        <w:tabs>
          <w:tab w:val="left" w:pos="4680"/>
        </w:tabs>
        <w:snapToGrid w:val="0"/>
        <w:spacing w:line="360" w:lineRule="auto"/>
        <w:rPr>
          <w:rFonts w:hAnsi="宋体" w:cs="宋体"/>
        </w:rPr>
      </w:pPr>
    </w:p>
    <w:p w14:paraId="43484EEB" w14:textId="77777777" w:rsidR="0022106D" w:rsidRDefault="0022106D" w:rsidP="0022106D">
      <w:pPr>
        <w:pStyle w:val="a3"/>
        <w:tabs>
          <w:tab w:val="left" w:pos="4680"/>
        </w:tabs>
        <w:snapToGrid w:val="0"/>
        <w:spacing w:line="360" w:lineRule="auto"/>
        <w:rPr>
          <w:rFonts w:hAnsi="宋体" w:cs="宋体"/>
        </w:rPr>
      </w:pPr>
    </w:p>
    <w:p w14:paraId="4B7B40D1" w14:textId="77777777" w:rsidR="00385A77" w:rsidRDefault="00385A77" w:rsidP="0022106D">
      <w:pPr>
        <w:pStyle w:val="a3"/>
        <w:tabs>
          <w:tab w:val="left" w:pos="4680"/>
        </w:tabs>
        <w:snapToGrid w:val="0"/>
        <w:spacing w:line="360" w:lineRule="auto"/>
        <w:rPr>
          <w:rFonts w:hAnsi="宋体" w:cs="宋体"/>
        </w:rPr>
      </w:pPr>
    </w:p>
    <w:p w14:paraId="527278E0" w14:textId="77777777" w:rsidR="00385A77" w:rsidRDefault="00385A77" w:rsidP="0022106D">
      <w:pPr>
        <w:pStyle w:val="a3"/>
        <w:tabs>
          <w:tab w:val="left" w:pos="4680"/>
        </w:tabs>
        <w:snapToGrid w:val="0"/>
        <w:spacing w:line="360" w:lineRule="auto"/>
        <w:rPr>
          <w:rFonts w:hAnsi="宋体" w:cs="宋体"/>
        </w:rPr>
      </w:pPr>
    </w:p>
    <w:p w14:paraId="0C94193F" w14:textId="77777777" w:rsidR="00385A77" w:rsidRPr="0022106D" w:rsidRDefault="00385A77" w:rsidP="0022106D">
      <w:pPr>
        <w:pStyle w:val="a3"/>
        <w:tabs>
          <w:tab w:val="left" w:pos="4680"/>
        </w:tabs>
        <w:snapToGrid w:val="0"/>
        <w:spacing w:line="360" w:lineRule="auto"/>
        <w:rPr>
          <w:rFonts w:hAnsi="宋体" w:cs="宋体"/>
        </w:rPr>
      </w:pPr>
    </w:p>
    <w:p w14:paraId="289940A2" w14:textId="77777777" w:rsidR="00385A77" w:rsidRDefault="00385A77">
      <w:pPr>
        <w:pStyle w:val="a3"/>
        <w:tabs>
          <w:tab w:val="left" w:pos="4680"/>
        </w:tabs>
        <w:snapToGrid w:val="0"/>
        <w:spacing w:line="360" w:lineRule="auto"/>
        <w:rPr>
          <w:rFonts w:ascii="Times New Roman" w:hAnsi="Times New Roman" w:cs="Times New Roman"/>
        </w:rPr>
      </w:pPr>
    </w:p>
    <w:p w14:paraId="0092296C" w14:textId="2A321FA9" w:rsidR="00385A77" w:rsidRDefault="007409C6">
      <w:pPr>
        <w:pStyle w:val="a3"/>
        <w:tabs>
          <w:tab w:val="left" w:pos="4680"/>
        </w:tabs>
        <w:snapToGrid w:val="0"/>
        <w:spacing w:line="360" w:lineRule="auto"/>
        <w:jc w:val="left"/>
        <w:rPr>
          <w:rFonts w:hAnsi="宋体" w:cs="宋体"/>
          <w:b/>
          <w:bCs/>
        </w:rPr>
      </w:pPr>
      <w:r>
        <w:rPr>
          <w:rFonts w:hAnsi="宋体" w:cs="宋体" w:hint="eastAsia"/>
          <w:b/>
          <w:bCs/>
        </w:rPr>
        <w:t>【导思总结】</w:t>
      </w:r>
    </w:p>
    <w:p w14:paraId="5FF55256" w14:textId="77777777" w:rsidR="0022106D" w:rsidRDefault="0022106D">
      <w:pPr>
        <w:pStyle w:val="a3"/>
        <w:tabs>
          <w:tab w:val="left" w:pos="4680"/>
        </w:tabs>
        <w:snapToGrid w:val="0"/>
        <w:spacing w:line="360" w:lineRule="auto"/>
        <w:jc w:val="left"/>
        <w:rPr>
          <w:rFonts w:hAnsi="宋体" w:cs="宋体"/>
          <w:b/>
          <w:bCs/>
        </w:rPr>
      </w:pPr>
    </w:p>
    <w:tbl>
      <w:tblPr>
        <w:tblpPr w:leftFromText="180" w:rightFromText="180" w:vertAnchor="text" w:horzAnchor="page" w:tblpX="1231" w:tblpY="37"/>
        <w:tblOverlap w:val="neve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901"/>
      </w:tblGrid>
      <w:tr w:rsidR="00385A77" w14:paraId="7BA62612" w14:textId="77777777">
        <w:trPr>
          <w:trHeight w:val="420"/>
        </w:trPr>
        <w:tc>
          <w:tcPr>
            <w:tcW w:w="2393" w:type="pct"/>
            <w:shd w:val="clear" w:color="auto" w:fill="auto"/>
            <w:vAlign w:val="center"/>
          </w:tcPr>
          <w:p w14:paraId="024BB608" w14:textId="77777777" w:rsidR="00385A77" w:rsidRDefault="007409C6">
            <w:pPr>
              <w:pStyle w:val="a3"/>
              <w:tabs>
                <w:tab w:val="left" w:pos="4680"/>
              </w:tabs>
              <w:snapToGrid w:val="0"/>
              <w:spacing w:line="360" w:lineRule="auto"/>
              <w:jc w:val="center"/>
              <w:rPr>
                <w:rFonts w:ascii="Times New Roman" w:hAnsi="Times New Roman" w:cs="Times New Roman"/>
                <w:i/>
              </w:rPr>
            </w:pPr>
            <w:r>
              <w:rPr>
                <w:rFonts w:ascii="Times New Roman" w:hAnsi="Times New Roman" w:cs="Times New Roman"/>
              </w:rPr>
              <w:t>磁发散</w:t>
            </w:r>
          </w:p>
        </w:tc>
        <w:tc>
          <w:tcPr>
            <w:tcW w:w="2606" w:type="pct"/>
            <w:shd w:val="clear" w:color="auto" w:fill="auto"/>
            <w:vAlign w:val="center"/>
          </w:tcPr>
          <w:p w14:paraId="2D930150" w14:textId="77777777" w:rsidR="00385A77" w:rsidRDefault="007409C6">
            <w:pPr>
              <w:pStyle w:val="a3"/>
              <w:tabs>
                <w:tab w:val="left" w:pos="4680"/>
              </w:tabs>
              <w:snapToGrid w:val="0"/>
              <w:spacing w:line="360" w:lineRule="auto"/>
              <w:jc w:val="center"/>
              <w:rPr>
                <w:rFonts w:ascii="Times New Roman" w:hAnsi="Times New Roman" w:cs="Times New Roman"/>
              </w:rPr>
            </w:pPr>
            <w:r>
              <w:rPr>
                <w:rFonts w:ascii="Times New Roman" w:hAnsi="Times New Roman" w:cs="Times New Roman"/>
              </w:rPr>
              <w:t>磁聚焦</w:t>
            </w:r>
          </w:p>
        </w:tc>
      </w:tr>
      <w:tr w:rsidR="00385A77" w14:paraId="55713D13" w14:textId="77777777">
        <w:trPr>
          <w:trHeight w:val="1651"/>
        </w:trPr>
        <w:tc>
          <w:tcPr>
            <w:tcW w:w="2393" w:type="pct"/>
            <w:shd w:val="clear" w:color="auto" w:fill="auto"/>
            <w:vAlign w:val="center"/>
          </w:tcPr>
          <w:p w14:paraId="300F8773" w14:textId="77777777" w:rsidR="00385A77" w:rsidRDefault="007409C6">
            <w:pPr>
              <w:pStyle w:val="a3"/>
              <w:tabs>
                <w:tab w:val="left" w:pos="4680"/>
              </w:tabs>
              <w:snapToGrid w:val="0"/>
              <w:spacing w:line="360" w:lineRule="auto"/>
              <w:jc w:val="left"/>
              <w:rPr>
                <w:rFonts w:ascii="Times New Roman" w:hAnsi="Times New Roman" w:cs="Times New Roman"/>
                <w:i/>
              </w:rPr>
            </w:pPr>
            <w:r>
              <w:rPr>
                <w:rFonts w:ascii="Times New Roman" w:hAnsi="Times New Roman" w:cs="Times New Roman"/>
              </w:rPr>
              <w:t>带电粒子从圆形有界匀强磁场边界上同一点射入，如果轨迹半径与磁场半径相等，则粒子出射方向与入射点的切线方向平行</w:t>
            </w:r>
          </w:p>
        </w:tc>
        <w:tc>
          <w:tcPr>
            <w:tcW w:w="2606" w:type="pct"/>
            <w:shd w:val="clear" w:color="auto" w:fill="auto"/>
            <w:vAlign w:val="center"/>
          </w:tcPr>
          <w:p w14:paraId="5ECC0F3B" w14:textId="77777777" w:rsidR="00385A77" w:rsidRDefault="007409C6">
            <w:pPr>
              <w:pStyle w:val="a3"/>
              <w:tabs>
                <w:tab w:val="left" w:pos="4680"/>
              </w:tabs>
              <w:snapToGrid w:val="0"/>
              <w:spacing w:line="360" w:lineRule="auto"/>
              <w:jc w:val="left"/>
              <w:rPr>
                <w:rFonts w:ascii="Times New Roman" w:hAnsi="Times New Roman" w:cs="Times New Roman"/>
              </w:rPr>
            </w:pPr>
            <w:r>
              <w:rPr>
                <w:rFonts w:ascii="Times New Roman" w:hAnsi="Times New Roman" w:cs="Times New Roman"/>
              </w:rPr>
              <w:t>带电粒子平行射入圆形有界匀强磁场，如果轨迹半径与磁场半径相等，则粒子从磁场边界上同一点射出，该点切线与入射方向平行</w:t>
            </w:r>
          </w:p>
        </w:tc>
      </w:tr>
      <w:tr w:rsidR="00385A77" w14:paraId="76B69FA4" w14:textId="77777777">
        <w:trPr>
          <w:trHeight w:val="1075"/>
        </w:trPr>
        <w:tc>
          <w:tcPr>
            <w:tcW w:w="5000" w:type="pct"/>
            <w:gridSpan w:val="2"/>
            <w:shd w:val="clear" w:color="auto" w:fill="auto"/>
            <w:vAlign w:val="center"/>
          </w:tcPr>
          <w:p w14:paraId="7440D84B" w14:textId="77777777" w:rsidR="00385A77" w:rsidRDefault="007409C6">
            <w:pPr>
              <w:pStyle w:val="a3"/>
              <w:tabs>
                <w:tab w:val="left" w:pos="4680"/>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INCLUDEPICTURE"W9-135.TIF"</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14:anchorId="5D1E949D" wp14:editId="4A57665A">
                  <wp:extent cx="2659480" cy="829339"/>
                  <wp:effectExtent l="0" t="0" r="762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r:link="rId18"/>
                          <a:stretch>
                            <a:fillRect/>
                          </a:stretch>
                        </pic:blipFill>
                        <pic:spPr>
                          <a:xfrm>
                            <a:off x="0" y="0"/>
                            <a:ext cx="2669468" cy="832454"/>
                          </a:xfrm>
                          <a:prstGeom prst="rect">
                            <a:avLst/>
                          </a:prstGeom>
                          <a:noFill/>
                          <a:ln>
                            <a:noFill/>
                          </a:ln>
                        </pic:spPr>
                      </pic:pic>
                    </a:graphicData>
                  </a:graphic>
                </wp:inline>
              </w:drawing>
            </w:r>
            <w:r>
              <w:rPr>
                <w:rFonts w:ascii="Times New Roman" w:hAnsi="Times New Roman" w:cs="Times New Roman"/>
              </w:rPr>
              <w:fldChar w:fldCharType="end"/>
            </w:r>
          </w:p>
        </w:tc>
      </w:tr>
    </w:tbl>
    <w:p w14:paraId="57175415" w14:textId="61649311" w:rsidR="00385A77" w:rsidRDefault="00385A77">
      <w:pPr>
        <w:widowControl/>
        <w:spacing w:line="270" w:lineRule="atLeast"/>
        <w:jc w:val="left"/>
        <w:rPr>
          <w:rFonts w:ascii="宋体" w:hAnsi="宋体" w:cs="宋体"/>
          <w:b/>
          <w:bCs/>
          <w:szCs w:val="21"/>
        </w:rPr>
      </w:pPr>
    </w:p>
    <w:p w14:paraId="6A6AED9B" w14:textId="232A4BDF" w:rsidR="0022106D" w:rsidRDefault="0022106D">
      <w:pPr>
        <w:widowControl/>
        <w:spacing w:line="270" w:lineRule="atLeast"/>
        <w:jc w:val="left"/>
        <w:rPr>
          <w:rFonts w:ascii="宋体" w:hAnsi="宋体" w:cs="宋体"/>
          <w:b/>
          <w:bCs/>
          <w:szCs w:val="21"/>
        </w:rPr>
      </w:pPr>
    </w:p>
    <w:p w14:paraId="3B9A1049" w14:textId="77777777" w:rsidR="0022106D" w:rsidRDefault="0022106D" w:rsidP="0022106D">
      <w:pPr>
        <w:widowControl/>
        <w:spacing w:line="278" w:lineRule="atLeast"/>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14:paraId="206F8DFF" w14:textId="77777777" w:rsidR="0022106D" w:rsidRDefault="0022106D" w:rsidP="0022106D">
      <w:pPr>
        <w:widowControl/>
        <w:spacing w:line="270" w:lineRule="atLeast"/>
        <w:rPr>
          <w:rFonts w:ascii="宋体" w:hAnsi="宋体" w:cs="宋体"/>
          <w:b/>
          <w:bCs/>
          <w:szCs w:val="21"/>
        </w:rPr>
      </w:pPr>
      <w:r>
        <w:rPr>
          <w:rFonts w:ascii="宋体" w:hAnsi="宋体" w:cs="宋体" w:hint="eastAsia"/>
          <w:b/>
          <w:bCs/>
          <w:szCs w:val="21"/>
        </w:rPr>
        <w:t>_________________________________________________________________________________________</w:t>
      </w:r>
    </w:p>
    <w:p w14:paraId="28AD6774" w14:textId="1F66A4E2" w:rsidR="0022106D" w:rsidRDefault="0022106D">
      <w:pPr>
        <w:widowControl/>
        <w:spacing w:line="270" w:lineRule="atLeast"/>
        <w:jc w:val="left"/>
        <w:rPr>
          <w:rFonts w:ascii="宋体" w:hAnsi="宋体" w:cs="宋体"/>
          <w:b/>
          <w:bCs/>
          <w:szCs w:val="21"/>
        </w:rPr>
      </w:pPr>
    </w:p>
    <w:p w14:paraId="3FD0407A" w14:textId="33466203" w:rsidR="0022106D" w:rsidRDefault="0022106D">
      <w:pPr>
        <w:widowControl/>
        <w:spacing w:line="270" w:lineRule="atLeast"/>
        <w:jc w:val="left"/>
        <w:rPr>
          <w:rFonts w:ascii="宋体" w:hAnsi="宋体" w:cs="宋体"/>
          <w:b/>
          <w:bCs/>
          <w:szCs w:val="21"/>
        </w:rPr>
      </w:pPr>
    </w:p>
    <w:p w14:paraId="2E2AD0D4" w14:textId="77777777" w:rsidR="0022106D" w:rsidRDefault="0022106D">
      <w:pPr>
        <w:widowControl/>
        <w:spacing w:line="270" w:lineRule="atLeast"/>
        <w:jc w:val="left"/>
        <w:rPr>
          <w:rFonts w:ascii="宋体" w:hAnsi="宋体" w:cs="宋体"/>
          <w:b/>
          <w:bCs/>
          <w:szCs w:val="21"/>
        </w:rPr>
      </w:pPr>
    </w:p>
    <w:p w14:paraId="35018D0F" w14:textId="223B3DD8" w:rsidR="00385A77" w:rsidRDefault="007409C6">
      <w:pPr>
        <w:widowControl/>
        <w:spacing w:line="270" w:lineRule="atLeast"/>
        <w:jc w:val="left"/>
        <w:rPr>
          <w:rFonts w:ascii="宋体" w:hAnsi="宋体" w:cs="宋体"/>
          <w:color w:val="1E1E1E"/>
          <w:szCs w:val="21"/>
          <w:shd w:val="clear" w:color="auto" w:fill="FFFFFF"/>
        </w:rPr>
      </w:pPr>
      <w:r>
        <w:rPr>
          <w:rFonts w:ascii="宋体" w:hAnsi="宋体" w:cs="宋体" w:hint="eastAsia"/>
          <w:b/>
          <w:bCs/>
          <w:szCs w:val="21"/>
        </w:rPr>
        <w:t>【导练巩固】</w:t>
      </w:r>
      <w:r w:rsidR="0022106D">
        <w:rPr>
          <w:rFonts w:ascii="宋体" w:hAnsi="宋体" w:cs="宋体" w:hint="eastAsia"/>
          <w:color w:val="1E1E1E"/>
          <w:szCs w:val="21"/>
          <w:shd w:val="clear" w:color="auto" w:fill="FFFFFF"/>
        </w:rPr>
        <w:t>配套《</w:t>
      </w:r>
      <w:r w:rsidR="00FB19F6">
        <w:rPr>
          <w:rFonts w:ascii="宋体" w:hAnsi="宋体" w:cs="宋体" w:hint="eastAsia"/>
          <w:color w:val="1E1E1E"/>
          <w:szCs w:val="21"/>
          <w:shd w:val="clear" w:color="auto" w:fill="FFFFFF"/>
        </w:rPr>
        <w:t>学科作业</w:t>
      </w:r>
      <w:r w:rsidR="0022106D">
        <w:rPr>
          <w:rFonts w:ascii="宋体" w:hAnsi="宋体" w:cs="宋体" w:hint="eastAsia"/>
          <w:color w:val="1E1E1E"/>
          <w:szCs w:val="21"/>
          <w:shd w:val="clear" w:color="auto" w:fill="FFFFFF"/>
        </w:rPr>
        <w:t>》</w:t>
      </w:r>
    </w:p>
    <w:p w14:paraId="178D53B7" w14:textId="77777777" w:rsidR="00385A77" w:rsidRDefault="00385A77">
      <w:pPr>
        <w:rPr>
          <w:rFonts w:ascii="宋体" w:hAnsi="宋体" w:cs="宋体"/>
          <w:color w:val="1E1E1E"/>
          <w:szCs w:val="21"/>
          <w:shd w:val="clear" w:color="auto" w:fill="FFFFFF"/>
        </w:rPr>
      </w:pPr>
    </w:p>
    <w:p w14:paraId="23D15019" w14:textId="77777777" w:rsidR="00385A77" w:rsidRDefault="00385A77">
      <w:pPr>
        <w:widowControl/>
        <w:spacing w:line="270" w:lineRule="atLeast"/>
        <w:jc w:val="left"/>
        <w:rPr>
          <w:rFonts w:ascii="宋体" w:hAnsi="宋体" w:cs="宋体"/>
          <w:color w:val="1E1E1E"/>
          <w:szCs w:val="21"/>
          <w:shd w:val="clear" w:color="auto" w:fill="FFFFFF"/>
        </w:rPr>
      </w:pPr>
    </w:p>
    <w:sectPr w:rsidR="00385A7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C55C" w14:textId="77777777" w:rsidR="007D10B6" w:rsidRDefault="007D10B6" w:rsidP="0008128A">
      <w:r>
        <w:separator/>
      </w:r>
    </w:p>
  </w:endnote>
  <w:endnote w:type="continuationSeparator" w:id="0">
    <w:p w14:paraId="589EF937" w14:textId="77777777" w:rsidR="007D10B6" w:rsidRDefault="007D10B6" w:rsidP="0008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BC4" w14:textId="77777777" w:rsidR="007D10B6" w:rsidRDefault="007D10B6" w:rsidP="0008128A">
      <w:r>
        <w:separator/>
      </w:r>
    </w:p>
  </w:footnote>
  <w:footnote w:type="continuationSeparator" w:id="0">
    <w:p w14:paraId="55C15F5F" w14:textId="77777777" w:rsidR="007D10B6" w:rsidRDefault="007D10B6" w:rsidP="0008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7E86"/>
    <w:multiLevelType w:val="singleLevel"/>
    <w:tmpl w:val="0DBA7E86"/>
    <w:lvl w:ilvl="0">
      <w:start w:val="1"/>
      <w:numFmt w:val="decimal"/>
      <w:suff w:val="nothing"/>
      <w:lvlText w:val="%1、"/>
      <w:lvlJc w:val="left"/>
    </w:lvl>
  </w:abstractNum>
  <w:num w:numId="1" w16cid:durableId="108425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2B20D5"/>
    <w:rsid w:val="0008128A"/>
    <w:rsid w:val="0022106D"/>
    <w:rsid w:val="00385A77"/>
    <w:rsid w:val="003C4CC3"/>
    <w:rsid w:val="0046119D"/>
    <w:rsid w:val="005D78BA"/>
    <w:rsid w:val="00704C59"/>
    <w:rsid w:val="007409C6"/>
    <w:rsid w:val="007A62BA"/>
    <w:rsid w:val="007D10B6"/>
    <w:rsid w:val="007D5ED1"/>
    <w:rsid w:val="008E37C2"/>
    <w:rsid w:val="00BA10DE"/>
    <w:rsid w:val="00FB19F6"/>
    <w:rsid w:val="4FD557F3"/>
    <w:rsid w:val="5E2B20D5"/>
    <w:rsid w:val="645D4A57"/>
    <w:rsid w:val="709C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fillcolor="white">
      <v:fill color="white"/>
    </o:shapedefaults>
    <o:shapelayout v:ext="edit">
      <o:idmap v:ext="edit" data="2"/>
    </o:shapelayout>
  </w:shapeDefaults>
  <w:decimalSymbol w:val="."/>
  <w:listSeparator w:val=","/>
  <w14:docId w14:val="09697587"/>
  <w15:docId w15:val="{D15B2293-D375-43AB-83B0-C95FB09A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header"/>
    <w:basedOn w:val="a"/>
    <w:link w:val="a5"/>
    <w:rsid w:val="0008128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8128A"/>
    <w:rPr>
      <w:rFonts w:ascii="Calibri" w:eastAsia="宋体" w:hAnsi="Calibri" w:cs="Times New Roman"/>
      <w:kern w:val="2"/>
      <w:sz w:val="18"/>
      <w:szCs w:val="18"/>
    </w:rPr>
  </w:style>
  <w:style w:type="paragraph" w:styleId="a6">
    <w:name w:val="footer"/>
    <w:basedOn w:val="a"/>
    <w:link w:val="a7"/>
    <w:rsid w:val="0008128A"/>
    <w:pPr>
      <w:tabs>
        <w:tab w:val="center" w:pos="4153"/>
        <w:tab w:val="right" w:pos="8306"/>
      </w:tabs>
      <w:snapToGrid w:val="0"/>
      <w:jc w:val="left"/>
    </w:pPr>
    <w:rPr>
      <w:sz w:val="18"/>
      <w:szCs w:val="18"/>
    </w:rPr>
  </w:style>
  <w:style w:type="character" w:customStyle="1" w:styleId="a7">
    <w:name w:val="页脚 字符"/>
    <w:basedOn w:val="a0"/>
    <w:link w:val="a6"/>
    <w:rsid w:val="0008128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W9-136.TIF" TargetMode="External"/><Relationship Id="rId18" Type="http://schemas.openxmlformats.org/officeDocument/2006/relationships/image" Target="W9-135.T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W9-138.T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W9-119.TI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9-118.TIF"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小汪</dc:creator>
  <cp:lastModifiedBy>云松</cp:lastModifiedBy>
  <cp:revision>7</cp:revision>
  <dcterms:created xsi:type="dcterms:W3CDTF">2021-11-03T12:00:00Z</dcterms:created>
  <dcterms:modified xsi:type="dcterms:W3CDTF">2022-07-04T09:34:00Z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C8685ACABB9F40BB9A93EB97C7619866</vt:lpwstr>
  </property>
</Properties>
</file>