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2" w:firstLineChars="200"/>
        <w:jc w:val="center"/>
        <w:rPr>
          <w:rFonts w:ascii="黑体" w:hAns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ascii="黑体" w:hAnsi="黑体" w:eastAsia="黑体" w:cs="Times New Roman"/>
          <w:b/>
          <w:sz w:val="24"/>
          <w:szCs w:val="24"/>
        </w:rPr>
        <w:t>电路的基本概念和规律</w:t>
      </w:r>
      <w:r>
        <w:rPr>
          <w:rFonts w:hint="eastAsia" w:ascii="黑体" w:hAnsi="黑体" w:eastAsia="黑体" w:cs="黑体"/>
          <w:b/>
          <w:color w:val="000000"/>
          <w:kern w:val="0"/>
          <w:sz w:val="24"/>
          <w:szCs w:val="24"/>
        </w:rPr>
        <w:t>（一）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.1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0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ind w:right="90" w:firstLine="420" w:firstLineChars="200"/>
        <w:jc w:val="left"/>
        <w:rPr>
          <w:color w:val="FF0000"/>
        </w:rPr>
      </w:pPr>
      <w:r>
        <w:rPr>
          <w:rFonts w:hint="eastAsia"/>
          <w:color w:val="FF0000"/>
        </w:rPr>
        <w:t>观察并能识别常见的电路元器件，了解它们在电路中的作用。</w:t>
      </w:r>
    </w:p>
    <w:p>
      <w:pPr>
        <w:ind w:right="90"/>
        <w:jc w:val="left"/>
        <w:rPr>
          <w:rFonts w:ascii="宋体" w:hAnsi="宋体" w:cs="宋体"/>
          <w:b/>
          <w:bCs/>
          <w:color w:val="FF0000"/>
          <w:szCs w:val="21"/>
        </w:rPr>
      </w:pPr>
      <w:r>
        <w:rPr>
          <w:rFonts w:hint="eastAsia"/>
          <w:color w:val="FF0000"/>
        </w:rPr>
        <w:t>通过实验，探究并了解金属导体的电阻与材料、长度和横截面积的定量关系。会测量金属丝的电阻率。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numPr>
          <w:ilvl w:val="0"/>
          <w:numId w:val="1"/>
        </w:numPr>
        <w:tabs>
          <w:tab w:val="left" w:pos="4680"/>
        </w:tabs>
        <w:snapToGrid w:val="0"/>
        <w:rPr>
          <w:rFonts w:hAnsi="宋体" w:cs="宋体"/>
          <w:b/>
          <w:bCs/>
        </w:rPr>
      </w:pPr>
      <w:r>
        <w:rPr>
          <w:rFonts w:hint="eastAsia" w:ascii="Times New Roman" w:hAnsi="Times New Roman" w:eastAsia="黑体" w:cs="Times New Roman"/>
        </w:rPr>
        <w:t>电流的概念</w:t>
      </w:r>
    </w:p>
    <w:p>
      <w:pPr>
        <w:pStyle w:val="2"/>
        <w:numPr>
          <w:ilvl w:val="0"/>
          <w:numId w:val="1"/>
        </w:numPr>
        <w:tabs>
          <w:tab w:val="left" w:pos="4680"/>
        </w:tabs>
        <w:snapToGrid w:val="0"/>
        <w:rPr>
          <w:rFonts w:hAnsi="宋体" w:cs="宋体"/>
          <w:b/>
          <w:bCs/>
        </w:rPr>
      </w:pPr>
      <w:r>
        <w:rPr>
          <w:rFonts w:hint="eastAsia" w:ascii="Times New Roman" w:hAnsi="Times New Roman" w:eastAsia="黑体" w:cs="Times New Roman"/>
        </w:rPr>
        <w:t>欧姆定律以及电阻定律的理解和应用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考点一　　对电流的理解和计算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例1.</w:t>
      </w:r>
      <w:r>
        <w:rPr>
          <w:rFonts w:hint="eastAsia" w:ascii="宋体" w:hAnsi="宋体" w:eastAsia="宋体" w:cs="宋体"/>
        </w:rPr>
        <w:t>图所示，在1价离子的电解质溶液内插有两根碳棒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和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作为电极，将它们接在直流电源上，于是溶液里就有电流通过．若在</w:t>
      </w:r>
      <w:r>
        <w:rPr>
          <w:rFonts w:hint="eastAsia" w:ascii="宋体" w:hAnsi="宋体" w:eastAsia="宋体" w:cs="宋体"/>
          <w:i/>
        </w:rPr>
        <w:t>t</w:t>
      </w:r>
      <w:r>
        <w:rPr>
          <w:rFonts w:hint="eastAsia" w:ascii="宋体" w:hAnsi="宋体" w:eastAsia="宋体" w:cs="宋体"/>
        </w:rPr>
        <w:t>秒内，通过溶液内截面</w:t>
      </w:r>
      <w:r>
        <w:rPr>
          <w:rFonts w:hint="eastAsia" w:ascii="宋体" w:hAnsi="宋体" w:eastAsia="宋体" w:cs="宋体"/>
          <w:i/>
        </w:rPr>
        <w:t>S</w:t>
      </w:r>
      <w:r>
        <w:rPr>
          <w:rFonts w:hint="eastAsia" w:ascii="宋体" w:hAnsi="宋体" w:eastAsia="宋体" w:cs="宋体"/>
        </w:rPr>
        <w:t>的正离子数为</w:t>
      </w:r>
      <w:r>
        <w:rPr>
          <w:rFonts w:hint="eastAsia" w:ascii="宋体" w:hAnsi="宋体" w:eastAsia="宋体" w:cs="宋体"/>
          <w:i/>
        </w:rPr>
        <w:t>n</w:t>
      </w:r>
      <w:r>
        <w:rPr>
          <w:rFonts w:hint="eastAsia" w:ascii="宋体" w:hAnsi="宋体" w:eastAsia="宋体" w:cs="宋体"/>
          <w:vertAlign w:val="subscript"/>
        </w:rPr>
        <w:t>1</w:t>
      </w:r>
      <w:r>
        <w:rPr>
          <w:rFonts w:hint="eastAsia" w:ascii="宋体" w:hAnsi="宋体" w:eastAsia="宋体" w:cs="宋体"/>
        </w:rPr>
        <w:t>，通过的负离子数为</w:t>
      </w:r>
      <w:r>
        <w:rPr>
          <w:rFonts w:hint="eastAsia" w:ascii="宋体" w:hAnsi="宋体" w:eastAsia="宋体" w:cs="宋体"/>
          <w:i/>
        </w:rPr>
        <w:t>n</w:t>
      </w:r>
      <w:r>
        <w:rPr>
          <w:rFonts w:hint="eastAsia" w:ascii="宋体" w:hAnsi="宋体" w:eastAsia="宋体" w:cs="宋体"/>
          <w:vertAlign w:val="subscript"/>
        </w:rPr>
        <w:t>2</w:t>
      </w:r>
      <w:r>
        <w:rPr>
          <w:rFonts w:hint="eastAsia" w:ascii="宋体" w:hAnsi="宋体" w:eastAsia="宋体" w:cs="宋体"/>
        </w:rPr>
        <w:t>，设元电荷为</w:t>
      </w:r>
      <w:r>
        <w:rPr>
          <w:rFonts w:hint="eastAsia" w:ascii="宋体" w:hAnsi="宋体" w:eastAsia="宋体" w:cs="宋体"/>
          <w:i/>
        </w:rPr>
        <w:t>e</w:t>
      </w:r>
      <w:r>
        <w:rPr>
          <w:rFonts w:hint="eastAsia" w:ascii="宋体" w:hAnsi="宋体" w:eastAsia="宋体" w:cs="宋体"/>
        </w:rPr>
        <w:t>，则以下说法中正确的是(　　 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A．正离子定向移动形成的电流方向从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→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，负离子定向移动形成的电流方向从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→</w:t>
      </w:r>
      <w:r>
        <w:rPr>
          <w:rFonts w:hint="eastAsia" w:ascii="宋体" w:hAnsi="宋体" w:eastAsia="宋体" w:cs="宋体"/>
          <w:i/>
        </w:rPr>
        <w:t>A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251460</wp:posOffset>
            </wp:positionV>
            <wp:extent cx="1493520" cy="1345565"/>
            <wp:effectExtent l="0" t="0" r="508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B．溶液内由于正、负离子移动方向相反，溶液中的电流抵消，电流等于零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C．溶液内的电流方向从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→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，电流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eq \f(</w:instrText>
      </w:r>
      <w:r>
        <w:rPr>
          <w:rFonts w:hint="eastAsia" w:ascii="宋体" w:hAnsi="宋体" w:eastAsia="宋体" w:cs="宋体"/>
          <w:i/>
        </w:rPr>
        <w:instrText xml:space="preserve">n</w:instrText>
      </w:r>
      <w:r>
        <w:rPr>
          <w:rFonts w:hint="eastAsia" w:ascii="宋体" w:hAnsi="宋体" w:eastAsia="宋体" w:cs="宋体"/>
          <w:vertAlign w:val="subscript"/>
        </w:rPr>
        <w:instrText xml:space="preserve">1</w:instrText>
      </w:r>
      <w:r>
        <w:rPr>
          <w:rFonts w:hint="eastAsia" w:ascii="宋体" w:hAnsi="宋体" w:eastAsia="宋体" w:cs="宋体"/>
          <w:i/>
        </w:rPr>
        <w:instrText xml:space="preserve">e,t</w:instrText>
      </w:r>
      <w:r>
        <w:rPr>
          <w:rFonts w:hint="eastAsia" w:ascii="宋体" w:hAnsi="宋体" w:eastAsia="宋体" w:cs="宋体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D．溶液内的电流方向从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→</w:t>
      </w:r>
      <w:r>
        <w:rPr>
          <w:rFonts w:hint="eastAsia" w:ascii="宋体" w:hAnsi="宋体" w:eastAsia="宋体" w:cs="宋体"/>
          <w:i/>
        </w:rPr>
        <w:t>B</w:t>
      </w:r>
      <w:r>
        <w:rPr>
          <w:rFonts w:hint="eastAsia" w:ascii="宋体" w:hAnsi="宋体" w:eastAsia="宋体" w:cs="宋体"/>
        </w:rPr>
        <w:t>，电流</w:t>
      </w:r>
      <w:r>
        <w:rPr>
          <w:rFonts w:hint="eastAsia" w:ascii="宋体" w:hAnsi="宋体" w:eastAsia="宋体" w:cs="宋体"/>
          <w:i/>
        </w:rPr>
        <w:t>I</w:t>
      </w:r>
      <w:r>
        <w:rPr>
          <w:rFonts w:hint="eastAsia" w:ascii="宋体" w:hAnsi="宋体" w:eastAsia="宋体" w:cs="宋体"/>
        </w:rPr>
        <w:t>＝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eq \f(</w:instrText>
      </w:r>
      <w:r>
        <w:rPr>
          <w:rFonts w:hint="eastAsia" w:ascii="宋体" w:hAnsi="宋体" w:eastAsia="宋体" w:cs="宋体"/>
          <w:i/>
        </w:rPr>
        <w:instrText xml:space="preserve">n</w:instrText>
      </w:r>
      <w:r>
        <w:rPr>
          <w:rFonts w:hint="eastAsia" w:ascii="宋体" w:hAnsi="宋体" w:eastAsia="宋体" w:cs="宋体"/>
          <w:vertAlign w:val="subscript"/>
        </w:rPr>
        <w:instrText xml:space="preserve">1</w:instrText>
      </w:r>
      <w:r>
        <w:rPr>
          <w:rFonts w:hint="eastAsia" w:ascii="宋体" w:hAnsi="宋体" w:eastAsia="宋体" w:cs="宋体"/>
        </w:rPr>
        <w:instrText xml:space="preserve">＋</w:instrText>
      </w:r>
      <w:r>
        <w:rPr>
          <w:rFonts w:hint="eastAsia" w:ascii="宋体" w:hAnsi="宋体" w:eastAsia="宋体" w:cs="宋体"/>
          <w:i/>
        </w:rPr>
        <w:instrText xml:space="preserve">n</w:instrText>
      </w:r>
      <w:r>
        <w:rPr>
          <w:rFonts w:hint="eastAsia" w:ascii="宋体" w:hAnsi="宋体" w:eastAsia="宋体" w:cs="宋体"/>
          <w:vertAlign w:val="subscript"/>
        </w:rPr>
        <w:instrText xml:space="preserve">2</w:instrText>
      </w:r>
      <w:r>
        <w:rPr>
          <w:rFonts w:hint="eastAsia" w:ascii="宋体" w:hAnsi="宋体" w:eastAsia="宋体" w:cs="宋体"/>
        </w:rPr>
        <w:instrText xml:space="preserve"></w:instrText>
      </w:r>
      <w:r>
        <w:rPr>
          <w:rFonts w:hint="eastAsia" w:ascii="宋体" w:hAnsi="宋体" w:eastAsia="宋体" w:cs="宋体"/>
          <w:i/>
        </w:rPr>
        <w:instrText xml:space="preserve">e,t</w:instrText>
      </w:r>
      <w:r>
        <w:rPr>
          <w:rFonts w:hint="eastAsia" w:ascii="宋体" w:hAnsi="宋体" w:eastAsia="宋体" w:cs="宋体"/>
        </w:rPr>
        <w:instrText xml:space="preserve">)</w:instrText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eastAsia="隶书" w:cs="Times New Roman"/>
        </w:rPr>
        <w:t>考点二　欧姆定律及电阻定律</w:t>
      </w:r>
      <w:r>
        <w:rPr>
          <w:rFonts w:hint="eastAsia" w:hAnsi="宋体" w:cs="宋体"/>
        </w:rPr>
        <w:t xml:space="preserve">                                        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569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pct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公式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决定式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定义式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pct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R＝ρ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eq \f(l,S)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R＝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eq \f(U,I)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pct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区别</w:t>
            </w: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电阻的决定式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电阻的定义式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pct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说明了导体的电阻由哪些因素决定，R由ρ、l、S共同决定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提供了一种测电阻的方法——伏安法，R与U、I均无关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pct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11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只适用于粗细均匀的金属导体和浓度均匀的电解质溶液</w:t>
            </w:r>
          </w:p>
        </w:tc>
        <w:tc>
          <w:tcPr>
            <w:tcW w:w="2500" w:type="pct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适用于任何纯电阻导体</w:t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例2.一根细橡胶管中灌满盐水，两端用短粗铜丝塞住管口，管中盐水柱长为40 cm时测得电阻为R.若溶液的电阻随长度、横截面积的变化规律与金属导体相同，现将管中盐水柱均匀拉长至50 cm(盐水体积不变，仍充满橡胶管)，则盐水柱电阻变为(　　 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pt-BR" w:eastAsia="zh-CN"/>
        </w:rPr>
      </w:pPr>
      <w:r>
        <w:rPr>
          <w:rFonts w:hint="eastAsia" w:ascii="宋体" w:hAnsi="宋体" w:eastAsia="宋体" w:cs="宋体"/>
          <w:lang w:val="pt-BR" w:eastAsia="zh-CN"/>
        </w:rPr>
        <w:t>A.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pt-BR" w:eastAsia="zh-CN"/>
        </w:rPr>
        <w:instrText xml:space="preserve">eq \f(4,5)</w:instrTex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lang w:val="pt-BR" w:eastAsia="zh-CN"/>
        </w:rPr>
        <w:t>R</w:t>
      </w:r>
      <w:r>
        <w:rPr>
          <w:rFonts w:hint="eastAsia" w:ascii="宋体" w:hAnsi="宋体" w:eastAsia="宋体" w:cs="宋体"/>
          <w:lang w:val="en-US" w:eastAsia="zh-CN"/>
        </w:rPr>
        <w:t>　　　　　</w:t>
      </w:r>
      <w:r>
        <w:rPr>
          <w:rFonts w:hint="eastAsia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　　</w:t>
      </w:r>
      <w:r>
        <w:rPr>
          <w:rFonts w:hint="eastAsia" w:ascii="宋体" w:hAnsi="宋体" w:eastAsia="宋体" w:cs="宋体"/>
          <w:lang w:val="pt-BR" w:eastAsia="zh-CN"/>
        </w:rPr>
        <w:t>B．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pt-BR" w:eastAsia="zh-CN"/>
        </w:rPr>
        <w:instrText xml:space="preserve">eq \f(5,4)</w:instrTex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lang w:val="pt-BR" w:eastAsia="zh-CN"/>
        </w:rPr>
        <w:t>R</w:t>
      </w:r>
      <w:r>
        <w:rPr>
          <w:rFonts w:hint="eastAsia" w:hAnsi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lang w:val="pt-BR" w:eastAsia="zh-CN"/>
        </w:rPr>
        <w:t>C.</w:t>
      </w:r>
      <w:r>
        <w:rPr>
          <w:rFonts w:hint="eastAsia" w:ascii="宋体" w:hAnsi="宋体" w:eastAsia="宋体" w:cs="宋体"/>
          <w:lang w:val="pt-BR" w:eastAsia="zh-CN"/>
        </w:rPr>
        <w:fldChar w:fldCharType="begin"/>
      </w:r>
      <w:r>
        <w:rPr>
          <w:rFonts w:hint="eastAsia" w:ascii="宋体" w:hAnsi="宋体" w:eastAsia="宋体" w:cs="宋体"/>
          <w:lang w:val="pt-BR" w:eastAsia="zh-CN"/>
        </w:rPr>
        <w:instrText xml:space="preserve">eq \f(16,25)</w:instrText>
      </w:r>
      <w:r>
        <w:rPr>
          <w:rFonts w:hint="eastAsia" w:ascii="宋体" w:hAnsi="宋体" w:eastAsia="宋体" w:cs="宋体"/>
          <w:lang w:val="pt-BR" w:eastAsia="zh-CN"/>
        </w:rPr>
        <w:fldChar w:fldCharType="end"/>
      </w:r>
      <w:r>
        <w:rPr>
          <w:rFonts w:hint="eastAsia" w:ascii="宋体" w:hAnsi="宋体" w:eastAsia="宋体" w:cs="宋体"/>
          <w:lang w:val="pt-BR" w:eastAsia="zh-CN"/>
        </w:rPr>
        <w:t xml:space="preserve">R </w:t>
      </w:r>
      <w:r>
        <w:rPr>
          <w:rFonts w:hint="eastAsia" w:hAnsi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lang w:val="pt-BR" w:eastAsia="zh-CN"/>
        </w:rPr>
        <w:tab/>
      </w:r>
      <w:r>
        <w:rPr>
          <w:rFonts w:hint="eastAsia" w:ascii="宋体" w:hAnsi="宋体" w:eastAsia="宋体" w:cs="宋体"/>
          <w:lang w:val="pt-BR" w:eastAsia="zh-CN"/>
        </w:rPr>
        <w:t>D．</w:t>
      </w:r>
      <w:r>
        <w:rPr>
          <w:rFonts w:hint="eastAsia" w:ascii="宋体" w:hAnsi="宋体" w:eastAsia="宋体" w:cs="宋体"/>
          <w:lang w:val="pt-BR" w:eastAsia="zh-CN"/>
        </w:rPr>
        <w:fldChar w:fldCharType="begin"/>
      </w:r>
      <w:r>
        <w:rPr>
          <w:rFonts w:hint="eastAsia" w:ascii="宋体" w:hAnsi="宋体" w:eastAsia="宋体" w:cs="宋体"/>
          <w:lang w:val="pt-BR" w:eastAsia="zh-CN"/>
        </w:rPr>
        <w:instrText xml:space="preserve">eq \f(25,16)</w:instrText>
      </w:r>
      <w:r>
        <w:rPr>
          <w:rFonts w:hint="eastAsia" w:ascii="宋体" w:hAnsi="宋体" w:eastAsia="宋体" w:cs="宋体"/>
          <w:lang w:val="pt-BR" w:eastAsia="zh-CN"/>
        </w:rPr>
        <w:fldChar w:fldCharType="end"/>
      </w:r>
      <w:r>
        <w:rPr>
          <w:rFonts w:hint="eastAsia" w:ascii="宋体" w:hAnsi="宋体" w:eastAsia="宋体" w:cs="宋体"/>
          <w:lang w:val="pt-BR" w:eastAsia="zh-CN"/>
        </w:rPr>
        <w:t>R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例3.两根材料相同的均匀导线x和y，其中，x长为l，y长为2l，串联在电路中时沿长度方向的电势φ随位置的变化规律如图所示，那么，x和y两导线的电阻和横截面积之比分别为(　　 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6985</wp:posOffset>
            </wp:positionV>
            <wp:extent cx="1139825" cy="798830"/>
            <wp:effectExtent l="0" t="0" r="317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A．3∶1　1∶6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B．2∶3　1∶6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C．3∶2　1∶5 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D．3∶1　5∶1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【随堂导练】</w:t>
      </w:r>
    </w:p>
    <w:p>
      <w:pPr>
        <w:widowControl/>
        <w:spacing w:line="278" w:lineRule="atLeast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cs="宋体"/>
          <w:szCs w:val="21"/>
        </w:rPr>
        <w:t>练1.</w:t>
      </w:r>
      <w:r>
        <w:rPr>
          <w:rFonts w:ascii="Times New Roman" w:hAnsi="Times New Roman" w:eastAsia="黑体" w:cs="Times New Roman"/>
        </w:rPr>
        <w:t>(等效电流的计算)</w:t>
      </w:r>
      <w:r>
        <w:rPr>
          <w:rFonts w:ascii="Times New Roman" w:hAnsi="Times New Roman" w:cs="Times New Roman"/>
        </w:rPr>
        <w:t>安培提出了著名的分子电流假说，根据这一假说，电子绕核运动可等效为一环形电流．设电荷量为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的电子以速率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绕原子核沿顺时针方向做半径为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的匀速圆周运动，关于该环形电流的</w:t>
      </w:r>
      <w:r>
        <w:rPr>
          <w:rFonts w:hint="eastAsia"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如何进行？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练2.</w:t>
      </w:r>
      <w:r>
        <w:rPr>
          <w:rFonts w:ascii="Times New Roman" w:hAnsi="Times New Roman" w:cs="Times New Roman"/>
        </w:rPr>
        <w:t>一根细橡胶管中灌满盐水，两端用短粗铜丝塞住管口，管中盐水柱长为40 cm时测得电阻为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.若溶液的电阻随长度、横截面积的变化规律与金属导体相同，现将管中盐水柱均匀拉长至50 cm(盐水体积不变，仍充满橡胶管)，则盐水柱电阻变为(　　 )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hAns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某一导体的形状改变后，讨论其电阻变化应抓住以下三点：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(1)导体的电阻率不变．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(2)导体的体积不变，由V＝lS可知l与S成反比．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(3)在ρ、l、S都确定之后，应用电阻定律R＝ρ</w:t>
      </w:r>
      <w:r>
        <w:rPr>
          <w:rFonts w:hint="eastAsia" w:hAnsi="宋体" w:cs="宋体"/>
        </w:rPr>
        <w:fldChar w:fldCharType="begin"/>
      </w:r>
      <w:r>
        <w:rPr>
          <w:rFonts w:hint="eastAsia" w:hAnsi="宋体" w:cs="宋体"/>
        </w:rPr>
        <w:instrText xml:space="preserve">eq \f(l,S)</w:instrText>
      </w:r>
      <w:r>
        <w:rPr>
          <w:rFonts w:hint="eastAsia" w:hAnsi="宋体" w:cs="宋体"/>
        </w:rPr>
        <w:fldChar w:fldCharType="end"/>
      </w:r>
      <w:r>
        <w:rPr>
          <w:rFonts w:hint="eastAsia" w:hAnsi="宋体" w:cs="宋体"/>
        </w:rPr>
        <w:t>求解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8D66A7"/>
    <w:multiLevelType w:val="singleLevel"/>
    <w:tmpl w:val="6A8D66A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D507A7"/>
    <w:rsid w:val="004F77F4"/>
    <w:rsid w:val="00AD5503"/>
    <w:rsid w:val="00BA6C0C"/>
    <w:rsid w:val="00D507A7"/>
    <w:rsid w:val="11464C2C"/>
    <w:rsid w:val="5A262ED2"/>
    <w:rsid w:val="60DC5CDD"/>
    <w:rsid w:val="61590614"/>
    <w:rsid w:val="6B0A0951"/>
    <w:rsid w:val="759B7739"/>
    <w:rsid w:val="79C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W8-4.TIF" TargetMode="External"/><Relationship Id="rId6" Type="http://schemas.openxmlformats.org/officeDocument/2006/relationships/image" Target="media/image2.png"/><Relationship Id="rId5" Type="http://schemas.openxmlformats.org/officeDocument/2006/relationships/image" Target="W8-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1108</Words>
  <Characters>1252</Characters>
  <Lines>8</Lines>
  <Paragraphs>2</Paragraphs>
  <TotalTime>0</TotalTime>
  <ScaleCrop>false</ScaleCrop>
  <LinksUpToDate>false</LinksUpToDate>
  <CharactersWithSpaces>1379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萧秋</cp:lastModifiedBy>
  <dcterms:modified xsi:type="dcterms:W3CDTF">2022-07-04T08:12:18Z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E974980DC1F143AD9489B75541D2A6CC</vt:lpwstr>
  </property>
</Properties>
</file>