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学期高三语文学科导学案</w:t>
      </w:r>
    </w:p>
    <w:p>
      <w:pPr>
        <w:jc w:val="center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小说阅读</w:t>
      </w:r>
      <w:r>
        <w:rPr>
          <w:rFonts w:hint="eastAsia" w:ascii="宋体" w:hAnsi="宋体" w:cs="宋体"/>
          <w:b/>
          <w:kern w:val="0"/>
          <w:sz w:val="28"/>
          <w:szCs w:val="28"/>
        </w:rPr>
        <w:t>——分析艺术技巧</w:t>
      </w:r>
    </w:p>
    <w:p>
      <w:pPr>
        <w:jc w:val="center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王颖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2024.5.27</w:t>
      </w:r>
    </w:p>
    <w:p>
      <w:pPr>
        <w:spacing w:line="360" w:lineRule="exact"/>
        <w:textAlignment w:val="baseline"/>
        <w:rPr>
          <w:rFonts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02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一、素养导航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高考中小说的命题指向四个关键词：环境、情节、人物、主题。具体来说可以分为以下几方面：1把握故事情节；2.揣摩人物形象；3.注意环境描写； 4.概括主题内容；5.品味语言特色 ；6.分析写作技巧。7、分析小说的标题。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内容导读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质量上乘的作品，离不开精妙的写作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技巧，这是因为写作技巧是作家驾驭文学语言，运用多种艺术表现手法及表达方式、修辞手段等，来构思文学作品塑造文学形象时所表现出的熟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鉴赏方法：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zh-CN"/>
        </w:rPr>
        <w:t xml:space="preserve"> 弄清情节结构中作者运用了对比、悬念、倒叙、插叙、前后照应、明线、暗线、出人意料的结尾、衬托、铺垫、先抑后扬等哪些方法，并了解这些方法对塑造形象和表现主题所起的作用。②弄清小说运用了哪些描写方法，如人物外貌(肖像、神态、服饰)描写、动作描写、语言描写、心理描写，正面描写、侧面描写，景物描写等。分析人物描写方法对刻画形象的作用，领悟景物描写对衬托人物心境、渲染气氛的作用，悟透正面描写和侧面描写的效果。通过对小说中描写的分析，认识和评价人物的性格、品质、典型性、社会意义、作者的感情倾向等。另外，要理解社会环境描写，对交代故事发生的时代，社会关系特征，人物活动的背景等的作用。③把握语言运用上的特点，如，人物语言个性化、寓意深刻、批评锋芒含蓄而尖锐、句式整齐、用词准确而形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常见题型：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zh-CN"/>
        </w:rPr>
        <w:t>①文中运用了什么表现方法（细节描写、象征、对比、衬托、铺垫、照应、悬念、巧合等）以及对塑造形象时所起的作用； ②文中所有的表达方式（记叙、描写、说明、议论、抒情）是如何为作者表情达意服务的； ③在语言运用上有何特点（例如：语言精炼、句式整齐而有节奏感、用词准确而形象、词语丰富而多样），给读者提供哪些艺术审美情趣。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课后导悟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</w:rPr>
        <w:t>解题思路（结合散文答题思路）：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zh-CN"/>
        </w:rPr>
        <w:t>复习时熟记各种表现手法、表达方式、修辞手法的特征及其作用，考试时联系具体内容，准确识别作者所用的手法，并具体分析这种写法的作用。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zh-C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江苏省仪征中学2023-2024学年度第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学期高三语文学科作业</w:t>
      </w:r>
    </w:p>
    <w:p>
      <w:pPr>
        <w:jc w:val="center"/>
        <w:rPr>
          <w:rFonts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小说阅读</w:t>
      </w:r>
      <w:r>
        <w:rPr>
          <w:rFonts w:hint="eastAsia" w:ascii="宋体" w:hAnsi="宋体" w:cs="宋体"/>
          <w:b/>
          <w:kern w:val="0"/>
          <w:sz w:val="28"/>
          <w:szCs w:val="28"/>
        </w:rPr>
        <w:t>——分析艺术技巧</w:t>
      </w:r>
    </w:p>
    <w:p>
      <w:pPr>
        <w:spacing w:line="28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王颖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审核人：周建芸</w:t>
      </w:r>
    </w:p>
    <w:p>
      <w:pPr>
        <w:spacing w:line="280" w:lineRule="exact"/>
        <w:jc w:val="center"/>
        <w:textAlignment w:val="baseline"/>
        <w:rPr>
          <w:rFonts w:cs="Times New Roman" w:asciiTheme="minorEastAsia" w:hAnsiTheme="minorEastAsia"/>
          <w:b/>
          <w:bCs/>
          <w:szCs w:val="21"/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班级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2024.5.27</w:t>
      </w:r>
      <w:bookmarkStart w:id="1" w:name="_GoBack"/>
      <w:bookmarkEnd w:id="1"/>
      <w:r>
        <w:rPr>
          <w:rFonts w:hint="eastAsia" w:ascii="楷体" w:hAnsi="楷体" w:eastAsia="楷体" w:cs="楷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widowControl/>
        <w:spacing w:line="360" w:lineRule="exact"/>
        <w:jc w:val="left"/>
        <w:textAlignment w:val="baseline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bookmarkStart w:id="0" w:name="_Hlk92784173"/>
      <w:r>
        <w:rPr>
          <w:rFonts w:hint="eastAsia" w:cs="宋体" w:asciiTheme="minorEastAsia" w:hAnsiTheme="minorEastAsia"/>
          <w:b/>
          <w:bCs/>
          <w:szCs w:val="21"/>
        </w:rPr>
        <w:t>一、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巩固导练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="宋体" w:hAnsi="宋体"/>
          <w:bCs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想像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（英国）凯•杰罗姆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记得那天,我到大英博物馆去查阅有关接触性枯草热的治疗情况,我猜我大概得了这种病。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取下一本医书,我一口气读完了所有的相关内容。然后,我懒散地胡乱翻着书页,粗略地研究起疾病来。没等看完一连串的病症征兆,我便意识到自己恰恰得了这种病。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u w:val="single"/>
        </w:rPr>
        <w:t>我坐在那里呆呆地发愣,陷入绝望之中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。过了好一会儿,我又拿起那本书,翻了起来。翻到伤寒——仔细看了它的各种症状,我发现我又得了伤寒,想必我得此病已经好几个月了,竟然还茫然不知。不知我还患有其它什么疾病﹖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翻到舞蹈病,我发现,正如我预先料想的那样,我也患有这种疾病。我开始对自己的病情产生了兴趣,并决定一查到底。我开始按字母顺序逐个检查——翻到疟疾,我知道自己已经出现了疟疾的某些症状,两个星期后进入急性发作期;翻到肾小球肾炎,我心中稍微感到一丝安慰——我得的只是其中较轻一种,就目前状况而言,我还可以活上几年。此外,我还染上了霍乱,并伴有严重的并发症。而白喉对我来说似乎是与生俱来的疾病。我不厌其烦地按照26个字母统统检查了一遍,结果发现,惟一没有得上的疾病就是髌前囊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起初,我对此颇有些伤感,心中似有几分失落。为什么我没有得上髌前囊炎呢﹖不过,过了一会儿,我的心渐渐变得开朗起来。我想,从药理学讲,我不是已经得了其它各种常见的疾病了吗﹖没有得上髌前囊炎那就算了吧!反正痛风已经处于恶性晚期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我陷入了沉思。我想,从医学角度来说我是一个非常有趣的病例,对于医学院学生来说,我更是一个极为难得的病例!如果学生们有了我,他们也就无须到医院去实习了——我就是他们的“实习医院”。他们所要做的就是在我身上研究研究,然后就可以拿到他们的毕业文凭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我不知道自己究竟还能活多久,我得做一番自我检查。我摸了摸自己的脉搏。起初,我什么也摸不着,不久那脉搏又突然跳了起来。我掏出怀表,测算脉搏的次数,大概每分钟147次。我又摸了摸心脏,竟然发现它已经停止跳动了!后来,我渐渐意识到我的心脏还在那里,想必也没有停止跳动。只是我对此无法解释而已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  <w:u w:val="single"/>
        </w:rPr>
        <w:t>我看了看自己的舌头——我尽量把舌头伸得长长的,闭上一只眼睛,用另一只眼来检查。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我只能看见自己的舌尖,得到的惟一收获是:我比以前更加确信我得了猩红热。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走进阅览室的时候,我是一个健康快乐的人,出来的时候我变成了拖着衰弱病躯的重症病人。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于是,我去看了医生。他是我的一位好友,他摸了摸我的脉搏,又看了看我的舌头,后来不知怎么地谈起了天气。之后他问:“你究竟哪里不舒服﹖”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我说:“老兄,我不会告诉你我得了什么病,让你白费那么多时间。不过,我可以告诉你我没有得什么病——我没有得髌前囊炎。除此之外,什么病我都有。”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我还把自己是如何发现这些疾病的过程如实告诉了他。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随后他解开我的衣服,紧握着我的一只手腕,在我胸部一阵乱敲;又把脑门贴到我的身上。最后他坐了下来,开了一个处方,然后把它叠起来递给我。我接了过来,随手揣进衣兜里,走了出去。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我径直来到一家最近的药店,药剂师看了看处方,又将它退了回来。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他说他不收这种处方。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 “你不是药剂师吗﹖”我问。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 xml:space="preserve"> “我是药剂师。如果我经营一个合作商店兼营家庭旅馆的话,我倒是可以为你效劳。可我只是一个药剂师,我无能为力。”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我看了看那处方,上面写道:“一磅牛排,外加一品脱苦啤酒,每隔6小时服用一次;每天早晨散步10英里;每天晚上11点上床睡觉。此外,不要满脑子都装些你不明白的东西。”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【注】品脱：英国计量单位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Cs w:val="21"/>
        </w:rPr>
        <w:t>这篇小说的细节描写有何作用？请结合文中画线部分作简要分析。（8分）</w:t>
      </w:r>
    </w:p>
    <w:p>
      <w:pPr>
        <w:adjustRightInd w:val="0"/>
        <w:snapToGrid w:val="0"/>
        <w:spacing w:line="340" w:lineRule="exact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adjustRightInd w:val="0"/>
        <w:snapToGrid w:val="0"/>
        <w:spacing w:line="340" w:lineRule="exact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adjustRightInd w:val="0"/>
        <w:snapToGrid w:val="0"/>
        <w:spacing w:line="340" w:lineRule="exact"/>
        <w:jc w:val="left"/>
        <w:textAlignment w:val="center"/>
        <w:rPr>
          <w:rFonts w:hint="eastAsia" w:cs="宋体" w:asciiTheme="minorEastAsia" w:hAnsiTheme="minorEastAsia"/>
          <w:b/>
          <w:szCs w:val="21"/>
        </w:rPr>
      </w:pPr>
    </w:p>
    <w:p>
      <w:pPr>
        <w:adjustRightInd w:val="0"/>
        <w:snapToGrid w:val="0"/>
        <w:spacing w:line="340" w:lineRule="exact"/>
        <w:jc w:val="left"/>
        <w:textAlignment w:val="center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二、拓展导练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红山楂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矫友田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校园的西北角儿，有一小片山楂林。那是多年以前，一些毕业前的学生栽种的。到了秋天，那些山楂树上，就挂满了绿色的“弹珠”。渐渐地，那些绿色的小果儿，开始泛出红晕，像女孩羞涩的面孔，躲在叶丛中，注视着一些青春朝气的身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一些淘气的同学，在山楂果儿还未熟透的时候，便会偷偷采摘一把，然后带到教室里，像儿时弹琉璃球一样弹着玩。即使那些喜欢吃零食的女生，也不屑将它们塞入口中；因为她们的口袋里，从来就不缺口香糖、话梅果儿。偶尔，她们只是相互恶作剧地将那些酸得发涩的山楂果儿咬碎，而后，将它们吐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他的性格有些孤僻。总是喜欢独自到那片山楂林旁，静静地思考，或者阅读。每次，见到滚落在教室墙角的山楂果儿，他就会弯腰拾起，并将它们保存起来。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尽管学校总务处的负责人，早已在山楂林旁竖上了“切勿采摘”的牌子，但是那些喜欢恶作剧的学生，仍会趁着晚自习的时候，悄悄下楼去采摘。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一天，他们的班主任带着一份通知书走进教室，她是一位身材胖胖，面容温善的中年教师。通知书的内容，是安排他们班在下午的时候，将那一片山楂林砍掉。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听了之后，他蓦地站了起来，不解地问：“张老师，为什么要砍掉那些山楂树呢?”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他莽撞的举动，令同学们感到有些惊讶。而张老师并没有生气，她只是温和地一笑，解释道：“因为经常有一些不自觉的同学，去采摘山楂果儿，并扔得到处都是，校领导对此很恼火——”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下午，同学们争先恐后地拥向那一小片山楂林，惟有他呆在教室里。有些同学发现他的眼里竟闪动着泪花……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从此，那片山楂林从校园里消失了。他变得愈加沉默了。时而，同学会发现他失魂落魄地站在那一个空荡荡的角落，在思考着什么。年终的联欢会，眼看就要举行了。为了将联欢会办得隆重一些，几名班干部经过磋商，决定将班费全部用来装饰教室，而食品和饮料啥的，则由同学们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联欢会那天，各式各样的水果、饮料和小食品摆满了桌子。他带来的礼品，竟是一兜大煞风景的山楂果儿。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几个舍友都清楚那些山楂果儿的来历，那是他在同学们砍完山楂树之后，独自到现场，一个一个从地上捡起来的。然后，他将那些山楂果儿洗干净，放在更衣橱里“捂红”的。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没有一位同学，愿意去拿一颗酸酸的山楂果儿吃，尽管它们已经红得那么诱人。同学们竞相登台表演节目，待到他上台的时候，他说他要为同学们讲一个故事：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多年以前，有一个家境贫寒的小男孩，他们一家只靠山上的那片山楂林子维持生计。每天，他的父母都要上山侍弄那一片山楂林子，期待着秋天果儿红时，能够有个好收成。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果儿熟时，他的父母就会将采摘的山楂果儿挑到几十里的山外卖掉，再用所得的钱维持生活和孩子的学费。然而几年后，山楂果儿的身价陡然跌落了，很少有人喜欢吃山楂了。在山楂红了的时候，小男孩再也见不到父母那挂满汗珠的笑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天蒙蒙亮的时候，父亲便挑着一担山楂果儿到山外去了。当天黑父亲赶回来时，筐子里的山楂果儿常常是原封不动。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父亲经常蹲在那一片山楂林旁，一袋接一袋地抽着旱烟。终于有一天，父亲狠了狠心说：“咱们把那山楂树砍了吧——”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母亲苦苦哀求道：“咱不能犯傻呵，山楂林可是娃儿的学费。俺想过了，咱可以把山楂果儿做成糖葫芦卖，或许还能多卖几个钱哩。”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于是，母亲学会了做糖葫芦。晚上，她忙着做糖葫芦；白天跟丈夫一起，扛着插满糖葫芦的草靶，步行几十里到小镇上卖。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就这样，那些山楂果儿养活了他们一家，也把那男孩送入了大学。然而在去年冬季一个风雪交加的一天，扛着草靶的母亲被一辆失控的汽车撞倒了，再也没有醒来……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讲到这里的时候，他忍不住哭了；继而，他拿起一颗山楂果儿，塞入嘴里咀嚼起来，说：“你们也许不知道，她就是我的母亲——”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此时，张老师站了起来，她也拿起一颗红山楂吃了起来，眼里噙着泪花说：“这红红的山楂果儿，就是父母的心呵！来，让我们重新体味一下父母的心吧！”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转眼之间，那一兜红红的山楂果儿，被同学们抢光了。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</w:rPr>
        <w:t>　　最后一个节目是张老师的，她什么话也没有说，只是转身在黑板上写下一行大字：“我是你们的老师，也喜欢你们叫我一声妈妈！”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作者为什么要以“红山楂”为题？试从情节和主题方面加以分析。（6分）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40" w:lineRule="exact"/>
        <w:rPr>
          <w:rFonts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cs="宋体" w:asciiTheme="minorEastAsia" w:hAnsiTheme="minorEastAsia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</w:t>
      </w:r>
    </w:p>
    <w:p>
      <w:pPr>
        <w:keepNext w:val="0"/>
        <w:keepLines w:val="0"/>
        <w:pageBreakBefore w:val="0"/>
        <w:widowControl w:val="0"/>
        <w:tabs>
          <w:tab w:val="left" w:pos="326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cs="Times New Roman" w:asciiTheme="minorEastAsia" w:hAnsiTheme="minorEastAsia"/>
          <w:b w:val="0"/>
          <w:bCs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雪花那个飘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李德霞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一大早，天空就飘起了细碎雪花。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今天是腊月二十八，也是娘做年糕的日子。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这天，我是不会出门玩的，尽管二唤趴我家大门口喊我几次了，可我就是不挪窝。我爱吃现炸出锅的年糕，黄灿灿浸着油，皮子脆脆的，咬一口，“咔嚓咔嚓”响，那个香啊。我不出门的另一个原因，是我得看着娘，防止她给干姥姥送年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干姥姥是个要饭的，常年在我们这一带乞讨。一只豁了边的碗，一根磨得乌黑油亮的打狗棍，晃晃悠悠来，晃晃悠悠去。今年冬天雪大，天气又冷，干姥姥干脆就住在我们村后面的破庙里。娘啥时认她做的干娘，我不知道。但我知道，娘时常偷偷摸摸给干姥姥送吃的，一块饼，一个窝头都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昨天晚上，娘从下房里端回了一盆糕面，我就知道，娘又要做年糕了。我悄悄对爹说：“爹你信不信，我娘一准会给干姥姥送年糕的。”爹不吭声，一口接一口地抽旱烟。我又说：“凭啥给她送？又不是我亲姥姥……爹你得拦着她。”爹嘿嘿一笑，拿烟袋锅轻轻敲一下我的头说：“你都六岁了，要拦，你自己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爹是村里的支书，忙，一大早就顶着雪花出门了。我记得，爹临出门时，意味深长地冲我一笑。我当然知道，爹这一笑是啥意思。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第一锅年糕炸出来，我迫不及待地往碗里装了一个，狼吞虎咽地吃起来。三个年糕下肚，我就打起了响亮的饱嗝。这时，炸完年糕的娘对我说：“年糕也吃了，还不出去找二唤玩？”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娘的心思我知道。我抹抹嘴说：“才不呢。我爹说了，让我看着你，不让你给干姥姥送年糕……”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“你爹真这么说的？我咋没听到？”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“那是你耳背。”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娘懒得理我，往碗里装了好几个年糕，拿笼布包了。提着要出门。我抢先一步，拦在门口。我说：“不准你给干姥姥送年糕！”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“大人的事，要你小孩子管？一边去！”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我想，我是拦不住娘了。我眨巴眨巴眼说：“那你……给我五分钱。买糖吃。”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娘没难为我，爽快地给了我五分钱。我拿着钱要走，看见娘跟在我后面。我大人似的说：“娘啊，走大路你就不怕被爹撞见？”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娘咯咯一笑，转身从后门走了。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大朵大朵的雪花，还在不紧不慢地飘……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等我买糖回来，娘送年糕也回来了。看娘一脸失落的样子，我就知道，娘没把年糕送出去。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进了院，娘正要开门，爹闪身从屋里出来，门神似的堵在门口。爹看着娘，笑一下，再笑一下。娘说：“老四你笑啥？我不就给干娘送几个年糕吗？”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“你呢？”爹问我。吓得我“哧溜”把一颗糖呑进肚里。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“年糕送出去啦？”爹盯着娘，仍在笑。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娘突然变了脸：“明知没送出去，你还问？老四，我问你，干娘是你撵走的吧？她住破庙里。碍你啥事了？”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爹说：“我是支书，村里的事儿就归我管，大事，小事，我都管。”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“不就个破支书吗？管得太宽了……大过年的，你到底把她撵哪儿啦？”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爹还在笑。转身一把推开了屋门。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娘抻脖子一看，张开的嘴像洞开的门，眼泪紧跟着就淌下来。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屋里，暖烘烘的炕头上，坐着笑眯眯的干姥姥……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雪花那个飘……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174" w:firstLineChars="2464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（原载2017年第4期《百花园》，有删改）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default" w:asciiTheme="minorEastAsia" w:hAnsiTheme="minorEastAsia" w:eastAsia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3</w:t>
      </w:r>
      <w:r>
        <w:rPr>
          <w:rFonts w:hint="eastAsia" w:asciiTheme="minorEastAsia" w:hAnsiTheme="minorEastAsia"/>
          <w:b w:val="0"/>
          <w:bCs/>
          <w:szCs w:val="21"/>
        </w:rPr>
        <w:t>. 下列对小说相关内容和艺术特色的分析鉴赏，不正确的一项是</w:t>
      </w:r>
      <w:r>
        <w:rPr>
          <w:rFonts w:hint="eastAsia" w:asciiTheme="minorEastAsia" w:hAnsiTheme="minorEastAsia"/>
          <w:b w:val="0"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 xml:space="preserve">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A. “我”时刻防着娘给干姥姥送年糕，又趁机要挟娘给“我”五分钱买糖吃，可见“我”人小鬼大，十分调皮。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B. 小说以干姥姥坐在炕头上为结局，既在意料之外，又在情理之中，呼应了故事留下的悬念，颇具艺术匠心。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C. 小说注重于细微处写人，从结尾处娘的神态变化中可以看出，爹娘之间因为没有沟通，娘不能理解爹的良苦用心。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</w:rPr>
        <w:t>D. 发生在爹娘和干姥姥之间的故事温馨动人，其中也蕴含着作者对当下社会人性人情的关注，这是小说的深刻之处。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4</w:t>
      </w:r>
      <w:r>
        <w:rPr>
          <w:rFonts w:hint="eastAsia" w:asciiTheme="minorEastAsia" w:hAnsiTheme="minorEastAsia"/>
          <w:b w:val="0"/>
          <w:bCs/>
          <w:szCs w:val="21"/>
        </w:rPr>
        <w:t>. “我”这个角色在小说中有什么作用？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Theme="minorEastAsia" w:hAnsiTheme="minorEastAsia"/>
          <w:b w:val="0"/>
          <w:bCs/>
          <w:szCs w:val="21"/>
        </w:rPr>
      </w:pPr>
      <w:r>
        <w:rPr>
          <w:rFonts w:hint="eastAsia" w:asciiTheme="minorEastAsia" w:hAnsiTheme="minorEastAsia"/>
          <w:b w:val="0"/>
          <w:bCs/>
          <w:szCs w:val="21"/>
          <w:lang w:val="en-US" w:eastAsia="zh-CN"/>
        </w:rPr>
        <w:t>5</w:t>
      </w:r>
      <w:r>
        <w:rPr>
          <w:rFonts w:hint="eastAsia" w:asciiTheme="minorEastAsia" w:hAnsiTheme="minorEastAsia"/>
          <w:b w:val="0"/>
          <w:bCs/>
          <w:szCs w:val="21"/>
        </w:rPr>
        <w:t>. 小说有明暗两条线索。分别是什么？这样处理有什么好处？请简要分析。</w:t>
      </w:r>
    </w:p>
    <w:p>
      <w:pPr>
        <w:ind w:firstLine="422" w:firstLineChars="200"/>
        <w:rPr>
          <w:rFonts w:asciiTheme="minorEastAsia" w:hAnsiTheme="minorEastAsia"/>
          <w:b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cs="Times New Roman" w:asciiTheme="minorEastAsia" w:hAnsiTheme="minorEastAsia"/>
          <w:b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cs="Times New Roman" w:asciiTheme="minorEastAsia" w:hAnsiTheme="minorEastAsia"/>
          <w:b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40" w:lineRule="exact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四、补充练习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3070" w:firstLineChars="1462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窗棂上挂串红辣椒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71" w:firstLineChars="2415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王长元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25" w:firstLineChars="298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村长带着那拨儿人进屋的时候，老太太正在扫地。灰尘沸沸扬扬，仿佛是鲜活的跳蚤在空气中上下跳动，弄得人眼睛迷迷茫茫。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“那啥，顶子哪?”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“下甸子打草去啦。”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“啥时走的?”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“小半个月啦。”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“回来过没?”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村长吸溜一下鼻子，“二婶，还不知道吧，顶子出事了。”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二婶就一惊:“出了啥事?”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“杀人啦，顶子。这不，官家正寻他哪!”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啥?”老太太便呆在那里，眼睛就直直地看着炕沿边上的那几个人。她这才发现其中一个戴大沿帽的已经带了绑绳和黑亮亮的枪。立马她心一颤动，眼仁儿就朝上翻过去，人便跟着向门框斜过去。几个人惊恐地奔了过去，将老太太放到炕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一忽儿，老太太的鼻翅儿便扇动一下，翻转的眸子虽归了原位，但依旧是愣愣向上看着。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“二婶，你看你啥个身板还不知道，上甚火?既是杀了人，顶子就不是原先的顶子了，那便是犯了王法。犯了王法的顶子你还伤心个甚!麻溜缓缓，人家公安局还有事情跟你说。”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老太太眸子这才转了一轮儿，一汪亮亮的湿润便映在里面。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看着老太太有了活气，警察就轻轻一笑，说:“老人家，您的心情我们是理解的，但是儿子杀了人，犯了罪，如今又跑掉了。这，国法是不能容的。我们希望您控制住感情，配合我们来抓凶犯。否则，比如说包庇儿子、袒护儿子，那样您老人家也有罪了。按我们的经验，您的儿子还会回家来的，那时您必须报告我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“顶子真若是回家，你可得说呀!”村长眼睛觑觑着，冲着她说，“要不，那叫什么?对，叫窝藏。二婶，咱可不能糊涂啊!”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她痴痴地点着头，两行老泪缓缓漫过面颊的褶皱，整个面庞已经全是泪水了，闪着亮晶晶的光芒。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村长最费思索的是:她儿子若回来，她怎么告诉他们哪?他猝然发现了粮囤上那串红辣椒，眼睛立时闪出光亮，便指着红辣椒说:“对，就用它。二婶，他若是回来，您就将这串红辣椒挂到窗户上。”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她又痴痴点点头，看了一眼红辣椒。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顶子伏在高梁地垅沟里已经三天了。事情来得太突兀了，突兀得他只有逃到高梁地之后才想起后悔，悔自己不该为小事冲动，悔自己冲动时不该抡那镰刀。战战兢兢挨了三天，吃喝现在全成了问题，最讨厌的是那垅上的风，哗啦哗啦吹得叶子直响，仿佛有无数个脚步向他走来，把他弄得一惊一乍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可是一想到出逃，他又茫然了，天下这么大，地面这么广，去哪里呢?可是，不管去哪里，在要走之前，他一定要回家看一眼老娘。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老太太送走了那些公家的人之后，就把家里仅有的二十几斤白面都烙成饼，然后就一张一张地折叠，用纸包好，一沓一沓塞进帆布口袋里。又包了二斤盐巴，塞在缝隙处。她早已谋算好，顶子若回来，就让他躲进小南山的石洞里，过个十天半月的，看看风声，她再想办法。她相信，办法总是有的。记得，她刚十岁那会儿，还扎着羊角辫呢，就给八路军伤病员往那山洞里送过饭，想想那会儿她都从没断过伤病员的一顿饭。如今，为了儿子，她还会没有办法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小风轻轻拍打着窗棂，蟋蟀在墙角嘟嘟地叫，老太太迷迷怔怔刚要闩门的当儿，突然间，门“吱呀”一声开了，顶子站在了她的面前。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老太太眼泪马上就下来了。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顶子狼吞虎咽地吃着饼，眼睛贼溜溜地寻觑着，待最后一口食物从喉咙处咕噜一声咽下之后，他才急急地说:“娘，我看你一眼就得走了，有没有钱啥的，给我准备点。”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老太太赶忙把裤腰子拽开，从里面掏出厚厚的一沓钱，递给顶子，说:“就这些了，都拿着吧!顶子，你要去哪里?”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“娘，这您就不要管了。”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“顶子，你把饼带上，到小南山的石洞里躲躲。”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“娘，您就别管我了，我这一走，是死是活，真的不好说，啥年月能见到您，也都不敢想。娘，只求您自己保重啦!”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“顶子，”老太太整个抖动起来，亮亮的泪珠向脸颊处滚动。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“娘，还有一事，把咱家那把菜刀给我。”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老太太抹了眼泪，愣了，说:“干啥?”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顶子咬了下嘴唇说:“娘，我手头怎么也得有个应手的家伙呀。”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“啥?”老太太倒吸了一口冷气。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“娘，我现在已经想好，谁真若是抓我逮我，我已没有别的路了，就得拼了，反正我已是有人命的人啦，杀一个够本，杀俩就赚一个。”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“轰”地一声，老太太就觉得脑袋像被谁猛然击打了一样，眼前金光四射，她颤颤地向前走了一步。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“娘，快快给我取刀来。”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22" w:firstLineChars="249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老太太表面应允着他，脚步便悄然向窗前靠近，趁儿子回身的工夫，就把那串红辣椒牢牢地挂在了窗户上。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071" w:firstLineChars="2415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(选自2006年第7期《小说月报》，有删改)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下列对作品有关内容的分析和概括，最恰当的两项是(5分)</w:t>
      </w:r>
      <w:r>
        <w:rPr>
          <w:rFonts w:hint="eastAsia" w:asciiTheme="minorEastAsia" w:hAnsiTheme="minorEastAsia" w:cstheme="minorEastAsia"/>
          <w:b w:val="0"/>
          <w:bCs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 xml:space="preserve">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A.村长在老太太苏醒后，劝慰她说“犯了王法的顶子你还伤心个甚”，这句话为老太太在最后把红辣椒挂在了窗户上作了伏笔。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B.“小风轻轻拍打着窗棂，蟋蟀在墙角嘟嘟地叫”的环境描写，不仅渲染了一种静谧的氛围，更暗示了老太太苦痛难受的心情，也为顶子回家提供背景。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C.老太太希望顶子躲进小南山的石洞，可是顶子不要老太太管他，因为顶子觉得那个地方村里人都知道不安全，还不如逃到外面更容易活下来。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D.作品叙述了经历儿子杀人这一生活变故后老太太复杂的情感世界，展现了老太太平凡而伟大的形象，表达了作者对农民式的质朴而不愚昧的母爱的赞美。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E.作品的段落大都很短小，甚至大量使用一句一段的结构形式，语言朴实简练，富于生活化、口语化，这样写切合表现农民生活的题材内容。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本文在叙述故事时有哪些特点?这样写有什么好处?请简要分析。(6分)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小说中的老太太有哪些性格特点?请结合文本内容简要分析。(6分)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/>
          <w:szCs w:val="21"/>
        </w:rPr>
        <w:t>作品以老太太“把那串红辣椒牢牢地挂在了窗户上”为结尾有何作用?请结合全文，谈谈你的看法。(8分)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</w:rPr>
      </w:pPr>
    </w:p>
    <w:sectPr>
      <w:headerReference r:id="rId3" w:type="default"/>
      <w:footerReference r:id="rId4" w:type="default"/>
      <w:pgSz w:w="11906" w:h="16838"/>
      <w:pgMar w:top="1157" w:right="1140" w:bottom="1157" w:left="11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onHT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5C3212"/>
    <w:rsid w:val="00027CB8"/>
    <w:rsid w:val="000361AC"/>
    <w:rsid w:val="00073612"/>
    <w:rsid w:val="00091879"/>
    <w:rsid w:val="000A37BA"/>
    <w:rsid w:val="000D7075"/>
    <w:rsid w:val="000D7088"/>
    <w:rsid w:val="00115B7A"/>
    <w:rsid w:val="001811E9"/>
    <w:rsid w:val="002173F8"/>
    <w:rsid w:val="002645A2"/>
    <w:rsid w:val="00293D78"/>
    <w:rsid w:val="002B32E6"/>
    <w:rsid w:val="002D7AF0"/>
    <w:rsid w:val="003443E3"/>
    <w:rsid w:val="00354B7D"/>
    <w:rsid w:val="003E3B98"/>
    <w:rsid w:val="004E74B7"/>
    <w:rsid w:val="004F68B8"/>
    <w:rsid w:val="005618DB"/>
    <w:rsid w:val="005733D0"/>
    <w:rsid w:val="00590CAD"/>
    <w:rsid w:val="005C3212"/>
    <w:rsid w:val="005E44C3"/>
    <w:rsid w:val="006312B7"/>
    <w:rsid w:val="006C2A96"/>
    <w:rsid w:val="006D2271"/>
    <w:rsid w:val="00844341"/>
    <w:rsid w:val="008652B9"/>
    <w:rsid w:val="008A06A7"/>
    <w:rsid w:val="008A1FEE"/>
    <w:rsid w:val="00924AF7"/>
    <w:rsid w:val="009D4D81"/>
    <w:rsid w:val="00A30ADF"/>
    <w:rsid w:val="00AD37D9"/>
    <w:rsid w:val="00AD6D6A"/>
    <w:rsid w:val="00B55062"/>
    <w:rsid w:val="00B9083D"/>
    <w:rsid w:val="00C14C41"/>
    <w:rsid w:val="00CA5EA1"/>
    <w:rsid w:val="00CC7244"/>
    <w:rsid w:val="00D20548"/>
    <w:rsid w:val="00D712F2"/>
    <w:rsid w:val="00D91004"/>
    <w:rsid w:val="00EA6D42"/>
    <w:rsid w:val="01D91B34"/>
    <w:rsid w:val="04B67F07"/>
    <w:rsid w:val="06EA27DE"/>
    <w:rsid w:val="08DF437D"/>
    <w:rsid w:val="1C166E31"/>
    <w:rsid w:val="1CA90611"/>
    <w:rsid w:val="24CA6958"/>
    <w:rsid w:val="33F92B70"/>
    <w:rsid w:val="3B651352"/>
    <w:rsid w:val="4F7037BE"/>
    <w:rsid w:val="56CF6C77"/>
    <w:rsid w:val="652F0D16"/>
    <w:rsid w:val="6BEB7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BFA82-A5CD-4DA8-BE08-039291872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7776</Words>
  <Characters>7833</Characters>
  <Lines>39</Lines>
  <Paragraphs>11</Paragraphs>
  <TotalTime>6</TotalTime>
  <ScaleCrop>false</ScaleCrop>
  <LinksUpToDate>false</LinksUpToDate>
  <CharactersWithSpaces>7982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2022-07-02T00:25:00Z</dcterms:created>
  <dc:creator>Windows 用户</dc:creator>
  <cp:lastModifiedBy>Administrator</cp:lastModifiedBy>
  <dcterms:modified xsi:type="dcterms:W3CDTF">2024-05-27T02:05:55Z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F7528334E89741D5945C676E7491FC8C_13</vt:lpwstr>
  </property>
</Properties>
</file>