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w:t>
      </w:r>
      <w:r>
        <w:rPr>
          <w:rFonts w:hint="eastAsia" w:ascii="黑体" w:hAnsi="宋体" w:eastAsia="黑体"/>
          <w:b/>
          <w:sz w:val="28"/>
          <w:szCs w:val="28"/>
          <w:lang w:val="en-US" w:eastAsia="zh-CN"/>
        </w:rPr>
        <w:t>2</w:t>
      </w:r>
      <w:r>
        <w:rPr>
          <w:rFonts w:hint="eastAsia" w:ascii="黑体" w:hAnsi="宋体" w:eastAsia="黑体"/>
          <w:b/>
          <w:sz w:val="28"/>
          <w:szCs w:val="28"/>
        </w:rPr>
        <w:t>—202</w:t>
      </w:r>
      <w:r>
        <w:rPr>
          <w:rFonts w:hint="eastAsia" w:ascii="黑体" w:hAnsi="宋体" w:eastAsia="黑体"/>
          <w:b/>
          <w:sz w:val="28"/>
          <w:szCs w:val="28"/>
          <w:lang w:val="en-US" w:eastAsia="zh-CN"/>
        </w:rPr>
        <w:t>3</w:t>
      </w:r>
      <w:r>
        <w:rPr>
          <w:rFonts w:hint="eastAsia" w:ascii="黑体" w:hAnsi="宋体" w:eastAsia="黑体"/>
          <w:b/>
          <w:sz w:val="28"/>
          <w:szCs w:val="28"/>
        </w:rPr>
        <w:t>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三</w:t>
      </w:r>
      <w:r>
        <w:rPr>
          <w:rFonts w:hint="eastAsia" w:ascii="黑体" w:hAnsi="宋体" w:eastAsia="黑体"/>
          <w:b/>
          <w:sz w:val="28"/>
          <w:szCs w:val="28"/>
        </w:rPr>
        <w:t>）——</w:t>
      </w:r>
      <w:r>
        <w:rPr>
          <w:rFonts w:hint="eastAsia" w:ascii="黑体" w:hAnsi="宋体" w:eastAsia="黑体"/>
          <w:b/>
          <w:sz w:val="28"/>
          <w:szCs w:val="28"/>
          <w:lang w:eastAsia="zh-CN"/>
        </w:rPr>
        <w:t>精准提炼内容要点</w:t>
      </w:r>
    </w:p>
    <w:p>
      <w:pPr>
        <w:spacing w:line="440" w:lineRule="exact"/>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spacing w:line="340" w:lineRule="exact"/>
        <w:jc w:val="center"/>
        <w:rPr>
          <w:rFonts w:ascii="楷体" w:hAnsi="楷体" w:eastAsia="楷体" w:cs="楷体"/>
          <w:bCs/>
          <w:sz w:val="24"/>
          <w:u w:val="single"/>
        </w:rPr>
      </w:pPr>
      <w:bookmarkStart w:id="0" w:name="_Hlk96710907"/>
      <w:r>
        <w:rPr>
          <w:rFonts w:hint="eastAsia" w:ascii="楷体" w:hAnsi="楷体" w:eastAsia="楷体" w:cs="楷体"/>
          <w:bCs/>
          <w:sz w:val="24"/>
        </w:rPr>
        <w:t>班级：__________姓名：__________学号：________授课日期：</w:t>
      </w:r>
      <w:bookmarkEnd w:id="0"/>
    </w:p>
    <w:p>
      <w:pPr>
        <w:pStyle w:val="2"/>
        <w:snapToGrid w:val="0"/>
        <w:spacing w:line="240" w:lineRule="auto"/>
        <w:rPr>
          <w:rFonts w:hint="eastAsia" w:ascii="Times New Roman" w:hAnsi="Times New Roman" w:cs="Times New Roman"/>
        </w:rPr>
      </w:pPr>
      <w:r>
        <w:rPr>
          <w:rFonts w:hint="eastAsia" w:ascii="宋体" w:hAnsi="宋体" w:eastAsia="宋体" w:cs="宋体"/>
          <w:b/>
          <w:sz w:val="21"/>
          <w:szCs w:val="21"/>
        </w:rPr>
        <w:t>本课在课程标准中的表述</w:t>
      </w:r>
      <w:r>
        <w:rPr>
          <w:rFonts w:hint="eastAsia" w:ascii="宋体" w:hAnsi="宋体" w:eastAsia="宋体" w:cs="宋体"/>
          <w:bCs/>
          <w:sz w:val="21"/>
          <w:szCs w:val="21"/>
        </w:rPr>
        <w:t>：</w:t>
      </w:r>
      <w:r>
        <w:rPr>
          <w:rFonts w:hint="eastAsia" w:ascii="Times New Roman" w:hAnsi="Times New Roman" w:cs="Times New Roman"/>
        </w:rPr>
        <w:t>“内容要点”，即文章的主要内容，或者说是文章内容的精要之处。概括、归纳内容要点就是用自己的语言对语段乃至整篇文章进行筛选与提炼、总结与把握、加工与转化。对此，高考有两种考查形式：一是局部概括，包括段(层)意概括、特定内容概括；二是整体概括，主要是全文情感、主旨的概括。以特定内容概括与情感概括为主要题型。该任务的内容就是强化自己的阅读概括能力，准确、全面地归纳、概括试题中的内容要求。</w:t>
      </w:r>
    </w:p>
    <w:p>
      <w:pPr>
        <w:pStyle w:val="2"/>
        <w:numPr>
          <w:ilvl w:val="0"/>
          <w:numId w:val="1"/>
        </w:numPr>
        <w:snapToGrid w:val="0"/>
        <w:spacing w:line="360" w:lineRule="auto"/>
        <w:rPr>
          <w:rFonts w:hint="eastAsia" w:ascii="宋体" w:hAnsi="宋体"/>
          <w:b/>
          <w:szCs w:val="21"/>
        </w:rPr>
      </w:pPr>
      <w:r>
        <w:rPr>
          <w:rFonts w:hint="eastAsia" w:ascii="宋体" w:hAnsi="宋体"/>
          <w:b/>
          <w:szCs w:val="21"/>
        </w:rPr>
        <w:t>素养导航</w:t>
      </w:r>
    </w:p>
    <w:p>
      <w:pPr>
        <w:pStyle w:val="2"/>
        <w:numPr>
          <w:ilvl w:val="0"/>
          <w:numId w:val="2"/>
        </w:numPr>
        <w:snapToGrid w:val="0"/>
        <w:spacing w:line="360" w:lineRule="auto"/>
        <w:rPr>
          <w:rFonts w:hint="eastAsia" w:hAnsi="宋体" w:cs="Times New Roman"/>
          <w:lang w:eastAsia="zh-CN"/>
        </w:rPr>
      </w:pPr>
      <w:r>
        <w:rPr>
          <w:rFonts w:hint="eastAsia" w:hAnsi="宋体" w:cs="Times New Roman"/>
          <w:lang w:eastAsia="zh-CN"/>
        </w:rPr>
        <w:t>了解高考随文高题考查概括能力考查的方式，掌握概括能力形成途径；</w:t>
      </w:r>
    </w:p>
    <w:p>
      <w:pPr>
        <w:pStyle w:val="2"/>
        <w:numPr>
          <w:ilvl w:val="0"/>
          <w:numId w:val="2"/>
        </w:numPr>
        <w:snapToGrid w:val="0"/>
        <w:spacing w:line="360" w:lineRule="auto"/>
        <w:rPr>
          <w:rFonts w:hint="eastAsia" w:hAnsi="宋体" w:cs="Times New Roman"/>
          <w:lang w:eastAsia="zh-CN"/>
        </w:rPr>
      </w:pPr>
      <w:r>
        <w:rPr>
          <w:rFonts w:hint="eastAsia" w:hAnsi="宋体" w:cs="Times New Roman"/>
          <w:lang w:eastAsia="zh-CN"/>
        </w:rPr>
        <w:t>掌握散文概括类题型解题策略，依体解读形成概括能力。</w:t>
      </w:r>
    </w:p>
    <w:p>
      <w:pPr>
        <w:pStyle w:val="2"/>
        <w:numPr>
          <w:ilvl w:val="0"/>
          <w:numId w:val="0"/>
        </w:numPr>
        <w:snapToGrid w:val="0"/>
        <w:spacing w:line="360" w:lineRule="auto"/>
        <w:rPr>
          <w:rFonts w:hint="eastAsia" w:ascii="宋体" w:hAnsi="宋体"/>
          <w:b/>
          <w:szCs w:val="21"/>
        </w:rPr>
      </w:pPr>
      <w:r>
        <w:rPr>
          <w:rFonts w:hint="eastAsia" w:ascii="宋体" w:hAnsi="宋体"/>
          <w:b/>
          <w:szCs w:val="21"/>
        </w:rPr>
        <w:t>二、</w:t>
      </w:r>
      <w:r>
        <w:rPr>
          <w:rFonts w:hint="eastAsia" w:ascii="宋体" w:hAnsi="宋体" w:cs="宋体"/>
          <w:b/>
          <w:kern w:val="0"/>
          <w:szCs w:val="21"/>
        </w:rPr>
        <w:t>内容导读</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1、核心内容导图</w:t>
      </w:r>
    </w:p>
    <w:p>
      <w:pPr>
        <w:keepNext w:val="0"/>
        <w:keepLines w:val="0"/>
        <w:widowControl/>
        <w:suppressLineNumbers w:val="0"/>
        <w:spacing w:before="0" w:beforeAutospacing="0" w:after="0" w:afterAutospacing="0"/>
        <w:ind w:left="0" w:right="0"/>
        <w:jc w:val="both"/>
        <w:rPr>
          <w:rFonts w:hint="eastAsia"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
        </w:rPr>
        <w:drawing>
          <wp:inline distT="0" distB="0" distL="114300" distR="114300">
            <wp:extent cx="5631180" cy="147828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31180" cy="1478280"/>
                    </a:xfrm>
                    <a:prstGeom prst="rect">
                      <a:avLst/>
                    </a:prstGeom>
                    <a:noFill/>
                    <a:ln w="9525">
                      <a:noFill/>
                    </a:ln>
                  </pic:spPr>
                </pic:pic>
              </a:graphicData>
            </a:graphic>
          </wp:inline>
        </w:drawing>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2、概括步骤：摘取→合并→舍取→整合</w:t>
      </w:r>
    </w:p>
    <w:p>
      <w:pPr>
        <w:pStyle w:val="2"/>
        <w:tabs>
          <w:tab w:val="left" w:pos="3402"/>
        </w:tabs>
        <w:snapToGrid w:val="0"/>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段(层)意概括题解答方法：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6"/>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摘取法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需要归纳概括的内容往往是段落中的重要词语和句子。这些重要词语往往嵌在主要语句中；重要句子又常常出现在文章或段落的首或尾或中间。尤其要注意其中抒情或议论性</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表明作者观点、态度、倾向</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的句子。归纳概括时需把这些词语和句子摘录出来。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合并法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把每层大意综合起来，加以概括，就是整篇文章或整个段落的主要内容。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舍取法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eastAsia" w:ascii="宋体" w:hAnsi="宋体" w:eastAsia="仿宋_GB2312" w:cs="Times New Roman"/>
                <w:kern w:val="2"/>
                <w:sz w:val="21"/>
                <w:szCs w:val="21"/>
                <w:lang w:val="en-US" w:eastAsia="zh-CN" w:bidi="ar"/>
              </w:rPr>
              <w:t>①</w:t>
            </w:r>
            <w:r>
              <w:rPr>
                <w:rFonts w:hint="default" w:ascii="仿宋_GB2312" w:hAnsi="Times New Roman" w:eastAsia="仿宋_GB2312" w:cs="仿宋_GB2312"/>
                <w:kern w:val="2"/>
                <w:sz w:val="21"/>
                <w:szCs w:val="21"/>
                <w:lang w:val="en-US" w:eastAsia="zh-CN" w:bidi="ar"/>
              </w:rPr>
              <w:t>需要归纳的内容，本身有主次之分，而命题人只要求概括回答其要点，故需要对次要信息和同类信息进行舍弃。</w:t>
            </w:r>
          </w:p>
          <w:p>
            <w:pPr>
              <w:pStyle w:val="3"/>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eastAsia" w:ascii="宋体" w:hAnsi="宋体" w:eastAsia="仿宋_GB2312" w:cs="Times New Roman"/>
                <w:kern w:val="2"/>
                <w:sz w:val="21"/>
                <w:szCs w:val="21"/>
                <w:lang w:val="en-US" w:eastAsia="zh-CN" w:bidi="ar"/>
              </w:rPr>
              <w:t>②</w:t>
            </w:r>
            <w:r>
              <w:rPr>
                <w:rFonts w:hint="default" w:ascii="仿宋_GB2312" w:hAnsi="Times New Roman" w:eastAsia="仿宋_GB2312" w:cs="仿宋_GB2312"/>
                <w:kern w:val="2"/>
                <w:sz w:val="21"/>
                <w:szCs w:val="21"/>
                <w:lang w:val="en-US" w:eastAsia="zh-CN" w:bidi="ar"/>
              </w:rPr>
              <w:t>文段中所说的内容复杂，而命题人只要求考生答某一方面，故需要对符合题干要求的信息进行提取。</w:t>
            </w:r>
          </w:p>
        </w:tc>
      </w:tr>
    </w:tbl>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3、散文的精髓是情感。阅读散文，要善于悟情、察情、明情，去感受、把握作者的情感。具体途径如下：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(1)找准行文线索。作者的情感往往附着于“物”线，有的干脆就是以情感为线索，找出线索，往往能把脉情感走向。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(2)聚焦情感语言。散文中总有点明情感的词语和句子，要圈定和摘录出这些情感语言，具体体会。</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(3)关注抒情方式。散文的抒情方式也很灵活，或是借景抒情，或是托物寓情，或是直抒胸臆，或是把情感藏在字里行间。因此要从即景、披事、体物入手，从而悟情、察情、明情。</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至于答题，要注意三点：</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(1)直接情感，画句圈词。</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(2)委婉情感，仔细揣摩。</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(3)情感变化，配上原因。</w:t>
      </w:r>
    </w:p>
    <w:p>
      <w:pPr>
        <w:pStyle w:val="3"/>
        <w:numPr>
          <w:ilvl w:val="0"/>
          <w:numId w:val="0"/>
        </w:numPr>
        <w:spacing w:before="0" w:beforeAutospacing="0" w:after="0" w:afterAutospacing="0" w:line="360" w:lineRule="auto"/>
        <w:ind w:leftChars="0"/>
        <w:jc w:val="both"/>
        <w:rPr>
          <w:rFonts w:hint="eastAsia" w:ascii="宋体" w:hAnsi="宋体" w:cs="宋体"/>
          <w:b/>
          <w:kern w:val="0"/>
          <w:szCs w:val="21"/>
          <w:lang w:eastAsia="zh-CN"/>
        </w:rPr>
      </w:pPr>
      <w:r>
        <w:rPr>
          <w:rFonts w:hint="eastAsia" w:cs="宋体"/>
          <w:b/>
          <w:kern w:val="0"/>
          <w:szCs w:val="21"/>
          <w:lang w:eastAsia="zh-CN"/>
        </w:rPr>
        <w:t>三、</w:t>
      </w:r>
      <w:r>
        <w:rPr>
          <w:rFonts w:hint="eastAsia" w:ascii="宋体" w:hAnsi="宋体" w:cs="宋体"/>
          <w:b/>
          <w:kern w:val="0"/>
          <w:szCs w:val="21"/>
          <w:lang w:eastAsia="zh-CN"/>
        </w:rPr>
        <w:t>问题</w:t>
      </w:r>
      <w:r>
        <w:rPr>
          <w:rFonts w:hint="eastAsia" w:ascii="宋体" w:hAnsi="宋体" w:cs="宋体"/>
          <w:b/>
          <w:kern w:val="0"/>
          <w:szCs w:val="21"/>
        </w:rPr>
        <w:t>导</w:t>
      </w:r>
      <w:r>
        <w:rPr>
          <w:rFonts w:hint="eastAsia" w:ascii="宋体" w:hAnsi="宋体" w:cs="宋体"/>
          <w:b/>
          <w:kern w:val="0"/>
          <w:szCs w:val="21"/>
          <w:lang w:eastAsia="zh-CN"/>
        </w:rPr>
        <w:t>思</w:t>
      </w:r>
    </w:p>
    <w:p>
      <w:pPr>
        <w:pStyle w:val="2"/>
        <w:tabs>
          <w:tab w:val="left" w:pos="3402"/>
        </w:tabs>
        <w:snapToGrid w:val="0"/>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概括主旨，必须要对全文有整体把握，掌握整体和部分的关系，抓住本质，进行概括。要求既要重视细节和局部，又要跳出细节和局部，提纲挈领，高屋建瓴，具有高度的审读能力和概括能力，舍弃枝叶，取其主干，留存筋骨，去其皮肉。</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概括主旨题答案要使用恰当的语言表述形式。写人散文的表述形式：本文记叙(描写)了……事迹，表现(反映、赞扬、揭露、批判)了……精神(性格、品质)。叙事散文的表述形式：本文记叙了……事件(经过、故事)，阐明了……(道理)。抒情散文以刻画景物、事物的本质特点，抒发情感为主，因此，其表述形式是本文描述了……，抒发了……(思想感情)。</w:t>
      </w:r>
    </w:p>
    <w:p>
      <w:pPr>
        <w:pStyle w:val="3"/>
        <w:numPr>
          <w:ilvl w:val="0"/>
          <w:numId w:val="0"/>
        </w:numPr>
        <w:spacing w:before="0" w:beforeAutospacing="0" w:after="0" w:afterAutospacing="0" w:line="360" w:lineRule="auto"/>
        <w:ind w:leftChars="0"/>
        <w:jc w:val="both"/>
        <w:rPr>
          <w:rFonts w:hint="eastAsia" w:ascii="Times New Roman" w:hAnsi="Times New Roman" w:cs="Times New Roman"/>
          <w:kern w:val="2"/>
          <w:sz w:val="21"/>
          <w:szCs w:val="21"/>
          <w:lang w:val="en-US" w:eastAsia="zh-CN" w:bidi="ar-SA"/>
        </w:rPr>
      </w:pPr>
    </w:p>
    <w:p>
      <w:pPr>
        <w:pStyle w:val="3"/>
        <w:numPr>
          <w:ilvl w:val="0"/>
          <w:numId w:val="0"/>
        </w:numPr>
        <w:spacing w:before="0" w:beforeAutospacing="0" w:after="0" w:afterAutospacing="0" w:line="360" w:lineRule="auto"/>
        <w:ind w:leftChars="0"/>
        <w:jc w:val="both"/>
        <w:rPr>
          <w:rFonts w:hint="eastAsia" w:ascii="Times New Roman" w:hAnsi="Times New Roman" w:cs="Times New Roman"/>
          <w:kern w:val="2"/>
          <w:sz w:val="21"/>
          <w:szCs w:val="21"/>
          <w:lang w:val="en-US" w:eastAsia="zh-CN" w:bidi="ar-SA"/>
        </w:rPr>
      </w:pPr>
    </w:p>
    <w:p>
      <w:pPr>
        <w:pStyle w:val="3"/>
        <w:numPr>
          <w:ilvl w:val="0"/>
          <w:numId w:val="0"/>
        </w:numPr>
        <w:spacing w:before="0" w:beforeAutospacing="0" w:after="0" w:afterAutospacing="0" w:line="360" w:lineRule="auto"/>
        <w:ind w:leftChars="0"/>
        <w:jc w:val="both"/>
        <w:rPr>
          <w:rFonts w:hint="eastAsia" w:ascii="Times New Roman" w:hAnsi="Times New Roman" w:cs="Times New Roman"/>
          <w:kern w:val="2"/>
          <w:sz w:val="21"/>
          <w:szCs w:val="21"/>
          <w:lang w:val="en-US" w:eastAsia="zh-CN" w:bidi="ar-SA"/>
        </w:rPr>
      </w:pPr>
    </w:p>
    <w:p>
      <w:pPr>
        <w:pStyle w:val="3"/>
        <w:numPr>
          <w:ilvl w:val="0"/>
          <w:numId w:val="0"/>
        </w:numPr>
        <w:spacing w:before="0" w:beforeAutospacing="0" w:after="0" w:afterAutospacing="0" w:line="360" w:lineRule="auto"/>
        <w:ind w:leftChars="0"/>
        <w:jc w:val="both"/>
        <w:rPr>
          <w:rFonts w:hint="eastAsia" w:ascii="Times New Roman" w:hAnsi="Times New Roman" w:cs="Times New Roman"/>
          <w:kern w:val="2"/>
          <w:sz w:val="21"/>
          <w:szCs w:val="21"/>
          <w:lang w:val="en-US" w:eastAsia="zh-CN" w:bidi="ar-SA"/>
        </w:rPr>
      </w:pPr>
    </w:p>
    <w:p>
      <w:pPr>
        <w:pStyle w:val="3"/>
        <w:numPr>
          <w:ilvl w:val="0"/>
          <w:numId w:val="0"/>
        </w:numPr>
        <w:spacing w:before="0" w:beforeAutospacing="0" w:after="0" w:afterAutospacing="0" w:line="360" w:lineRule="auto"/>
        <w:ind w:leftChars="0"/>
        <w:jc w:val="both"/>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                                                                     </w:t>
      </w:r>
    </w:p>
    <w:p>
      <w:pPr>
        <w:spacing w:line="320" w:lineRule="exact"/>
        <w:ind w:firstLine="138" w:firstLineChars="49"/>
        <w:jc w:val="center"/>
        <w:rPr>
          <w:rFonts w:ascii="黑体" w:hAnsi="宋体" w:eastAsia="黑体"/>
          <w:b/>
          <w:sz w:val="28"/>
          <w:szCs w:val="28"/>
        </w:rPr>
      </w:pPr>
      <w:r>
        <w:rPr>
          <w:rFonts w:hint="eastAsia" w:ascii="黑体" w:hAnsi="宋体" w:eastAsia="黑体"/>
          <w:b/>
          <w:sz w:val="28"/>
          <w:szCs w:val="28"/>
        </w:rPr>
        <w:t>江苏省仪征中学</w:t>
      </w:r>
      <w:r>
        <w:rPr>
          <w:rFonts w:ascii="黑体" w:hAnsi="宋体" w:eastAsia="黑体"/>
          <w:b/>
          <w:sz w:val="28"/>
          <w:szCs w:val="28"/>
        </w:rPr>
        <w:t>2022—2023</w:t>
      </w:r>
      <w:r>
        <w:rPr>
          <w:rFonts w:hint="eastAsia" w:ascii="黑体" w:hAnsi="宋体" w:eastAsia="黑体"/>
          <w:b/>
          <w:sz w:val="28"/>
          <w:szCs w:val="28"/>
        </w:rPr>
        <w:t>学年度第</w:t>
      </w:r>
      <w:r>
        <w:rPr>
          <w:rFonts w:hint="eastAsia" w:ascii="黑体" w:hAnsi="宋体" w:eastAsia="黑体"/>
          <w:b/>
          <w:sz w:val="28"/>
          <w:szCs w:val="28"/>
          <w:lang w:eastAsia="zh-CN"/>
        </w:rPr>
        <w:t>二</w:t>
      </w:r>
      <w:r>
        <w:rPr>
          <w:rFonts w:hint="eastAsia" w:ascii="黑体" w:hAnsi="宋体" w:eastAsia="黑体"/>
          <w:b/>
          <w:sz w:val="28"/>
          <w:szCs w:val="28"/>
        </w:rPr>
        <w:t>学期高三语文学科作业</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三</w:t>
      </w:r>
      <w:r>
        <w:rPr>
          <w:rFonts w:hint="eastAsia" w:ascii="黑体" w:hAnsi="宋体" w:eastAsia="黑体"/>
          <w:b/>
          <w:sz w:val="28"/>
          <w:szCs w:val="28"/>
        </w:rPr>
        <w:t>）——</w:t>
      </w:r>
      <w:r>
        <w:rPr>
          <w:rFonts w:hint="eastAsia" w:ascii="黑体" w:hAnsi="宋体" w:eastAsia="黑体"/>
          <w:b/>
          <w:sz w:val="28"/>
          <w:szCs w:val="28"/>
          <w:lang w:eastAsia="zh-CN"/>
        </w:rPr>
        <w:t>精准提炼内容要点</w:t>
      </w:r>
    </w:p>
    <w:p>
      <w:pPr>
        <w:jc w:val="center"/>
        <w:rPr>
          <w:rFonts w:hint="eastAsia" w:ascii="楷体" w:hAnsi="楷体" w:eastAsia="楷体" w:cs="楷体"/>
          <w:bCs/>
          <w:sz w:val="24"/>
          <w:lang w:eastAsia="zh-CN"/>
        </w:rPr>
      </w:pPr>
      <w:r>
        <w:rPr>
          <w:rFonts w:hint="eastAsia" w:ascii="楷体" w:hAnsi="楷体" w:eastAsia="楷体" w:cs="楷体"/>
          <w:bCs/>
          <w:sz w:val="24"/>
        </w:rPr>
        <w:t>研制人：</w:t>
      </w:r>
      <w:r>
        <w:rPr>
          <w:rFonts w:hint="eastAsia" w:ascii="楷体" w:hAnsi="楷体" w:eastAsia="楷体" w:cs="楷体"/>
          <w:bCs/>
          <w:sz w:val="24"/>
          <w:lang w:eastAsia="zh-CN"/>
        </w:rPr>
        <w:t>吴玲玲</w:t>
      </w:r>
      <w:r>
        <w:rPr>
          <w:rFonts w:hint="eastAsia" w:ascii="楷体" w:hAnsi="楷体" w:eastAsia="楷体" w:cs="楷体"/>
          <w:bCs/>
          <w:sz w:val="24"/>
        </w:rPr>
        <w:t xml:space="preserve">    审核人：</w:t>
      </w:r>
      <w:r>
        <w:rPr>
          <w:rFonts w:hint="eastAsia" w:ascii="楷体" w:hAnsi="楷体" w:eastAsia="楷体" w:cs="楷体"/>
          <w:bCs/>
          <w:sz w:val="24"/>
          <w:lang w:eastAsia="zh-CN"/>
        </w:rPr>
        <w:t>周建芸</w:t>
      </w:r>
    </w:p>
    <w:p>
      <w:pPr>
        <w:widowControl/>
        <w:spacing w:line="360" w:lineRule="auto"/>
        <w:rPr>
          <w:rFonts w:hint="default" w:ascii="Times New Roman" w:hAnsi="Times New Roman" w:cs="Times New Roman"/>
          <w:b/>
          <w:bCs/>
          <w:u w:val="none"/>
          <w:lang w:val="en-US" w:eastAsia="zh-CN"/>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w:t>
      </w:r>
      <w:r>
        <w:rPr>
          <w:rFonts w:hint="eastAsia" w:ascii="楷体" w:hAnsi="楷体" w:eastAsia="楷体" w:cs="楷体"/>
          <w:bCs/>
          <w:sz w:val="24"/>
        </w:rPr>
        <w:t>时间：</w:t>
      </w:r>
      <w:r>
        <w:rPr>
          <w:rFonts w:ascii="楷体" w:hAnsi="楷体" w:eastAsia="楷体" w:cs="楷体"/>
          <w:bCs/>
          <w:sz w:val="24"/>
        </w:rPr>
        <w:t>_______</w:t>
      </w:r>
      <w:r>
        <w:rPr>
          <w:rFonts w:hint="eastAsia" w:ascii="楷体" w:hAnsi="楷体" w:eastAsia="楷体" w:cs="楷体"/>
          <w:bCs/>
          <w:sz w:val="24"/>
        </w:rPr>
        <w:t>作业时长：</w:t>
      </w:r>
      <w:r>
        <w:rPr>
          <w:rFonts w:hint="eastAsia" w:ascii="楷体" w:hAnsi="楷体" w:eastAsia="楷体" w:cs="楷体"/>
          <w:bCs/>
          <w:sz w:val="24"/>
          <w:lang w:val="en-US" w:eastAsia="zh-CN"/>
        </w:rPr>
        <w:t>4</w:t>
      </w:r>
      <w:r>
        <w:rPr>
          <w:rFonts w:ascii="楷体" w:hAnsi="楷体" w:eastAsia="楷体" w:cs="楷体"/>
          <w:bCs/>
          <w:sz w:val="24"/>
        </w:rPr>
        <w:t>0</w:t>
      </w:r>
      <w:r>
        <w:rPr>
          <w:rFonts w:hint="eastAsia" w:ascii="楷体" w:hAnsi="楷体" w:eastAsia="楷体" w:cs="楷体"/>
          <w:bCs/>
          <w:sz w:val="24"/>
        </w:rPr>
        <w:t>分钟</w:t>
      </w:r>
    </w:p>
    <w:p>
      <w:pPr>
        <w:pStyle w:val="3"/>
        <w:numPr>
          <w:ilvl w:val="0"/>
          <w:numId w:val="3"/>
        </w:numPr>
        <w:spacing w:before="0" w:beforeAutospacing="0" w:after="0" w:afterAutospacing="0" w:line="360" w:lineRule="auto"/>
        <w:jc w:val="both"/>
        <w:rPr>
          <w:rFonts w:hint="eastAsia" w:ascii="Times New Roman" w:hAnsi="宋体" w:eastAsia="方正中等线简体" w:cs="Times New Roman"/>
          <w:b/>
          <w:color w:val="000000"/>
          <w:kern w:val="2"/>
          <w:sz w:val="22"/>
          <w:szCs w:val="56"/>
          <w:lang w:eastAsia="zh-CN"/>
        </w:rPr>
      </w:pPr>
      <w:r>
        <w:rPr>
          <w:rFonts w:hint="eastAsia" w:ascii="Times New Roman" w:hAnsi="宋体" w:eastAsia="方正中等线简体" w:cs="Times New Roman"/>
          <w:b/>
          <w:color w:val="000000"/>
          <w:kern w:val="2"/>
          <w:sz w:val="22"/>
          <w:szCs w:val="56"/>
          <w:lang w:eastAsia="zh-CN"/>
        </w:rPr>
        <w:t>巩固导练</w:t>
      </w:r>
    </w:p>
    <w:p>
      <w:pPr>
        <w:pStyle w:val="2"/>
        <w:tabs>
          <w:tab w:val="left" w:pos="3261"/>
        </w:tabs>
        <w:snapToGrid w:val="0"/>
        <w:spacing w:line="240" w:lineRule="auto"/>
        <w:rPr>
          <w:rFonts w:hint="eastAsia" w:ascii="Times New Roman" w:hAnsi="宋体" w:eastAsia="方正中等线简体" w:cs="Times New Roman"/>
          <w:b/>
          <w:color w:val="000000"/>
          <w:kern w:val="2"/>
          <w:sz w:val="22"/>
          <w:szCs w:val="56"/>
          <w:lang w:eastAsia="zh-CN"/>
        </w:rPr>
      </w:pPr>
      <w:r>
        <w:rPr>
          <w:rFonts w:hint="eastAsia" w:asciiTheme="minorEastAsia" w:hAnsiTheme="minorEastAsia" w:eastAsiaTheme="minorEastAsia" w:cstheme="minorEastAsia"/>
          <w:sz w:val="21"/>
          <w:szCs w:val="21"/>
        </w:rPr>
        <w:t>阅读下面的文字，完成文后题目。</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2" w:firstLineChars="200"/>
        <w:jc w:val="center"/>
        <w:textAlignment w:val="auto"/>
        <w:rPr>
          <w:rFonts w:hint="eastAsia" w:ascii="楷体" w:hAnsi="楷体" w:eastAsia="楷体" w:cs="楷体"/>
          <w:b/>
          <w:bCs w:val="0"/>
          <w:kern w:val="2"/>
          <w:sz w:val="21"/>
          <w:szCs w:val="21"/>
          <w:lang w:val="en-US" w:eastAsia="zh-CN" w:bidi="ar-SA"/>
        </w:rPr>
      </w:pPr>
      <w:r>
        <w:rPr>
          <w:rFonts w:hint="eastAsia" w:ascii="楷体" w:hAnsi="楷体" w:eastAsia="楷体" w:cs="楷体"/>
          <w:b/>
          <w:bCs w:val="0"/>
          <w:kern w:val="2"/>
          <w:sz w:val="21"/>
          <w:szCs w:val="21"/>
          <w:lang w:val="en-US" w:eastAsia="zh-CN" w:bidi="ar-SA"/>
        </w:rPr>
        <w:fldChar w:fldCharType="begin"/>
      </w:r>
      <w:r>
        <w:rPr>
          <w:rFonts w:hint="eastAsia" w:ascii="楷体" w:hAnsi="楷体" w:eastAsia="楷体" w:cs="楷体"/>
          <w:b/>
          <w:bCs w:val="0"/>
          <w:kern w:val="2"/>
          <w:sz w:val="21"/>
          <w:szCs w:val="21"/>
          <w:lang w:val="en-US" w:eastAsia="zh-CN" w:bidi="ar-SA"/>
        </w:rPr>
        <w:instrText xml:space="preserve">eq \a\vs4\al(窗子以外)</w:instrText>
      </w:r>
      <w:r>
        <w:rPr>
          <w:rFonts w:hint="eastAsia" w:ascii="楷体" w:hAnsi="楷体" w:eastAsia="楷体" w:cs="楷体"/>
          <w:b/>
          <w:bCs w:val="0"/>
          <w:kern w:val="2"/>
          <w:sz w:val="21"/>
          <w:szCs w:val="21"/>
          <w:lang w:val="en-US" w:eastAsia="zh-CN" w:bidi="ar-SA"/>
        </w:rPr>
        <w:fldChar w:fldCharType="end"/>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2" w:firstLineChars="200"/>
        <w:jc w:val="center"/>
        <w:textAlignment w:val="auto"/>
        <w:rPr>
          <w:rFonts w:hint="eastAsia" w:ascii="楷体" w:hAnsi="楷体" w:eastAsia="楷体" w:cs="楷体"/>
          <w:b/>
          <w:bCs w:val="0"/>
          <w:kern w:val="2"/>
          <w:sz w:val="21"/>
          <w:szCs w:val="21"/>
          <w:lang w:val="en-US" w:eastAsia="zh-CN" w:bidi="ar-SA"/>
        </w:rPr>
      </w:pPr>
      <w:r>
        <w:rPr>
          <w:rFonts w:hint="eastAsia" w:ascii="楷体" w:hAnsi="楷体" w:eastAsia="楷体" w:cs="楷体"/>
          <w:b/>
          <w:bCs w:val="0"/>
          <w:kern w:val="2"/>
          <w:sz w:val="21"/>
          <w:szCs w:val="21"/>
          <w:lang w:val="en-US" w:eastAsia="zh-CN" w:bidi="ar-SA"/>
        </w:rPr>
        <w:t>林徽因</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①话从哪里说起？等到你要说话，什么话都是那样渺茫地找不到个源头。</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②此刻，就在我眼帘底下坐着，是四个乡下人的背影：一个</w:t>
      </w:r>
      <w:r>
        <w:rPr>
          <w:rFonts w:hint="eastAsia" w:ascii="楷体" w:hAnsi="楷体" w:eastAsia="楷体" w:cs="楷体"/>
          <w:b w:val="0"/>
          <w:bCs/>
          <w:kern w:val="2"/>
          <w:sz w:val="21"/>
          <w:szCs w:val="21"/>
          <w:u w:val="wave"/>
          <w:lang w:val="en-US" w:eastAsia="zh-CN" w:bidi="ar-SA"/>
        </w:rPr>
        <w:t>头上包着黯黑的白布，两个褪色的蓝布</w:t>
      </w:r>
      <w:r>
        <w:rPr>
          <w:rFonts w:hint="eastAsia" w:ascii="楷体" w:hAnsi="楷体" w:eastAsia="楷体" w:cs="楷体"/>
          <w:b w:val="0"/>
          <w:bCs/>
          <w:kern w:val="2"/>
          <w:sz w:val="21"/>
          <w:szCs w:val="21"/>
          <w:lang w:val="en-US" w:eastAsia="zh-CN" w:bidi="ar-SA"/>
        </w:rPr>
        <w:t>，又一个光头。他们支起膝盖，半蹲半坐的，在溪沿的短墙上休息。每人手里一件简单的东西：一个是白木棒，一个篮子，那两个在树荫底下我看不清楚。无疑地他们已经走了许多路，再过一刻，抽完</w:t>
      </w:r>
      <w:r>
        <w:rPr>
          <w:rFonts w:hint="eastAsia" w:ascii="楷体" w:hAnsi="楷体" w:eastAsia="楷体" w:cs="楷体"/>
          <w:b w:val="0"/>
          <w:bCs/>
          <w:kern w:val="2"/>
          <w:sz w:val="21"/>
          <w:szCs w:val="21"/>
          <w:u w:val="wave"/>
          <w:lang w:val="en-US" w:eastAsia="zh-CN" w:bidi="ar-SA"/>
        </w:rPr>
        <w:t>一筒旱烟</w:t>
      </w:r>
      <w:r>
        <w:rPr>
          <w:rFonts w:hint="eastAsia" w:ascii="楷体" w:hAnsi="楷体" w:eastAsia="楷体" w:cs="楷体"/>
          <w:b w:val="0"/>
          <w:bCs/>
          <w:kern w:val="2"/>
          <w:sz w:val="21"/>
          <w:szCs w:val="21"/>
          <w:lang w:val="en-US" w:eastAsia="zh-CN" w:bidi="ar-SA"/>
        </w:rPr>
        <w:t>以后，是还要走许多路的。兰花烟的香味频频随着微风，袭到我官觉上来，模糊中还有几段</w:t>
      </w:r>
      <w:r>
        <w:rPr>
          <w:rFonts w:hint="eastAsia" w:ascii="楷体" w:hAnsi="楷体" w:eastAsia="楷体" w:cs="楷体"/>
          <w:b w:val="0"/>
          <w:bCs/>
          <w:kern w:val="2"/>
          <w:sz w:val="21"/>
          <w:szCs w:val="21"/>
          <w:u w:val="wave"/>
          <w:lang w:val="en-US" w:eastAsia="zh-CN" w:bidi="ar-SA"/>
        </w:rPr>
        <w:t>山西梆子的声调</w:t>
      </w:r>
      <w:r>
        <w:rPr>
          <w:rFonts w:hint="eastAsia" w:ascii="楷体" w:hAnsi="楷体" w:eastAsia="楷体" w:cs="楷体"/>
          <w:b w:val="0"/>
          <w:bCs/>
          <w:kern w:val="2"/>
          <w:sz w:val="21"/>
          <w:szCs w:val="21"/>
          <w:lang w:val="en-US" w:eastAsia="zh-CN" w:bidi="ar-SA"/>
        </w:rPr>
        <w:t>，虽然他们坐的地方是在我廊子的铁纱窗以外。(简单的几行字就勾勒出形象，甚至可让人猜度出其身份)</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③</w:t>
      </w:r>
      <w:r>
        <w:rPr>
          <w:rFonts w:hint="eastAsia" w:ascii="楷体" w:hAnsi="楷体" w:eastAsia="楷体" w:cs="楷体"/>
          <w:b w:val="0"/>
          <w:bCs/>
          <w:kern w:val="2"/>
          <w:sz w:val="21"/>
          <w:szCs w:val="21"/>
          <w:u w:val="wave"/>
          <w:lang w:val="en-US" w:eastAsia="zh-CN" w:bidi="ar-SA"/>
        </w:rPr>
        <w:t>永远是窗子以外，不是铁纱窗就是玻璃窗，总而言之，窗子以外！</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④所有的活动的颜色、声音、生的滋味，全在那里的，你并不是不能看到，只不过是永远地在你窗子以外罢了。多少百里的平原土地，多少区域的起伏的山峦，昨天由窗子外映进你的眼帘，那是多少生命日夜在活动着的所在；每一根青的什么麦黍，都有人流过汗；每一粒黄的什么米粟，都有人吃去；其间还有的是周折，是热闹，是紧张！可是你则并不一定能看见，</w:t>
      </w:r>
      <w:r>
        <w:rPr>
          <w:rFonts w:hint="eastAsia" w:ascii="楷体" w:hAnsi="楷体" w:eastAsia="楷体" w:cs="楷体"/>
          <w:b w:val="0"/>
          <w:bCs/>
          <w:kern w:val="2"/>
          <w:sz w:val="21"/>
          <w:szCs w:val="21"/>
          <w:u w:val="wave"/>
          <w:lang w:val="en-US" w:eastAsia="zh-CN" w:bidi="ar-SA"/>
        </w:rPr>
        <w:t>因为那所有的周折，热闹，紧张，全都在你窗子以外展演着</w:t>
      </w:r>
      <w:r>
        <w:rPr>
          <w:rFonts w:hint="eastAsia" w:ascii="楷体" w:hAnsi="楷体" w:eastAsia="楷体" w:cs="楷体"/>
          <w:b w:val="0"/>
          <w:bCs/>
          <w:kern w:val="2"/>
          <w:sz w:val="21"/>
          <w:szCs w:val="21"/>
          <w:lang w:val="en-US" w:eastAsia="zh-CN" w:bidi="ar-SA"/>
        </w:rPr>
        <w:t>。(作者所感慨的正是这“窗子以外”的世界，你似乎“能看见”却又“并不一定能看见”)</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⑤在家里罢，你坐在书房里，窗子以外的景物本就有限。那里两树马缨，几棵丁香；榆叶梅横出疯杈的一大枝；海棠因为缺乏阳光，每年只开个两三朵——叶子上满是虫蚁吃的创痕，还卷着一点焦黄的边；廊子幽秀地开着扇子式，六边形的格子窗，透过外院的日光，外院的杂音。什么送煤的来了，偶然你看到一个两个被煤炭染成黔黑的脸；什么米送到了，一个人掮着一大口袋在背上，慢慢踱过屏门；还有</w:t>
      </w:r>
      <w:r>
        <w:rPr>
          <w:rFonts w:hint="eastAsia" w:ascii="楷体" w:hAnsi="楷体" w:eastAsia="楷体" w:cs="楷体"/>
          <w:b w:val="0"/>
          <w:bCs/>
          <w:kern w:val="2"/>
          <w:sz w:val="21"/>
          <w:szCs w:val="21"/>
          <w:u w:val="wave"/>
          <w:lang w:val="en-US" w:eastAsia="zh-CN" w:bidi="ar-SA"/>
        </w:rPr>
        <w:t>自来水，电灯、电话公司来收账</w:t>
      </w:r>
      <w:r>
        <w:rPr>
          <w:rFonts w:hint="eastAsia" w:ascii="楷体" w:hAnsi="楷体" w:eastAsia="楷体" w:cs="楷体"/>
          <w:b w:val="0"/>
          <w:bCs/>
          <w:kern w:val="2"/>
          <w:sz w:val="21"/>
          <w:szCs w:val="21"/>
          <w:lang w:val="en-US" w:eastAsia="zh-CN" w:bidi="ar-SA"/>
        </w:rPr>
        <w:t>的，胸口斜挂着皮口袋，手里推着一辆自行车；更有时</w:t>
      </w:r>
      <w:r>
        <w:rPr>
          <w:rFonts w:hint="eastAsia" w:ascii="楷体" w:hAnsi="楷体" w:eastAsia="楷体" w:cs="楷体"/>
          <w:b w:val="0"/>
          <w:bCs/>
          <w:kern w:val="2"/>
          <w:sz w:val="21"/>
          <w:szCs w:val="21"/>
          <w:u w:val="wave"/>
          <w:lang w:val="en-US" w:eastAsia="zh-CN" w:bidi="ar-SA"/>
        </w:rPr>
        <w:t>厨子来个朋友</w:t>
      </w:r>
      <w:r>
        <w:rPr>
          <w:rFonts w:hint="eastAsia" w:ascii="楷体" w:hAnsi="楷体" w:eastAsia="楷体" w:cs="楷体"/>
          <w:b w:val="0"/>
          <w:bCs/>
          <w:kern w:val="2"/>
          <w:sz w:val="21"/>
          <w:szCs w:val="21"/>
          <w:lang w:val="en-US" w:eastAsia="zh-CN" w:bidi="ar-SA"/>
        </w:rPr>
        <w:t>了，满脸的笑容，“好呀，好呀”地走进门房；什么</w:t>
      </w:r>
      <w:r>
        <w:rPr>
          <w:rFonts w:hint="eastAsia" w:ascii="楷体" w:hAnsi="楷体" w:eastAsia="楷体" w:cs="楷体"/>
          <w:b w:val="0"/>
          <w:bCs/>
          <w:kern w:val="2"/>
          <w:sz w:val="21"/>
          <w:szCs w:val="21"/>
          <w:u w:val="wave"/>
          <w:lang w:val="en-US" w:eastAsia="zh-CN" w:bidi="ar-SA"/>
        </w:rPr>
        <w:t>赵妈的丈夫</w:t>
      </w:r>
      <w:r>
        <w:rPr>
          <w:rFonts w:hint="eastAsia" w:ascii="楷体" w:hAnsi="楷体" w:eastAsia="楷体" w:cs="楷体"/>
          <w:b w:val="0"/>
          <w:bCs/>
          <w:kern w:val="2"/>
          <w:sz w:val="21"/>
          <w:szCs w:val="21"/>
          <w:lang w:val="en-US" w:eastAsia="zh-CN" w:bidi="ar-SA"/>
        </w:rPr>
        <w:t>来拿钱了，那是每月一号一点都不差的，早来了你就听到两个人唧唧哝哝争吵的声浪。那里不是没有颜色、声音、生的一切活动，只是他们和你总隔个窗子，——扇子式的，六边形的，纱的，玻璃的！(作者除交代窗外“有限”的景物外，还为我们简笔勾勒了很多底层人物：送煤的，送米的，自来水、电灯、电话公司来收账的，厨子的朋友，赵妈的丈夫……很明显，作者笔下所关注的人都是社会底层的“芸芸众生”)</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⑥你气闷了，把笔一搁说，这叫做什么生活！检点行装说，走了，走了，这沉闷没有生气的生活，实在受不了，我要换个样子过活去。健康的旅行既可以看看山水古刹的名胜，又可以知道点内地纯朴的人情风俗。走了，走了，天气还不算太坏，就是走他一个月六礼拜也是值得的。</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both"/>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⑦没想到不管你走到哪里，你永远免不了坐在窗子以内的。不错，许多时髦的学者常常骄傲地带上“考察”的神气，架上科学的眼镜，偶然走到哪里一个陌生的地方瞭望，但那</w:t>
      </w:r>
      <w:r>
        <w:rPr>
          <w:rFonts w:hint="eastAsia" w:ascii="楷体" w:hAnsi="楷体" w:eastAsia="楷体" w:cs="楷体"/>
          <w:b w:val="0"/>
          <w:bCs/>
          <w:kern w:val="2"/>
          <w:sz w:val="21"/>
          <w:szCs w:val="21"/>
          <w:u w:val="wave"/>
          <w:lang w:val="en-US" w:eastAsia="zh-CN" w:bidi="ar-SA"/>
        </w:rPr>
        <w:t>无形中的窗子</w:t>
      </w:r>
      <w:r>
        <w:rPr>
          <w:rFonts w:hint="eastAsia" w:ascii="楷体" w:hAnsi="楷体" w:eastAsia="楷体" w:cs="楷体"/>
          <w:b w:val="0"/>
          <w:bCs/>
          <w:kern w:val="2"/>
          <w:sz w:val="21"/>
          <w:szCs w:val="21"/>
          <w:lang w:val="en-US" w:eastAsia="zh-CN" w:bidi="ar-SA"/>
        </w:rPr>
        <w:t>是仍然存在的(“有形的窗子”是客观事物隔开了自我与外在世界，而“无形的窗子”自然应是主观因素的囚囿)。不信，你检查他们的行李，有谁不带着罐头食品，帆布床，以及别的证明你还在你窗子以内的种种零星用品，你再摸一摸他们的皮包，那里短不了有些钞票；一到一个地方，</w:t>
      </w:r>
      <w:r>
        <w:rPr>
          <w:rFonts w:hint="eastAsia" w:ascii="楷体" w:hAnsi="楷体" w:eastAsia="楷体" w:cs="楷体"/>
          <w:b w:val="0"/>
          <w:bCs/>
          <w:kern w:val="2"/>
          <w:sz w:val="21"/>
          <w:szCs w:val="21"/>
          <w:u w:val="wave"/>
          <w:lang w:val="en-US" w:eastAsia="zh-CN" w:bidi="ar-SA"/>
        </w:rPr>
        <w:t>你有的是一个提梁的小小世界</w:t>
      </w:r>
      <w:r>
        <w:rPr>
          <w:rFonts w:hint="eastAsia" w:ascii="楷体" w:hAnsi="楷体" w:eastAsia="楷体" w:cs="楷体"/>
          <w:b w:val="0"/>
          <w:bCs/>
          <w:kern w:val="2"/>
          <w:sz w:val="21"/>
          <w:szCs w:val="21"/>
          <w:lang w:val="en-US" w:eastAsia="zh-CN" w:bidi="ar-SA"/>
        </w:rPr>
        <w:t>。不管你的窗子朝向哪里望，所看到的多半则仍是在你窗子以外，隔层玻璃，或是铁纱！隐隐约约你看到一些颜色，听到一些声音，如果你私下满足了，那也没有什么，只是千万别高兴起说什么接触了，认识了若干事物人情，天知道那是罪过！(作者意在表现“有形的窗子”是客观事物，隔开了自我与外在的场景；而“无形的窗子”是心态和观念的限制，造就了自我与外界的隔膜的观点)</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firstLine="420" w:firstLineChars="200"/>
        <w:jc w:val="right"/>
        <w:textAlignment w:val="auto"/>
        <w:rPr>
          <w:rFonts w:hint="eastAsia" w:ascii="楷体" w:hAnsi="楷体" w:eastAsia="楷体" w:cs="楷体"/>
          <w:b w:val="0"/>
          <w:bCs/>
          <w:kern w:val="2"/>
          <w:sz w:val="21"/>
          <w:szCs w:val="21"/>
          <w:lang w:val="en-US" w:eastAsia="zh-CN" w:bidi="ar-SA"/>
        </w:rPr>
      </w:pPr>
      <w:r>
        <w:rPr>
          <w:rFonts w:hint="eastAsia" w:ascii="楷体" w:hAnsi="楷体" w:eastAsia="楷体" w:cs="楷体"/>
          <w:b w:val="0"/>
          <w:bCs/>
          <w:kern w:val="2"/>
          <w:sz w:val="21"/>
          <w:szCs w:val="21"/>
          <w:lang w:val="en-US" w:eastAsia="zh-CN" w:bidi="ar-SA"/>
        </w:rPr>
        <w:t>(有删改)</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1.下列对文本相关内容和艺术特色的分析鉴赏，不正确的一项是(3分)(　</w:t>
      </w:r>
      <w:r>
        <w:rPr>
          <w:rFonts w:hint="eastAsia" w:ascii="Times New Roman" w:hAnsi="Times New Roman" w:eastAsia="宋体" w:cs="Times New Roman"/>
          <w:b w:val="0"/>
          <w:bCs/>
          <w:kern w:val="2"/>
          <w:sz w:val="21"/>
          <w:szCs w:val="21"/>
          <w:lang w:val="en-US" w:eastAsia="zh-CN" w:bidi="ar-SA"/>
        </w:rPr>
        <w:t xml:space="preserve">   </w:t>
      </w:r>
      <w:r>
        <w:rPr>
          <w:rFonts w:ascii="Times New Roman" w:hAnsi="Times New Roman" w:eastAsia="宋体" w:cs="Times New Roman"/>
          <w:b w:val="0"/>
          <w:bCs/>
          <w:kern w:val="2"/>
          <w:sz w:val="21"/>
          <w:szCs w:val="21"/>
          <w:lang w:val="en-US" w:eastAsia="zh-CN" w:bidi="ar-SA"/>
        </w:rPr>
        <w:t>　)</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A．第</w:t>
      </w:r>
      <w:r>
        <w:rPr>
          <w:rFonts w:ascii="宋体" w:hAnsi="宋体" w:eastAsia="宋体" w:cs="Times New Roman"/>
          <w:b w:val="0"/>
          <w:bCs/>
          <w:kern w:val="2"/>
          <w:sz w:val="21"/>
          <w:szCs w:val="21"/>
          <w:lang w:val="en-US" w:eastAsia="zh-CN" w:bidi="ar-SA"/>
        </w:rPr>
        <w:t>②</w:t>
      </w:r>
      <w:r>
        <w:rPr>
          <w:rFonts w:ascii="Times New Roman" w:hAnsi="Times New Roman" w:eastAsia="宋体" w:cs="Times New Roman"/>
          <w:b w:val="0"/>
          <w:bCs/>
          <w:kern w:val="2"/>
          <w:sz w:val="21"/>
          <w:szCs w:val="21"/>
          <w:lang w:val="en-US" w:eastAsia="zh-CN" w:bidi="ar-SA"/>
        </w:rPr>
        <w:t>段描写窗外四个乡下人的背影，笔触细致，表露出观看者对他们的陌生与好奇，并引发下文关于窗子内外的感叹。</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B．既然所有活动的颜色、声音、生的滋味，永远都只在窗子之外，那么通过健康的旅行，领略了名胜古迹和风土人情，就会获得深刻的认识。</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C．本文写</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时髦的学者</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架上</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科学的眼镜</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，到陌生的地方</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瞭望</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，是以调侃的方式来讽刺他们的</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考察</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不过是浮光掠影罢了。</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D．开头的</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话从哪里说起</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一句看似多余而突兀，但读完全文之后，就会明白作者正是从那种渺茫之感开始梳理自己思路的。</w:t>
      </w:r>
    </w:p>
    <w:p>
      <w:pPr>
        <w:keepNext w:val="0"/>
        <w:keepLines w:val="0"/>
        <w:pageBreakBefore w:val="0"/>
        <w:widowControl w:val="0"/>
        <w:tabs>
          <w:tab w:val="left" w:pos="4620"/>
        </w:tabs>
        <w:kinsoku/>
        <w:wordWrap/>
        <w:overflowPunct/>
        <w:topLinePunct w:val="0"/>
        <w:autoSpaceDE/>
        <w:autoSpaceDN/>
        <w:bidi w:val="0"/>
        <w:adjustRightInd/>
        <w:snapToGrid w:val="0"/>
        <w:spacing w:line="300" w:lineRule="auto"/>
        <w:ind w:right="0" w:rightChars="0"/>
        <w:jc w:val="both"/>
        <w:textAlignment w:val="auto"/>
        <w:rPr>
          <w:rFonts w:ascii="Times New Roman" w:hAnsi="Times New Roman" w:eastAsia="宋体" w:cs="Times New Roman"/>
          <w:b w:val="0"/>
          <w:bCs/>
          <w:kern w:val="2"/>
          <w:sz w:val="21"/>
          <w:szCs w:val="21"/>
          <w:lang w:val="en-US" w:eastAsia="zh-CN" w:bidi="ar-SA"/>
        </w:rPr>
      </w:pPr>
      <w:r>
        <w:rPr>
          <w:rFonts w:ascii="Times New Roman" w:hAnsi="Times New Roman" w:eastAsia="宋体" w:cs="Times New Roman"/>
          <w:b w:val="0"/>
          <w:bCs/>
          <w:kern w:val="2"/>
          <w:sz w:val="21"/>
          <w:szCs w:val="21"/>
          <w:lang w:val="en-US" w:eastAsia="zh-CN" w:bidi="ar-SA"/>
        </w:rPr>
        <w:t>2．结合全文，说明文中</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窗子</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的含义。(6分)</w:t>
      </w:r>
    </w:p>
    <w:p>
      <w:pPr>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00" w:lineRule="auto"/>
        <w:ind w:leftChars="0" w:right="0" w:rightChars="0"/>
        <w:jc w:val="both"/>
        <w:textAlignment w:val="auto"/>
        <w:rPr>
          <w:rFonts w:hint="eastAsia" w:ascii="Times New Roman" w:hAnsi="Times New Roman" w:eastAsia="宋体" w:cs="Times New Roman"/>
          <w:b w:val="0"/>
          <w:bCs/>
          <w:kern w:val="2"/>
          <w:sz w:val="21"/>
          <w:szCs w:val="21"/>
          <w:lang w:val="en-US" w:eastAsia="zh-CN" w:bidi="ar-SA"/>
        </w:rPr>
      </w:pPr>
    </w:p>
    <w:p>
      <w:pPr>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00" w:lineRule="auto"/>
        <w:ind w:leftChars="0" w:right="0" w:rightChars="0"/>
        <w:jc w:val="both"/>
        <w:textAlignment w:val="auto"/>
        <w:rPr>
          <w:rFonts w:hint="eastAsia" w:ascii="Times New Roman" w:hAnsi="Times New Roman" w:eastAsia="宋体" w:cs="Times New Roman"/>
          <w:b w:val="0"/>
          <w:bCs/>
          <w:kern w:val="2"/>
          <w:sz w:val="21"/>
          <w:szCs w:val="21"/>
          <w:lang w:val="en-US" w:eastAsia="zh-CN" w:bidi="ar-SA"/>
        </w:rPr>
      </w:pPr>
    </w:p>
    <w:p>
      <w:pPr>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00" w:lineRule="auto"/>
        <w:ind w:leftChars="0" w:right="0" w:rightChars="0"/>
        <w:jc w:val="both"/>
        <w:textAlignment w:val="auto"/>
        <w:rPr>
          <w:rFonts w:hint="eastAsia" w:ascii="Times New Roman" w:hAnsi="Times New Roman" w:eastAsia="宋体" w:cs="Times New Roman"/>
          <w:b w:val="0"/>
          <w:bCs/>
          <w:kern w:val="2"/>
          <w:sz w:val="21"/>
          <w:szCs w:val="21"/>
          <w:lang w:val="en-US" w:eastAsia="zh-CN" w:bidi="ar-SA"/>
        </w:rPr>
      </w:pPr>
    </w:p>
    <w:p>
      <w:pPr>
        <w:keepNext w:val="0"/>
        <w:keepLines w:val="0"/>
        <w:pageBreakBefore w:val="0"/>
        <w:widowControl w:val="0"/>
        <w:numPr>
          <w:ilvl w:val="0"/>
          <w:numId w:val="0"/>
        </w:numPr>
        <w:tabs>
          <w:tab w:val="left" w:pos="4620"/>
        </w:tabs>
        <w:kinsoku/>
        <w:wordWrap/>
        <w:overflowPunct/>
        <w:topLinePunct w:val="0"/>
        <w:autoSpaceDE/>
        <w:autoSpaceDN/>
        <w:bidi w:val="0"/>
        <w:adjustRightInd/>
        <w:snapToGrid w:val="0"/>
        <w:spacing w:line="300" w:lineRule="auto"/>
        <w:ind w:leftChars="0" w:right="0" w:rightChars="0"/>
        <w:jc w:val="both"/>
        <w:textAlignment w:val="auto"/>
        <w:rPr>
          <w:rFonts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3.</w:t>
      </w:r>
      <w:r>
        <w:rPr>
          <w:rFonts w:ascii="Times New Roman" w:hAnsi="Times New Roman" w:eastAsia="宋体" w:cs="Times New Roman"/>
          <w:b w:val="0"/>
          <w:bCs/>
          <w:kern w:val="2"/>
          <w:sz w:val="21"/>
          <w:szCs w:val="21"/>
          <w:lang w:val="en-US" w:eastAsia="zh-CN" w:bidi="ar-SA"/>
        </w:rPr>
        <w:t>作者交替使用</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你</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和</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我</w:t>
      </w:r>
      <w:r>
        <w:rPr>
          <w:rFonts w:ascii="宋体" w:hAnsi="宋体" w:eastAsia="宋体" w:cs="Times New Roman"/>
          <w:b w:val="0"/>
          <w:bCs/>
          <w:kern w:val="2"/>
          <w:sz w:val="21"/>
          <w:szCs w:val="21"/>
          <w:lang w:val="en-US" w:eastAsia="zh-CN" w:bidi="ar-SA"/>
        </w:rPr>
        <w:t>”</w:t>
      </w:r>
      <w:r>
        <w:rPr>
          <w:rFonts w:ascii="Times New Roman" w:hAnsi="Times New Roman" w:eastAsia="宋体" w:cs="Times New Roman"/>
          <w:b w:val="0"/>
          <w:bCs/>
          <w:kern w:val="2"/>
          <w:sz w:val="21"/>
          <w:szCs w:val="21"/>
          <w:lang w:val="en-US" w:eastAsia="zh-CN" w:bidi="ar-SA"/>
        </w:rPr>
        <w:t>两个不同的人称，其中蕴涵着怎样的态度？请结合全文进行分析。(6分)</w:t>
      </w: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p>
    <w:p>
      <w:pPr>
        <w:pStyle w:val="3"/>
        <w:numPr>
          <w:ilvl w:val="0"/>
          <w:numId w:val="0"/>
        </w:numPr>
        <w:spacing w:before="0" w:beforeAutospacing="0" w:after="0" w:afterAutospacing="0" w:line="240" w:lineRule="auto"/>
        <w:jc w:val="both"/>
        <w:rPr>
          <w:rFonts w:hint="eastAsia" w:ascii="Times New Roman" w:hAnsi="宋体" w:eastAsia="方正中等线简体" w:cs="Times New Roman"/>
          <w:b/>
          <w:color w:val="000000"/>
          <w:kern w:val="2"/>
          <w:sz w:val="22"/>
          <w:szCs w:val="56"/>
          <w:lang w:eastAsia="zh-CN"/>
        </w:rPr>
      </w:pPr>
      <w:r>
        <w:rPr>
          <w:rFonts w:hint="eastAsia" w:ascii="Times New Roman" w:hAnsi="宋体" w:eastAsia="方正中等线简体" w:cs="Times New Roman"/>
          <w:b/>
          <w:color w:val="000000"/>
          <w:kern w:val="2"/>
          <w:sz w:val="22"/>
          <w:szCs w:val="56"/>
          <w:lang w:eastAsia="zh-CN"/>
        </w:rPr>
        <w:t>二、拓展导练</w:t>
      </w:r>
    </w:p>
    <w:p>
      <w:pPr>
        <w:spacing w:line="240" w:lineRule="auto"/>
        <w:rPr>
          <w:rFonts w:ascii="宋体" w:hAnsi="宋体" w:eastAsia="宋体"/>
          <w:b w:val="0"/>
          <w:bCs w:val="0"/>
          <w:szCs w:val="21"/>
          <w:lang w:eastAsia="zh-CN"/>
        </w:rPr>
      </w:pPr>
      <w:r>
        <w:rPr>
          <w:rFonts w:hint="eastAsia" w:ascii="宋体" w:hAnsi="宋体"/>
          <w:b w:val="0"/>
          <w:bCs w:val="0"/>
          <w:szCs w:val="21"/>
          <w:lang w:eastAsia="zh-CN"/>
        </w:rPr>
        <w:t>（一）</w:t>
      </w:r>
      <w:r>
        <w:rPr>
          <w:rFonts w:hint="eastAsia" w:ascii="宋体" w:hAnsi="宋体" w:eastAsia="宋体"/>
          <w:b w:val="0"/>
          <w:bCs w:val="0"/>
          <w:szCs w:val="21"/>
          <w:lang w:eastAsia="zh-CN"/>
        </w:rPr>
        <w:t>阅读下面这首宋词，完成小题。</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陆游</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听雨</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发已成丝齿半摇，灯残香烬夜迢迢。</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天河不洗胸中恨，却赖檐头雨滴消。</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夜坐听雨</w:t>
      </w:r>
    </w:p>
    <w:p>
      <w:pPr>
        <w:widowControl w:val="0"/>
        <w:tabs>
          <w:tab w:val="left" w:pos="2075"/>
          <w:tab w:val="left" w:pos="4156"/>
          <w:tab w:val="left" w:pos="6231"/>
        </w:tabs>
        <w:spacing w:line="240" w:lineRule="auto"/>
        <w:jc w:val="center"/>
        <w:rPr>
          <w:rFonts w:ascii="楷体" w:hAnsi="宋体" w:eastAsia="楷体" w:cs="Arial"/>
          <w:bCs/>
          <w:kern w:val="2"/>
          <w:sz w:val="21"/>
          <w:szCs w:val="21"/>
          <w:shd w:val="clear" w:color="auto" w:fill="FFFFFF"/>
          <w:lang w:eastAsia="zh-CN"/>
        </w:rPr>
      </w:pPr>
      <w:r>
        <w:rPr>
          <w:rFonts w:hint="eastAsia" w:ascii="楷体" w:hAnsi="宋体" w:eastAsia="楷体" w:cs="Arial"/>
          <w:bCs/>
          <w:kern w:val="2"/>
          <w:sz w:val="21"/>
          <w:szCs w:val="21"/>
          <w:shd w:val="clear" w:color="auto" w:fill="FFFFFF"/>
          <w:lang w:eastAsia="zh-CN"/>
        </w:rPr>
        <w:t>范成大</w:t>
      </w:r>
    </w:p>
    <w:p>
      <w:pPr>
        <w:widowControl w:val="0"/>
        <w:tabs>
          <w:tab w:val="left" w:pos="2075"/>
          <w:tab w:val="left" w:pos="4156"/>
          <w:tab w:val="left" w:pos="6231"/>
        </w:tabs>
        <w:spacing w:line="240" w:lineRule="auto"/>
        <w:jc w:val="center"/>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四檐密密又疏疏，声到蒲团醉梦苏。</w:t>
      </w:r>
    </w:p>
    <w:p>
      <w:pPr>
        <w:widowControl w:val="0"/>
        <w:tabs>
          <w:tab w:val="left" w:pos="2075"/>
          <w:tab w:val="left" w:pos="4156"/>
          <w:tab w:val="left" w:pos="6231"/>
        </w:tabs>
        <w:spacing w:line="240" w:lineRule="auto"/>
        <w:jc w:val="center"/>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恰似秋眠天竺寺，东轩窗外听跳珠。</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1</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 xml:space="preserve">下列对这两首诗的理解和赏析，不正确的一项是（3分）(  </w:t>
      </w:r>
      <w:r>
        <w:rPr>
          <w:rFonts w:hint="eastAsia" w:ascii="宋体" w:hAnsi="宋体" w:cs="Arial"/>
          <w:kern w:val="2"/>
          <w:sz w:val="21"/>
          <w:szCs w:val="21"/>
          <w:shd w:val="clear" w:color="auto" w:fill="FFFFFF"/>
          <w:lang w:val="en-US" w:eastAsia="zh-CN"/>
        </w:rPr>
        <w:t xml:space="preserve">  </w:t>
      </w:r>
      <w:r>
        <w:rPr>
          <w:rFonts w:hint="eastAsia" w:ascii="宋体" w:hAnsi="宋体" w:eastAsia="宋体" w:cs="Arial"/>
          <w:kern w:val="2"/>
          <w:sz w:val="21"/>
          <w:szCs w:val="21"/>
          <w:shd w:val="clear" w:color="auto" w:fill="FFFFFF"/>
          <w:lang w:eastAsia="zh-CN"/>
        </w:rPr>
        <w:t xml:space="preserve"> )</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A.陆诗以诗人当时的人生状态起笔，范诗则直接描写雨落檐头的画面。</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B.两首诗都巧妙运用叠词，产生了绵密悠长而又含蓄蕴藉的审美意蕴。</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C.陆诗的语言风格平易浅近，将诗人听雨之时的心绪表现得真切直白。</w:t>
      </w: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D.范诗描写在天竺寺酒醒后听到如跳珠般的雨声，以声写形，活泼灵动。</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2</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两首诗都写“听雨”，但心境却并不相同，请简要分析。（6分）</w:t>
      </w:r>
    </w:p>
    <w:p>
      <w:pPr>
        <w:spacing w:line="360" w:lineRule="auto"/>
        <w:rPr>
          <w:rFonts w:hint="eastAsia" w:ascii="宋体" w:hAnsi="宋体" w:eastAsia="宋体"/>
          <w:b w:val="0"/>
          <w:bCs w:val="0"/>
          <w:szCs w:val="21"/>
          <w:lang w:eastAsia="zh-CN"/>
        </w:rPr>
      </w:pPr>
    </w:p>
    <w:p>
      <w:pPr>
        <w:spacing w:line="360" w:lineRule="auto"/>
        <w:rPr>
          <w:rFonts w:hint="eastAsia" w:ascii="宋体" w:hAnsi="宋体" w:eastAsia="宋体"/>
          <w:b w:val="0"/>
          <w:bCs w:val="0"/>
          <w:szCs w:val="21"/>
          <w:lang w:eastAsia="zh-CN"/>
        </w:rPr>
      </w:pPr>
    </w:p>
    <w:p>
      <w:pPr>
        <w:spacing w:line="360" w:lineRule="auto"/>
        <w:rPr>
          <w:rFonts w:hint="eastAsia" w:ascii="宋体" w:hAnsi="宋体" w:eastAsia="宋体"/>
          <w:b w:val="0"/>
          <w:bCs w:val="0"/>
          <w:szCs w:val="21"/>
          <w:lang w:eastAsia="zh-CN"/>
        </w:rPr>
      </w:pPr>
    </w:p>
    <w:p>
      <w:pPr>
        <w:spacing w:line="360" w:lineRule="auto"/>
        <w:rPr>
          <w:rFonts w:ascii="宋体" w:hAnsi="宋体" w:eastAsia="宋体"/>
          <w:b w:val="0"/>
          <w:bCs w:val="0"/>
          <w:szCs w:val="21"/>
          <w:lang w:eastAsia="zh-CN"/>
        </w:rPr>
      </w:pPr>
      <w:r>
        <w:rPr>
          <w:rFonts w:hint="eastAsia" w:ascii="宋体" w:hAnsi="宋体" w:eastAsia="宋体"/>
          <w:b w:val="0"/>
          <w:bCs w:val="0"/>
          <w:szCs w:val="21"/>
          <w:lang w:eastAsia="zh-CN"/>
        </w:rPr>
        <w:t>（</w:t>
      </w:r>
      <w:r>
        <w:rPr>
          <w:rFonts w:hint="eastAsia" w:ascii="宋体" w:hAnsi="宋体"/>
          <w:b w:val="0"/>
          <w:bCs w:val="0"/>
          <w:szCs w:val="21"/>
          <w:lang w:eastAsia="zh-CN"/>
        </w:rPr>
        <w:t>二</w:t>
      </w:r>
      <w:r>
        <w:rPr>
          <w:rFonts w:hint="eastAsia" w:ascii="宋体" w:hAnsi="宋体" w:eastAsia="宋体"/>
          <w:b w:val="0"/>
          <w:bCs w:val="0"/>
          <w:szCs w:val="21"/>
          <w:lang w:eastAsia="zh-CN"/>
        </w:rPr>
        <w:t>）名篇名句默写（本题共</w:t>
      </w:r>
      <w:r>
        <w:rPr>
          <w:rFonts w:ascii="宋体" w:hAnsi="宋体" w:eastAsia="宋体"/>
          <w:b w:val="0"/>
          <w:bCs w:val="0"/>
          <w:szCs w:val="21"/>
          <w:lang w:eastAsia="zh-CN"/>
        </w:rPr>
        <w:t>1小题，6分）</w:t>
      </w:r>
    </w:p>
    <w:p>
      <w:pPr>
        <w:spacing w:line="360" w:lineRule="auto"/>
        <w:rPr>
          <w:rFonts w:ascii="宋体" w:hAnsi="宋体" w:eastAsia="宋体"/>
          <w:b/>
          <w:bCs/>
          <w:szCs w:val="21"/>
          <w:lang w:eastAsia="zh-CN"/>
        </w:rPr>
      </w:pPr>
      <w:r>
        <w:rPr>
          <w:rFonts w:hint="eastAsia" w:ascii="宋体" w:hAnsi="宋体"/>
          <w:b w:val="0"/>
          <w:bCs w:val="0"/>
          <w:szCs w:val="21"/>
          <w:lang w:val="en-US" w:eastAsia="zh-CN"/>
        </w:rPr>
        <w:t>3</w:t>
      </w:r>
      <w:r>
        <w:rPr>
          <w:rFonts w:ascii="宋体" w:hAnsi="宋体" w:eastAsia="宋体"/>
          <w:b w:val="0"/>
          <w:bCs w:val="0"/>
          <w:szCs w:val="21"/>
          <w:lang w:eastAsia="zh-CN"/>
        </w:rPr>
        <w:t xml:space="preserve">．补写出下列句子中的空缺部分。 </w:t>
      </w:r>
    </w:p>
    <w:p>
      <w:pPr>
        <w:widowControl w:val="0"/>
        <w:tabs>
          <w:tab w:val="left" w:pos="2075"/>
          <w:tab w:val="left" w:pos="4156"/>
          <w:tab w:val="left" w:pos="6231"/>
        </w:tabs>
        <w:spacing w:line="360" w:lineRule="auto"/>
        <w:rPr>
          <w:rFonts w:ascii="宋体" w:hAnsi="宋体" w:eastAsia="宋体" w:cstheme="minorBidi"/>
          <w:kern w:val="2"/>
          <w:sz w:val="21"/>
          <w:szCs w:val="21"/>
          <w:shd w:val="clear" w:color="auto" w:fill="FFFFFF"/>
          <w:lang w:eastAsia="zh-CN"/>
        </w:rPr>
      </w:pPr>
      <w:r>
        <w:rPr>
          <w:rFonts w:hint="eastAsia" w:ascii="宋体" w:hAnsi="宋体" w:eastAsia="宋体" w:cstheme="minorBidi"/>
          <w:kern w:val="2"/>
          <w:sz w:val="21"/>
          <w:szCs w:val="21"/>
          <w:shd w:val="clear" w:color="auto" w:fill="FFFFFF"/>
          <w:lang w:eastAsia="zh-CN"/>
        </w:rPr>
        <w:t>（1）《春江花月夜》中写出个人的生命是短暂急促的，而人类的存在则是绵延久长的，表明诗人虽有对人生短暂的感伤，但并不颓废与绝望的句子是“_</w:t>
      </w:r>
      <w:r>
        <w:rPr>
          <w:rFonts w:ascii="宋体" w:hAnsi="宋体" w:eastAsia="宋体" w:cstheme="minorBidi"/>
          <w:kern w:val="2"/>
          <w:sz w:val="21"/>
          <w:szCs w:val="21"/>
          <w:shd w:val="clear" w:color="auto" w:fill="FFFFFF"/>
          <w:lang w:eastAsia="zh-CN"/>
        </w:rPr>
        <w:t>______________，</w:t>
      </w:r>
      <w:r>
        <w:rPr>
          <w:rFonts w:hint="eastAsia" w:ascii="宋体" w:hAnsi="宋体" w:eastAsia="宋体" w:cstheme="minorBidi"/>
          <w:kern w:val="2"/>
          <w:sz w:val="21"/>
          <w:szCs w:val="21"/>
          <w:shd w:val="clear" w:color="auto" w:fill="FFFFFF"/>
          <w:lang w:eastAsia="zh-CN"/>
        </w:rPr>
        <w:t>_</w:t>
      </w:r>
      <w:r>
        <w:rPr>
          <w:rFonts w:ascii="宋体" w:hAnsi="宋体" w:eastAsia="宋体" w:cstheme="minorBidi"/>
          <w:kern w:val="2"/>
          <w:sz w:val="21"/>
          <w:szCs w:val="21"/>
          <w:shd w:val="clear" w:color="auto" w:fill="FFFFFF"/>
          <w:lang w:eastAsia="zh-CN"/>
        </w:rPr>
        <w:t>______________”。</w:t>
      </w:r>
    </w:p>
    <w:p>
      <w:pPr>
        <w:widowControl w:val="0"/>
        <w:tabs>
          <w:tab w:val="left" w:pos="2075"/>
          <w:tab w:val="left" w:pos="4156"/>
          <w:tab w:val="left" w:pos="6231"/>
        </w:tabs>
        <w:spacing w:line="360" w:lineRule="auto"/>
        <w:rPr>
          <w:rFonts w:ascii="宋体" w:hAnsi="宋体" w:eastAsia="宋体" w:cstheme="minorBidi"/>
          <w:kern w:val="2"/>
          <w:sz w:val="21"/>
          <w:szCs w:val="21"/>
          <w:shd w:val="clear" w:color="auto" w:fill="FFFFFF"/>
          <w:lang w:eastAsia="zh-CN"/>
        </w:rPr>
      </w:pPr>
      <w:r>
        <w:rPr>
          <w:rFonts w:hint="eastAsia" w:ascii="宋体" w:hAnsi="宋体" w:eastAsia="宋体" w:cstheme="minorBidi"/>
          <w:kern w:val="2"/>
          <w:sz w:val="21"/>
          <w:szCs w:val="21"/>
          <w:shd w:val="clear" w:color="auto" w:fill="FFFFFF"/>
          <w:lang w:eastAsia="zh-CN"/>
        </w:rPr>
        <w:t>（2）《将进酒》中表现诗人否定权贵，又无法改变现实，于是以消极的办法反抗的诗句是“_</w:t>
      </w:r>
      <w:r>
        <w:rPr>
          <w:rFonts w:ascii="宋体" w:hAnsi="宋体" w:eastAsia="宋体" w:cstheme="minorBidi"/>
          <w:kern w:val="2"/>
          <w:sz w:val="21"/>
          <w:szCs w:val="21"/>
          <w:shd w:val="clear" w:color="auto" w:fill="FFFFFF"/>
          <w:lang w:eastAsia="zh-CN"/>
        </w:rPr>
        <w:t>______________，</w:t>
      </w:r>
      <w:r>
        <w:rPr>
          <w:rFonts w:hint="eastAsia" w:ascii="宋体" w:hAnsi="宋体" w:eastAsia="宋体" w:cstheme="minorBidi"/>
          <w:kern w:val="2"/>
          <w:sz w:val="21"/>
          <w:szCs w:val="21"/>
          <w:shd w:val="clear" w:color="auto" w:fill="FFFFFF"/>
          <w:lang w:eastAsia="zh-CN"/>
        </w:rPr>
        <w:t>_</w:t>
      </w:r>
      <w:r>
        <w:rPr>
          <w:rFonts w:ascii="宋体" w:hAnsi="宋体" w:eastAsia="宋体" w:cstheme="minorBidi"/>
          <w:kern w:val="2"/>
          <w:sz w:val="21"/>
          <w:szCs w:val="21"/>
          <w:shd w:val="clear" w:color="auto" w:fill="FFFFFF"/>
          <w:lang w:eastAsia="zh-CN"/>
        </w:rPr>
        <w:t>______________”</w:t>
      </w:r>
      <w:r>
        <w:rPr>
          <w:rFonts w:hint="eastAsia" w:ascii="宋体" w:hAnsi="宋体" w:eastAsia="宋体" w:cstheme="minorBidi"/>
          <w:kern w:val="2"/>
          <w:sz w:val="21"/>
          <w:szCs w:val="21"/>
          <w:shd w:val="clear" w:color="auto" w:fill="FFFFFF"/>
          <w:lang w:eastAsia="zh-CN"/>
        </w:rPr>
        <w:t>。</w:t>
      </w:r>
    </w:p>
    <w:p>
      <w:pPr>
        <w:widowControl w:val="0"/>
        <w:tabs>
          <w:tab w:val="left" w:pos="2075"/>
          <w:tab w:val="left" w:pos="4156"/>
          <w:tab w:val="left" w:pos="6231"/>
        </w:tabs>
        <w:spacing w:line="360" w:lineRule="auto"/>
        <w:rPr>
          <w:rFonts w:ascii="宋体" w:hAnsi="宋体" w:eastAsia="宋体" w:cstheme="minorBidi"/>
          <w:kern w:val="2"/>
          <w:sz w:val="21"/>
          <w:szCs w:val="21"/>
          <w:shd w:val="clear" w:color="auto" w:fill="FFFFFF"/>
          <w:lang w:eastAsia="zh-CN"/>
        </w:rPr>
      </w:pPr>
      <w:r>
        <w:rPr>
          <w:rFonts w:hint="eastAsia" w:ascii="宋体" w:hAnsi="宋体" w:eastAsia="宋体" w:cstheme="minorBidi"/>
          <w:kern w:val="2"/>
          <w:sz w:val="21"/>
          <w:szCs w:val="21"/>
          <w:shd w:val="clear" w:color="auto" w:fill="FFFFFF"/>
          <w:lang w:eastAsia="zh-CN"/>
        </w:rPr>
        <w:t>（3）孔子认为，面对别人的长处和短处，我们应“择其善者而从之，其不善者而改之”，《论语·里仁》中与其意思相似的句子是“_</w:t>
      </w:r>
      <w:r>
        <w:rPr>
          <w:rFonts w:ascii="宋体" w:hAnsi="宋体" w:eastAsia="宋体" w:cstheme="minorBidi"/>
          <w:kern w:val="2"/>
          <w:sz w:val="21"/>
          <w:szCs w:val="21"/>
          <w:shd w:val="clear" w:color="auto" w:fill="FFFFFF"/>
          <w:lang w:eastAsia="zh-CN"/>
        </w:rPr>
        <w:t>______________，</w:t>
      </w:r>
      <w:r>
        <w:rPr>
          <w:rFonts w:hint="eastAsia" w:ascii="宋体" w:hAnsi="宋体" w:eastAsia="宋体" w:cstheme="minorBidi"/>
          <w:kern w:val="2"/>
          <w:sz w:val="21"/>
          <w:szCs w:val="21"/>
          <w:shd w:val="clear" w:color="auto" w:fill="FFFFFF"/>
          <w:lang w:eastAsia="zh-CN"/>
        </w:rPr>
        <w:t>_</w:t>
      </w:r>
      <w:r>
        <w:rPr>
          <w:rFonts w:ascii="宋体" w:hAnsi="宋体" w:eastAsia="宋体" w:cstheme="minorBidi"/>
          <w:kern w:val="2"/>
          <w:sz w:val="21"/>
          <w:szCs w:val="21"/>
          <w:shd w:val="clear" w:color="auto" w:fill="FFFFFF"/>
          <w:lang w:eastAsia="zh-CN"/>
        </w:rPr>
        <w:t>______________”</w:t>
      </w:r>
      <w:r>
        <w:rPr>
          <w:rFonts w:hint="eastAsia" w:ascii="宋体" w:hAnsi="宋体" w:eastAsia="宋体" w:cstheme="minorBidi"/>
          <w:kern w:val="2"/>
          <w:sz w:val="21"/>
          <w:szCs w:val="21"/>
          <w:shd w:val="clear" w:color="auto" w:fill="FFFFFF"/>
          <w:lang w:eastAsia="zh-CN"/>
        </w:rPr>
        <w:t>。</w:t>
      </w:r>
    </w:p>
    <w:p>
      <w:pPr>
        <w:pStyle w:val="2"/>
        <w:snapToGrid w:val="0"/>
        <w:spacing w:line="460" w:lineRule="exact"/>
        <w:rPr>
          <w:rFonts w:hint="eastAsia" w:hAnsi="宋体"/>
          <w:b/>
          <w:szCs w:val="21"/>
        </w:rPr>
      </w:pPr>
      <w:r>
        <w:rPr>
          <w:rFonts w:hint="eastAsia" w:hAnsi="宋体"/>
          <w:b/>
          <w:szCs w:val="21"/>
        </w:rPr>
        <w:t>★三、选做题</w:t>
      </w:r>
    </w:p>
    <w:p>
      <w:pPr>
        <w:pStyle w:val="2"/>
        <w:snapToGrid w:val="0"/>
        <w:spacing w:line="460" w:lineRule="exact"/>
        <w:rPr>
          <w:rFonts w:hint="eastAsia" w:hAnsi="宋体"/>
          <w:b w:val="0"/>
          <w:bCs w:val="0"/>
          <w:szCs w:val="21"/>
        </w:rPr>
      </w:pPr>
      <w:r>
        <w:rPr>
          <w:rFonts w:hint="eastAsia" w:ascii="宋体" w:hAnsi="宋体" w:eastAsia="宋体"/>
          <w:b w:val="0"/>
          <w:bCs w:val="0"/>
          <w:szCs w:val="21"/>
          <w:lang w:eastAsia="zh-CN"/>
        </w:rPr>
        <w:t>阅读下面的文言文，完成</w:t>
      </w:r>
      <w:r>
        <w:rPr>
          <w:rFonts w:hint="eastAsia" w:hAnsi="宋体"/>
          <w:b w:val="0"/>
          <w:bCs w:val="0"/>
          <w:szCs w:val="21"/>
          <w:lang w:eastAsia="zh-CN"/>
        </w:rPr>
        <w:t>下列各</w:t>
      </w:r>
      <w:r>
        <w:rPr>
          <w:rFonts w:hint="eastAsia" w:ascii="宋体" w:hAnsi="宋体" w:eastAsia="宋体"/>
          <w:b w:val="0"/>
          <w:bCs w:val="0"/>
          <w:szCs w:val="21"/>
          <w:lang w:eastAsia="zh-CN"/>
        </w:rPr>
        <w:t>小题。</w:t>
      </w:r>
    </w:p>
    <w:p>
      <w:pPr>
        <w:widowControl w:val="0"/>
        <w:tabs>
          <w:tab w:val="left" w:pos="2075"/>
          <w:tab w:val="left" w:pos="4156"/>
          <w:tab w:val="left" w:pos="6231"/>
        </w:tabs>
        <w:spacing w:line="360" w:lineRule="auto"/>
        <w:ind w:firstLine="422" w:firstLineChars="200"/>
        <w:rPr>
          <w:rFonts w:ascii="楷体" w:hAnsi="宋体" w:eastAsia="楷体" w:cs="Arial"/>
          <w:b/>
          <w:kern w:val="2"/>
          <w:sz w:val="21"/>
          <w:szCs w:val="21"/>
          <w:shd w:val="clear" w:color="auto" w:fill="FFFFFF"/>
          <w:lang w:eastAsia="zh-CN"/>
        </w:rPr>
      </w:pPr>
      <w:r>
        <w:rPr>
          <w:rFonts w:hint="eastAsia" w:ascii="楷体" w:hAnsi="宋体" w:eastAsia="楷体" w:cs="Arial"/>
          <w:b/>
          <w:kern w:val="2"/>
          <w:sz w:val="21"/>
          <w:szCs w:val="21"/>
          <w:shd w:val="clear" w:color="auto" w:fill="FFFFFF"/>
          <w:lang w:eastAsia="zh-CN"/>
        </w:rPr>
        <w:t>材料一：</w:t>
      </w:r>
      <w:r>
        <w:rPr>
          <w:rFonts w:hint="eastAsia" w:ascii="楷体" w:hAnsi="宋体" w:eastAsia="楷体" w:cs="Arial"/>
          <w:kern w:val="2"/>
          <w:sz w:val="21"/>
          <w:szCs w:val="21"/>
          <w:shd w:val="clear" w:color="auto" w:fill="FFFFFF"/>
          <w:lang w:eastAsia="zh-CN"/>
        </w:rPr>
        <w:t>初，孝文时，吴太子入见，得侍皇太子饮、博。吴太子博，争道，不恭，皇太子引博局提吴太子杀之，遣其丧归葬。至吴，吴王愠曰：“天下同宗，死长安即葬长安，何必来葬为！”复遣丧之长安葬。吴王由此稍失藩臣之礼，称疾不朝。京师知其以子故，</w:t>
      </w:r>
      <w:r>
        <w:rPr>
          <w:rFonts w:hint="eastAsia" w:ascii="楷体" w:hAnsi="宋体" w:eastAsia="楷体" w:cs="Arial"/>
          <w:b/>
          <w:kern w:val="2"/>
          <w:sz w:val="21"/>
          <w:szCs w:val="21"/>
          <w:shd w:val="clear" w:color="auto" w:fill="FFFFFF"/>
          <w:lang w:eastAsia="zh-CN"/>
        </w:rPr>
        <w:t>系治</w:t>
      </w:r>
      <w:r>
        <w:rPr>
          <w:rFonts w:hint="eastAsia" w:ascii="楷体" w:hAnsi="宋体" w:eastAsia="楷体" w:cs="Arial"/>
          <w:kern w:val="2"/>
          <w:sz w:val="21"/>
          <w:szCs w:val="21"/>
          <w:shd w:val="clear" w:color="auto" w:fill="FFFFFF"/>
          <w:lang w:eastAsia="zh-CN"/>
        </w:rPr>
        <w:t>验问吴使者。吴王恐，始有反谋。后使人为秋请</w:t>
      </w:r>
      <w:r>
        <w:rPr>
          <w:rFonts w:hint="eastAsia" w:ascii="楷体" w:hAnsi="宋体" w:eastAsia="楷体" w:cs="Arial"/>
          <w:kern w:val="2"/>
          <w:sz w:val="21"/>
          <w:szCs w:val="21"/>
          <w:shd w:val="clear" w:color="auto" w:fill="FFFFFF"/>
          <w:vertAlign w:val="superscript"/>
          <w:lang w:eastAsia="zh-CN"/>
        </w:rPr>
        <w:t>①</w:t>
      </w:r>
      <w:r>
        <w:rPr>
          <w:rFonts w:hint="eastAsia" w:ascii="楷体" w:hAnsi="宋体" w:eastAsia="楷体" w:cs="Arial"/>
          <w:kern w:val="2"/>
          <w:sz w:val="21"/>
          <w:szCs w:val="21"/>
          <w:shd w:val="clear" w:color="auto" w:fill="FFFFFF"/>
          <w:lang w:eastAsia="zh-CN"/>
        </w:rPr>
        <w:t>，文帝复问之，使者对曰：“王实不病。汉系治使者数辈，吴王恐，以故遂称病。夫‘察见渊中鱼，不祥’。唯上弃前过，与之更始。”于是文帝乃赦吴使者归之，而赐吴王</w:t>
      </w:r>
      <w:r>
        <w:rPr>
          <w:rFonts w:hint="eastAsia" w:ascii="楷体" w:hAnsi="宋体" w:eastAsia="楷体" w:cs="Arial"/>
          <w:b/>
          <w:kern w:val="2"/>
          <w:sz w:val="21"/>
          <w:szCs w:val="21"/>
          <w:shd w:val="clear" w:color="auto" w:fill="FFFFFF"/>
          <w:lang w:eastAsia="zh-CN"/>
        </w:rPr>
        <w:t>几杖</w:t>
      </w:r>
      <w:r>
        <w:rPr>
          <w:rFonts w:hint="eastAsia" w:ascii="楷体" w:hAnsi="宋体" w:eastAsia="楷体" w:cs="Arial"/>
          <w:kern w:val="2"/>
          <w:sz w:val="21"/>
          <w:szCs w:val="21"/>
          <w:shd w:val="clear" w:color="auto" w:fill="FFFFFF"/>
          <w:lang w:eastAsia="zh-CN"/>
        </w:rPr>
        <w:t>，老，不朝。</w:t>
      </w:r>
      <w:r>
        <w:rPr>
          <w:rFonts w:hint="eastAsia" w:ascii="楷体" w:hAnsi="宋体" w:eastAsia="楷体" w:cs="Arial"/>
          <w:kern w:val="2"/>
          <w:sz w:val="21"/>
          <w:szCs w:val="21"/>
          <w:u w:val="single"/>
          <w:shd w:val="clear" w:color="auto" w:fill="FFFFFF"/>
          <w:lang w:eastAsia="zh-CN"/>
        </w:rPr>
        <w:t>吴得释其罪，谋亦益解。</w:t>
      </w:r>
      <w:r>
        <w:rPr>
          <w:rFonts w:hint="eastAsia" w:ascii="楷体" w:hAnsi="宋体" w:eastAsia="楷体" w:cs="Arial"/>
          <w:kern w:val="2"/>
          <w:sz w:val="21"/>
          <w:szCs w:val="21"/>
          <w:shd w:val="clear" w:color="auto" w:fill="FFFFFF"/>
          <w:lang w:eastAsia="zh-CN"/>
        </w:rPr>
        <w:t>然其居国以铜、盐故，百姓无赋，卒践更</w:t>
      </w:r>
      <w:r>
        <w:rPr>
          <w:rFonts w:hint="eastAsia" w:ascii="楷体" w:hAnsi="宋体" w:eastAsia="楷体" w:cs="Arial"/>
          <w:kern w:val="2"/>
          <w:sz w:val="21"/>
          <w:szCs w:val="21"/>
          <w:shd w:val="clear" w:color="auto" w:fill="FFFFFF"/>
          <w:vertAlign w:val="superscript"/>
          <w:lang w:eastAsia="zh-CN"/>
        </w:rPr>
        <w:t>②</w:t>
      </w:r>
      <w:r>
        <w:rPr>
          <w:rFonts w:hint="eastAsia" w:ascii="楷体" w:hAnsi="宋体" w:eastAsia="楷体" w:cs="Arial"/>
          <w:kern w:val="2"/>
          <w:sz w:val="21"/>
          <w:szCs w:val="21"/>
          <w:shd w:val="clear" w:color="auto" w:fill="FFFFFF"/>
          <w:lang w:eastAsia="zh-CN"/>
        </w:rPr>
        <w:t>，辄与平贾；岁时</w:t>
      </w:r>
      <w:r>
        <w:rPr>
          <w:rFonts w:hint="eastAsia" w:ascii="楷体" w:hAnsi="宋体" w:eastAsia="楷体" w:cs="Arial"/>
          <w:b/>
          <w:kern w:val="2"/>
          <w:sz w:val="21"/>
          <w:szCs w:val="21"/>
          <w:shd w:val="clear" w:color="auto" w:fill="FFFFFF"/>
          <w:lang w:eastAsia="zh-CN"/>
        </w:rPr>
        <w:t>存问</w:t>
      </w:r>
      <w:r>
        <w:rPr>
          <w:rFonts w:hint="eastAsia" w:ascii="楷体" w:hAnsi="宋体" w:eastAsia="楷体" w:cs="Arial"/>
          <w:kern w:val="2"/>
          <w:sz w:val="21"/>
          <w:szCs w:val="21"/>
          <w:shd w:val="clear" w:color="auto" w:fill="FFFFFF"/>
          <w:lang w:eastAsia="zh-CN"/>
        </w:rPr>
        <w:t>茂材，赏赐闾里；他郡国吏欲来捕亡人者，公共禁弗予。如此者四十余年。</w:t>
      </w:r>
    </w:p>
    <w:p>
      <w:pPr>
        <w:widowControl w:val="0"/>
        <w:tabs>
          <w:tab w:val="left" w:pos="2075"/>
          <w:tab w:val="left" w:pos="4156"/>
          <w:tab w:val="left" w:pos="6231"/>
        </w:tabs>
        <w:spacing w:line="360" w:lineRule="auto"/>
        <w:ind w:firstLine="420" w:firstLineChars="200"/>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晁错数上书言吴过，可削。文帝宽，不忍罚，以此吴日益横。及景帝即位，错说上曰：“昔高帝初定天下，昆弟少，诸子弱，大封同姓，齐七十余城，楚四十余城，吴五十余城。封三庶孽，分天下半。今吴王前有太子之隙，诈称病不朝，于古法当诛。文帝弗忍，因赐几杖。德至厚，当改过自新，反益骄溢，即山铸钱，煮海水为盐，诱天下亡人谋作乱。今削之亦反，不削亦反。削之其反亟，祸小；不削反迟，祸大。”上令公卿、列侯、宗室杂议，莫敢难，独窦婴争之，由此与错有隙。</w:t>
      </w:r>
    </w:p>
    <w:p>
      <w:pPr>
        <w:widowControl w:val="0"/>
        <w:tabs>
          <w:tab w:val="left" w:pos="2075"/>
          <w:tab w:val="left" w:pos="4156"/>
          <w:tab w:val="left" w:pos="6231"/>
        </w:tabs>
        <w:spacing w:line="360" w:lineRule="auto"/>
        <w:ind w:firstLine="420" w:firstLineChars="200"/>
        <w:jc w:val="right"/>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（节选自《通鉴纪事本末·七国之叛》）</w:t>
      </w:r>
    </w:p>
    <w:p>
      <w:pPr>
        <w:widowControl w:val="0"/>
        <w:tabs>
          <w:tab w:val="left" w:pos="2075"/>
          <w:tab w:val="left" w:pos="4156"/>
          <w:tab w:val="left" w:pos="6231"/>
        </w:tabs>
        <w:spacing w:line="360" w:lineRule="auto"/>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【注】①秋请：古代诸侯王于秋季朝见天子。②践更：受钱代人服役。</w:t>
      </w:r>
    </w:p>
    <w:p>
      <w:pPr>
        <w:widowControl w:val="0"/>
        <w:tabs>
          <w:tab w:val="left" w:pos="2075"/>
          <w:tab w:val="left" w:pos="4156"/>
          <w:tab w:val="left" w:pos="6231"/>
        </w:tabs>
        <w:spacing w:line="360" w:lineRule="auto"/>
        <w:ind w:firstLine="422" w:firstLineChars="200"/>
        <w:rPr>
          <w:rFonts w:ascii="楷体" w:hAnsi="宋体" w:eastAsia="楷体" w:cs="Arial"/>
          <w:b/>
          <w:kern w:val="2"/>
          <w:sz w:val="21"/>
          <w:szCs w:val="21"/>
          <w:shd w:val="clear" w:color="auto" w:fill="FFFFFF"/>
          <w:lang w:eastAsia="zh-CN"/>
        </w:rPr>
      </w:pPr>
      <w:r>
        <w:rPr>
          <w:rFonts w:hint="eastAsia" w:ascii="楷体" w:hAnsi="宋体" w:eastAsia="楷体" w:cs="Arial"/>
          <w:b/>
          <w:kern w:val="2"/>
          <w:sz w:val="21"/>
          <w:szCs w:val="21"/>
          <w:shd w:val="clear" w:color="auto" w:fill="FFFFFF"/>
          <w:lang w:eastAsia="zh-CN"/>
        </w:rPr>
        <w:t>材料二：</w:t>
      </w:r>
    </w:p>
    <w:p>
      <w:pPr>
        <w:widowControl w:val="0"/>
        <w:tabs>
          <w:tab w:val="left" w:pos="2075"/>
          <w:tab w:val="left" w:pos="4156"/>
          <w:tab w:val="left" w:pos="6231"/>
        </w:tabs>
        <w:spacing w:line="360" w:lineRule="auto"/>
        <w:ind w:firstLine="420" w:firstLineChars="200"/>
        <w:rPr>
          <w:rFonts w:ascii="楷体" w:hAnsi="宋体" w:eastAsia="楷体" w:cs="Arial"/>
          <w:kern w:val="2"/>
          <w:sz w:val="21"/>
          <w:szCs w:val="21"/>
          <w:bdr w:val="single" w:color="auto" w:sz="4" w:space="0"/>
          <w:shd w:val="clear" w:color="auto" w:fill="FFFFFF"/>
          <w:lang w:eastAsia="zh-CN"/>
        </w:rPr>
      </w:pPr>
      <w:r>
        <w:rPr>
          <w:rFonts w:hint="eastAsia" w:ascii="楷体" w:hAnsi="宋体" w:eastAsia="楷体" w:cs="Arial"/>
          <w:kern w:val="2"/>
          <w:sz w:val="21"/>
          <w:szCs w:val="21"/>
          <w:shd w:val="clear" w:color="auto" w:fill="FFFFFF"/>
          <w:lang w:eastAsia="zh-CN"/>
        </w:rPr>
        <w:t>汉有天下，</w:t>
      </w:r>
      <w:r>
        <w:rPr>
          <w:rFonts w:hint="eastAsia" w:ascii="楷体" w:hAnsi="宋体" w:eastAsia="楷体" w:cs="Arial"/>
          <w:kern w:val="2"/>
          <w:sz w:val="21"/>
          <w:szCs w:val="21"/>
          <w:u w:val="single"/>
          <w:shd w:val="clear" w:color="auto" w:fill="FFFFFF"/>
          <w:lang w:eastAsia="zh-CN"/>
        </w:rPr>
        <w:t>矫秦之枉，徇周之制，剖海内而立宗子，封功臣。</w:t>
      </w:r>
      <w:r>
        <w:rPr>
          <w:rFonts w:hint="eastAsia" w:ascii="楷体" w:hAnsi="宋体" w:eastAsia="楷体" w:cs="Arial"/>
          <w:kern w:val="2"/>
          <w:sz w:val="21"/>
          <w:szCs w:val="21"/>
          <w:shd w:val="clear" w:color="auto" w:fill="FFFFFF"/>
          <w:lang w:eastAsia="zh-CN"/>
        </w:rPr>
        <w:t>数年之间，奔命扶伤之不暇。困平城，病流矢，</w:t>
      </w:r>
      <w:r>
        <w:rPr>
          <w:rFonts w:hint="eastAsia" w:ascii="楷体" w:hAnsi="宋体" w:eastAsia="楷体" w:cs="Arial"/>
          <w:b/>
          <w:kern w:val="2"/>
          <w:sz w:val="21"/>
          <w:szCs w:val="21"/>
          <w:shd w:val="clear" w:color="auto" w:fill="FFFFFF"/>
          <w:lang w:eastAsia="zh-CN"/>
        </w:rPr>
        <w:t>陵迟</w:t>
      </w:r>
      <w:r>
        <w:rPr>
          <w:rFonts w:hint="eastAsia" w:ascii="楷体" w:hAnsi="宋体" w:eastAsia="楷体" w:cs="Arial"/>
          <w:kern w:val="2"/>
          <w:sz w:val="21"/>
          <w:szCs w:val="21"/>
          <w:shd w:val="clear" w:color="auto" w:fill="FFFFFF"/>
          <w:lang w:eastAsia="zh-CN"/>
        </w:rPr>
        <w:t>不救者三代。后乃谋臣献画，而离削自守矣。然而封建之始，郡邑居半，时则有叛国而无叛郡。</w:t>
      </w:r>
      <w:r>
        <w:rPr>
          <w:rFonts w:hint="eastAsia" w:ascii="楷体" w:hAnsi="宋体" w:eastAsia="楷体" w:cs="Arial"/>
          <w:kern w:val="2"/>
          <w:sz w:val="21"/>
          <w:szCs w:val="21"/>
          <w:bdr w:val="single" w:color="auto" w:sz="4" w:space="0"/>
          <w:shd w:val="clear" w:color="auto" w:fill="FFFFFF"/>
          <w:lang w:eastAsia="zh-CN"/>
        </w:rPr>
        <w:t>秦制之得亦以明矣继汉而帝者虽百代可知也。</w:t>
      </w:r>
    </w:p>
    <w:p>
      <w:pPr>
        <w:widowControl w:val="0"/>
        <w:tabs>
          <w:tab w:val="left" w:pos="2075"/>
          <w:tab w:val="left" w:pos="4156"/>
          <w:tab w:val="left" w:pos="6231"/>
        </w:tabs>
        <w:spacing w:line="360" w:lineRule="auto"/>
        <w:jc w:val="right"/>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（节选自柳宗元《封建论》）</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1</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材料二中画框的部分有三处需要断句，请用铅笔勾选相应位置。</w:t>
      </w:r>
      <w:bookmarkStart w:id="1" w:name="_Hlk159167186"/>
      <w:r>
        <w:rPr>
          <w:rFonts w:hint="eastAsia" w:ascii="宋体" w:hAnsi="宋体" w:eastAsia="宋体" w:cs="Arial"/>
          <w:kern w:val="2"/>
          <w:sz w:val="21"/>
          <w:szCs w:val="21"/>
          <w:shd w:val="clear" w:color="auto" w:fill="FFFFFF"/>
          <w:lang w:eastAsia="zh-CN"/>
        </w:rPr>
        <w:t>（3分）</w:t>
      </w:r>
      <w:bookmarkEnd w:id="1"/>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秦A制之得B亦以C明矣D继汉E而帝者F虽百代G可H知也</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2</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 xml:space="preserve">下列对材料中加粗的词语及相关内容的解说，不正确的一项是（3分）( </w:t>
      </w:r>
      <w:r>
        <w:rPr>
          <w:rFonts w:hint="eastAsia" w:ascii="宋体" w:hAnsi="宋体" w:cs="Arial"/>
          <w:kern w:val="2"/>
          <w:sz w:val="21"/>
          <w:szCs w:val="21"/>
          <w:shd w:val="clear" w:color="auto" w:fill="FFFFFF"/>
          <w:lang w:val="en-US" w:eastAsia="zh-CN"/>
        </w:rPr>
        <w:t xml:space="preserve">   </w:t>
      </w:r>
      <w:r>
        <w:rPr>
          <w:rFonts w:hint="eastAsia" w:ascii="宋体" w:hAnsi="宋体" w:eastAsia="宋体" w:cs="Arial"/>
          <w:kern w:val="2"/>
          <w:sz w:val="21"/>
          <w:szCs w:val="21"/>
          <w:shd w:val="clear" w:color="auto" w:fill="FFFFFF"/>
          <w:lang w:eastAsia="zh-CN"/>
        </w:rPr>
        <w:t xml:space="preserve">  )</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A.系治，囚禁审其罪，“系”与成语“系颈牵羊”中的“系”字意思不同。</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B.几杖，指坐几和手杖，皆为老者所用，故常用作敬老之物，也可以借指老人。</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C.存问，问候的意思，“存”与《短歌行》“枉用相存”中的“存”字意思不同。</w:t>
      </w:r>
    </w:p>
    <w:p>
      <w:pPr>
        <w:widowControl w:val="0"/>
        <w:tabs>
          <w:tab w:val="left" w:pos="2075"/>
          <w:tab w:val="left" w:pos="4156"/>
          <w:tab w:val="left" w:pos="6231"/>
        </w:tabs>
        <w:spacing w:line="360" w:lineRule="auto"/>
        <w:rPr>
          <w:rFonts w:hint="eastAsia" w:ascii="宋体" w:hAnsi="宋体" w:eastAsia="宋体" w:cs="Arial"/>
          <w:b/>
          <w:bCs/>
          <w:color w:val="000000" w:themeColor="text1"/>
          <w:kern w:val="2"/>
          <w:sz w:val="21"/>
          <w:szCs w:val="21"/>
          <w:shd w:val="clear" w:color="auto" w:fill="FFFFFF"/>
          <w:lang w:eastAsia="zh-CN"/>
          <w14:textFill>
            <w14:solidFill>
              <w14:schemeClr w14:val="tx1"/>
            </w14:solidFill>
          </w14:textFill>
        </w:rPr>
      </w:pPr>
      <w:r>
        <w:rPr>
          <w:rFonts w:hint="eastAsia" w:ascii="宋体" w:hAnsi="宋体" w:eastAsia="宋体" w:cs="Arial"/>
          <w:kern w:val="2"/>
          <w:sz w:val="21"/>
          <w:szCs w:val="21"/>
          <w:shd w:val="clear" w:color="auto" w:fill="FFFFFF"/>
          <w:lang w:eastAsia="zh-CN"/>
        </w:rPr>
        <w:t>D.陵迟，也作“凌迟”，既是一种残酷刑罚，也指渐趋衰败。文中指后者。</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3</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 xml:space="preserve">下列对材料有关内容的概述，不正确的一项是（3分）( </w:t>
      </w:r>
      <w:r>
        <w:rPr>
          <w:rFonts w:hint="eastAsia" w:ascii="宋体" w:hAnsi="宋体" w:cs="Arial"/>
          <w:kern w:val="2"/>
          <w:sz w:val="21"/>
          <w:szCs w:val="21"/>
          <w:shd w:val="clear" w:color="auto" w:fill="FFFFFF"/>
          <w:lang w:val="en-US" w:eastAsia="zh-CN"/>
        </w:rPr>
        <w:t xml:space="preserve">   </w:t>
      </w:r>
      <w:r>
        <w:rPr>
          <w:rFonts w:hint="eastAsia" w:ascii="宋体" w:hAnsi="宋体" w:eastAsia="宋体" w:cs="Arial"/>
          <w:kern w:val="2"/>
          <w:sz w:val="21"/>
          <w:szCs w:val="21"/>
          <w:shd w:val="clear" w:color="auto" w:fill="FFFFFF"/>
          <w:lang w:eastAsia="zh-CN"/>
        </w:rPr>
        <w:t xml:space="preserve">  )</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A.吴国太子侍奉皇太子饮酒、博戏，博戏时与之发生了争执，态度不恭敬，被皇太子用棋盘砸死了，这成为吴王意图谋反的诱因。</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B.使者被拘留后，吴王称病不再朝见文帝，此举不合礼节，但文帝听了使者解释后未追究吴王的过错，且特许吴王不用来朝见。</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C.晁错多次上奏文帝，陈述吴王过失，建议削减他的封地，文帝于心不忍；景帝即位后，晁错仍力主削藩，他认为吴王最终会反叛。</w:t>
      </w: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D.面对吴国的威胁，削藩已成朝臣共识；柳宗元也认为，西汉时由于谋臣献策，才分散削弱了诸侯王的势力使他们安分自守。</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r>
        <w:rPr>
          <w:rFonts w:hint="eastAsia" w:ascii="宋体" w:hAnsi="宋体" w:cs="Arial"/>
          <w:color w:val="000000"/>
          <w:kern w:val="2"/>
          <w:sz w:val="21"/>
          <w:szCs w:val="21"/>
          <w:shd w:val="clear" w:color="auto" w:fill="FFFFFF"/>
          <w:lang w:val="en-US" w:eastAsia="zh-CN"/>
        </w:rPr>
        <w:t>4</w:t>
      </w:r>
      <w:r>
        <w:rPr>
          <w:rFonts w:hint="eastAsia" w:ascii="宋体" w:hAnsi="宋体" w:eastAsia="宋体" w:cs="Arial"/>
          <w:color w:val="000000"/>
          <w:kern w:val="2"/>
          <w:sz w:val="21"/>
          <w:szCs w:val="21"/>
          <w:shd w:val="clear" w:color="auto" w:fill="FFFFFF"/>
          <w:lang w:eastAsia="zh-CN"/>
        </w:rPr>
        <w:t>．</w:t>
      </w:r>
      <w:r>
        <w:rPr>
          <w:rFonts w:hint="eastAsia" w:ascii="宋体" w:hAnsi="宋体" w:eastAsia="宋体" w:cs="Arial"/>
          <w:kern w:val="2"/>
          <w:sz w:val="21"/>
          <w:szCs w:val="21"/>
          <w:shd w:val="clear" w:color="auto" w:fill="FFFFFF"/>
          <w:lang w:eastAsia="zh-CN"/>
        </w:rPr>
        <w:t>把材料中画横线的句子翻译成现代汉语。（共8分）</w:t>
      </w: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（1）吴得释其罪，谋亦益解。（4分）</w:t>
      </w: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（2）矫秦之枉，徇周之制，剖海内而立宗子，封功臣。（4分）</w:t>
      </w: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p>
    <w:p>
      <w:pPr>
        <w:widowControl w:val="0"/>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p>
    <w:p>
      <w:pPr>
        <w:widowControl w:val="0"/>
        <w:numPr>
          <w:ilvl w:val="0"/>
          <w:numId w:val="4"/>
        </w:numPr>
        <w:tabs>
          <w:tab w:val="left" w:pos="2075"/>
          <w:tab w:val="left" w:pos="4156"/>
          <w:tab w:val="left" w:pos="6231"/>
        </w:tabs>
        <w:spacing w:line="360" w:lineRule="auto"/>
        <w:rPr>
          <w:rFonts w:hint="eastAsia" w:ascii="宋体" w:hAnsi="宋体" w:eastAsia="宋体" w:cs="Arial"/>
          <w:kern w:val="2"/>
          <w:sz w:val="21"/>
          <w:szCs w:val="21"/>
          <w:shd w:val="clear" w:color="auto" w:fill="FFFFFF"/>
          <w:lang w:eastAsia="zh-CN"/>
        </w:rPr>
      </w:pPr>
      <w:r>
        <w:rPr>
          <w:rFonts w:hint="eastAsia" w:ascii="宋体" w:hAnsi="宋体" w:eastAsia="宋体" w:cs="Arial"/>
          <w:kern w:val="2"/>
          <w:sz w:val="21"/>
          <w:szCs w:val="21"/>
          <w:shd w:val="clear" w:color="auto" w:fill="FFFFFF"/>
          <w:lang w:eastAsia="zh-CN"/>
        </w:rPr>
        <w:t>唐朝中后期藩镇割据严重，请结合材料二，分析柳宗元《封建论》的创作目的。（3分）</w:t>
      </w: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p>
    <w:p>
      <w:pPr>
        <w:widowControl w:val="0"/>
        <w:tabs>
          <w:tab w:val="left" w:pos="2075"/>
          <w:tab w:val="left" w:pos="4156"/>
          <w:tab w:val="left" w:pos="6231"/>
        </w:tabs>
        <w:spacing w:line="360" w:lineRule="auto"/>
        <w:rPr>
          <w:rFonts w:ascii="宋体" w:hAnsi="宋体" w:eastAsia="宋体" w:cs="Arial"/>
          <w:kern w:val="2"/>
          <w:sz w:val="21"/>
          <w:szCs w:val="21"/>
          <w:shd w:val="clear" w:color="auto" w:fill="FFFFFF"/>
          <w:lang w:eastAsia="zh-CN"/>
        </w:rPr>
      </w:pPr>
    </w:p>
    <w:p>
      <w:pPr>
        <w:pStyle w:val="3"/>
        <w:numPr>
          <w:ilvl w:val="0"/>
          <w:numId w:val="5"/>
        </w:numPr>
        <w:spacing w:before="0" w:beforeAutospacing="0" w:after="0" w:afterAutospacing="0" w:line="360" w:lineRule="auto"/>
        <w:jc w:val="both"/>
        <w:rPr>
          <w:rFonts w:hint="eastAsia" w:hAnsi="宋体"/>
          <w:b/>
          <w:szCs w:val="21"/>
        </w:rPr>
      </w:pPr>
      <w:r>
        <w:rPr>
          <w:rFonts w:hint="eastAsia" w:hAnsi="宋体"/>
          <w:b/>
          <w:szCs w:val="21"/>
        </w:rPr>
        <w:t>补充练习</w:t>
      </w:r>
    </w:p>
    <w:p>
      <w:pPr>
        <w:keepNext w:val="0"/>
        <w:keepLines w:val="0"/>
        <w:pageBreakBefore w:val="0"/>
        <w:widowControl w:val="0"/>
        <w:tabs>
          <w:tab w:val="left" w:pos="2100"/>
          <w:tab w:val="left" w:pos="4200"/>
          <w:tab w:val="left" w:pos="6300"/>
        </w:tabs>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阅读下面的文字，完成</w:t>
      </w:r>
      <w:r>
        <w:rPr>
          <w:rFonts w:hint="eastAsia" w:ascii="Times New Roman" w:hAnsi="Times New Roman" w:cs="Times New Roman"/>
          <w:sz w:val="21"/>
          <w:szCs w:val="21"/>
          <w:lang w:eastAsia="zh-CN"/>
        </w:rPr>
        <w:t>下列各</w:t>
      </w:r>
      <w:r>
        <w:rPr>
          <w:rFonts w:hint="default" w:ascii="Times New Roman" w:hAnsi="Times New Roman" w:cs="Times New Roman"/>
          <w:sz w:val="21"/>
          <w:szCs w:val="21"/>
        </w:rPr>
        <w:t>题。</w:t>
      </w:r>
    </w:p>
    <w:p>
      <w:pPr>
        <w:widowControl w:val="0"/>
        <w:tabs>
          <w:tab w:val="left" w:pos="2075"/>
          <w:tab w:val="left" w:pos="4156"/>
          <w:tab w:val="left" w:pos="6231"/>
        </w:tabs>
        <w:spacing w:line="360" w:lineRule="auto"/>
        <w:ind w:firstLine="420" w:firstLineChars="200"/>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新媒介是一个不断变化的概念，</w:t>
      </w:r>
      <w:r>
        <w:rPr>
          <w:rFonts w:hint="eastAsia" w:ascii="楷体" w:hAnsi="宋体" w:eastAsia="楷体" w:cs="Arial"/>
          <w:kern w:val="2"/>
          <w:sz w:val="21"/>
          <w:szCs w:val="21"/>
          <w:bdr w:val="single" w:color="auto" w:sz="4" w:space="0"/>
          <w:shd w:val="clear" w:color="auto" w:fill="FFFFFF"/>
          <w:lang w:eastAsia="zh-CN"/>
        </w:rPr>
        <w:t>它是旧媒介的兼容与完善，在当前，新媒介主要指围绕以数字技术和互联网技术为依托的网络应用。</w:t>
      </w:r>
      <w:r>
        <w:rPr>
          <w:rFonts w:hint="eastAsia" w:ascii="楷体" w:hAnsi="宋体" w:eastAsia="楷体" w:cs="Arial"/>
          <w:kern w:val="2"/>
          <w:sz w:val="21"/>
          <w:szCs w:val="21"/>
          <w:shd w:val="clear" w:color="auto" w:fill="FFFFFF"/>
          <w:lang w:eastAsia="zh-CN"/>
        </w:rPr>
        <w:t>当某一媒介的全部或部分功能被其他媒介兼容时，新旧之别就显现出来。当然，旧媒介①_</w:t>
      </w:r>
      <w:r>
        <w:rPr>
          <w:rFonts w:ascii="楷体" w:hAnsi="宋体" w:eastAsia="楷体" w:cs="Arial"/>
          <w:kern w:val="2"/>
          <w:sz w:val="21"/>
          <w:szCs w:val="21"/>
          <w:shd w:val="clear" w:color="auto" w:fill="FFFFFF"/>
          <w:lang w:eastAsia="zh-CN"/>
        </w:rPr>
        <w:t>_____________，</w:t>
      </w:r>
      <w:r>
        <w:rPr>
          <w:rFonts w:hint="eastAsia" w:ascii="楷体" w:hAnsi="宋体" w:eastAsia="楷体" w:cs="Arial"/>
          <w:kern w:val="2"/>
          <w:sz w:val="21"/>
          <w:szCs w:val="21"/>
          <w:shd w:val="clear" w:color="auto" w:fill="FFFFFF"/>
          <w:lang w:eastAsia="zh-CN"/>
        </w:rPr>
        <w:t>例如电影和电视至今仍然共存。历史地看，每次新技术推动下的媒介革新，②_</w:t>
      </w:r>
      <w:r>
        <w:rPr>
          <w:rFonts w:ascii="楷体" w:hAnsi="宋体" w:eastAsia="楷体" w:cs="Arial"/>
          <w:kern w:val="2"/>
          <w:sz w:val="21"/>
          <w:szCs w:val="21"/>
          <w:shd w:val="clear" w:color="auto" w:fill="FFFFFF"/>
          <w:lang w:eastAsia="zh-CN"/>
        </w:rPr>
        <w:t>_____________</w:t>
      </w:r>
      <w:r>
        <w:rPr>
          <w:rFonts w:hint="eastAsia" w:ascii="楷体" w:hAnsi="宋体" w:eastAsia="楷体" w:cs="Arial"/>
          <w:kern w:val="2"/>
          <w:sz w:val="21"/>
          <w:szCs w:val="21"/>
          <w:shd w:val="clear" w:color="auto" w:fill="FFFFFF"/>
          <w:lang w:eastAsia="zh-CN"/>
        </w:rPr>
        <w:t>。当前，新媒介催生出众多新的文艺形式，还以促进艺术与技术深度交融、促进美学与科学相互增益的方式，深刻影响文艺生产理论与实践。</w:t>
      </w:r>
    </w:p>
    <w:p>
      <w:pPr>
        <w:widowControl w:val="0"/>
        <w:tabs>
          <w:tab w:val="left" w:pos="2075"/>
          <w:tab w:val="left" w:pos="4156"/>
          <w:tab w:val="left" w:pos="6231"/>
        </w:tabs>
        <w:spacing w:line="360" w:lineRule="auto"/>
        <w:ind w:firstLine="420" w:firstLineChars="200"/>
        <w:rPr>
          <w:rFonts w:ascii="楷体" w:hAnsi="宋体" w:eastAsia="楷体" w:cs="Arial"/>
          <w:kern w:val="2"/>
          <w:sz w:val="21"/>
          <w:szCs w:val="21"/>
          <w:shd w:val="clear" w:color="auto" w:fill="FFFFFF"/>
          <w:lang w:eastAsia="zh-CN"/>
        </w:rPr>
      </w:pPr>
      <w:r>
        <w:rPr>
          <w:rFonts w:hint="eastAsia" w:ascii="楷体" w:hAnsi="宋体" w:eastAsia="楷体" w:cs="Arial"/>
          <w:kern w:val="2"/>
          <w:sz w:val="21"/>
          <w:szCs w:val="21"/>
          <w:shd w:val="clear" w:color="auto" w:fill="FFFFFF"/>
          <w:lang w:eastAsia="zh-CN"/>
        </w:rPr>
        <w:t>新媒介为文艺的创作提供了新的创作工具和手段，为文艺的传播提供了新的作品储存载体与流布渠道。而从受众的角度来说，新媒介③</w:t>
      </w:r>
      <w:r>
        <w:rPr>
          <w:rFonts w:ascii="楷体" w:hAnsi="宋体" w:eastAsia="楷体" w:cs="Arial"/>
          <w:kern w:val="2"/>
          <w:sz w:val="21"/>
          <w:szCs w:val="21"/>
          <w:shd w:val="clear" w:color="auto" w:fill="FFFFFF"/>
          <w:lang w:eastAsia="zh-CN"/>
        </w:rPr>
        <w:t>____________</w:t>
      </w:r>
      <w:r>
        <w:rPr>
          <w:rFonts w:hint="eastAsia" w:ascii="楷体" w:hAnsi="宋体" w:eastAsia="楷体" w:cs="Arial"/>
          <w:kern w:val="2"/>
          <w:sz w:val="21"/>
          <w:szCs w:val="21"/>
          <w:shd w:val="clear" w:color="auto" w:fill="FFFFFF"/>
          <w:lang w:eastAsia="zh-CN"/>
        </w:rPr>
        <w:t>。可以说，新媒介既是文艺生存发展的重要条件，也是文艺实现社会价值的主要依托。</w:t>
      </w:r>
    </w:p>
    <w:p>
      <w:pPr>
        <w:widowControl w:val="0"/>
        <w:numPr>
          <w:ilvl w:val="0"/>
          <w:numId w:val="0"/>
        </w:numPr>
        <w:tabs>
          <w:tab w:val="left" w:pos="2075"/>
          <w:tab w:val="left" w:pos="4156"/>
          <w:tab w:val="left" w:pos="6231"/>
        </w:tabs>
        <w:spacing w:line="360" w:lineRule="auto"/>
        <w:rPr>
          <w:rFonts w:hint="eastAsia" w:cs="Arial" w:asciiTheme="majorEastAsia" w:hAnsiTheme="majorEastAsia" w:eastAsiaTheme="majorEastAsia"/>
          <w:kern w:val="2"/>
          <w:sz w:val="21"/>
          <w:szCs w:val="21"/>
          <w:shd w:val="clear" w:color="auto" w:fill="FFFFFF"/>
          <w:lang w:eastAsia="zh-CN"/>
        </w:rPr>
      </w:pPr>
      <w:r>
        <w:rPr>
          <w:rFonts w:hint="eastAsia" w:cs="Arial" w:asciiTheme="majorEastAsia" w:hAnsiTheme="majorEastAsia" w:eastAsiaTheme="majorEastAsia"/>
          <w:kern w:val="2"/>
          <w:sz w:val="21"/>
          <w:szCs w:val="21"/>
          <w:shd w:val="clear" w:color="auto" w:fill="FFFFFF"/>
          <w:lang w:val="en-US" w:eastAsia="zh-CN"/>
        </w:rPr>
        <w:t>1.</w:t>
      </w:r>
      <w:r>
        <w:rPr>
          <w:rFonts w:hint="eastAsia" w:cs="Arial" w:asciiTheme="majorEastAsia" w:hAnsiTheme="majorEastAsia" w:eastAsiaTheme="majorEastAsia"/>
          <w:kern w:val="2"/>
          <w:sz w:val="21"/>
          <w:szCs w:val="21"/>
          <w:shd w:val="clear" w:color="auto" w:fill="FFFFFF"/>
          <w:lang w:eastAsia="zh-CN"/>
        </w:rPr>
        <w:t>文中画框的句子有语病，请进行修改，使语言表达准确流畅。可少量增删词语，但不得改变原意。（4分）</w:t>
      </w:r>
    </w:p>
    <w:p>
      <w:pPr>
        <w:widowControl w:val="0"/>
        <w:tabs>
          <w:tab w:val="left" w:pos="2075"/>
          <w:tab w:val="left" w:pos="4156"/>
          <w:tab w:val="left" w:pos="6231"/>
        </w:tabs>
        <w:spacing w:line="360" w:lineRule="auto"/>
        <w:rPr>
          <w:rFonts w:hint="eastAsia" w:cs="Arial" w:asciiTheme="majorEastAsia" w:hAnsiTheme="majorEastAsia" w:eastAsiaTheme="majorEastAsia"/>
          <w:kern w:val="2"/>
          <w:sz w:val="21"/>
          <w:szCs w:val="21"/>
          <w:shd w:val="clear" w:color="auto" w:fill="FFFFFF"/>
          <w:lang w:val="en-US" w:eastAsia="zh-CN"/>
        </w:rPr>
      </w:pPr>
    </w:p>
    <w:p>
      <w:pPr>
        <w:widowControl w:val="0"/>
        <w:tabs>
          <w:tab w:val="left" w:pos="2075"/>
          <w:tab w:val="left" w:pos="4156"/>
          <w:tab w:val="left" w:pos="6231"/>
        </w:tabs>
        <w:spacing w:line="360" w:lineRule="auto"/>
        <w:rPr>
          <w:rFonts w:cs="Arial" w:asciiTheme="majorEastAsia" w:hAnsiTheme="majorEastAsia" w:eastAsiaTheme="majorEastAsia"/>
          <w:kern w:val="2"/>
          <w:sz w:val="21"/>
          <w:szCs w:val="21"/>
          <w:shd w:val="clear" w:color="auto" w:fill="FFFFFF"/>
          <w:lang w:eastAsia="zh-CN"/>
        </w:rPr>
      </w:pPr>
      <w:r>
        <w:rPr>
          <w:rFonts w:hint="eastAsia" w:cs="Arial" w:asciiTheme="majorEastAsia" w:hAnsiTheme="majorEastAsia" w:eastAsiaTheme="majorEastAsia"/>
          <w:kern w:val="2"/>
          <w:sz w:val="21"/>
          <w:szCs w:val="21"/>
          <w:shd w:val="clear" w:color="auto" w:fill="FFFFFF"/>
          <w:lang w:val="en-US" w:eastAsia="zh-CN"/>
        </w:rPr>
        <w:t>2.</w:t>
      </w:r>
      <w:r>
        <w:rPr>
          <w:rFonts w:hint="eastAsia" w:cs="Arial" w:asciiTheme="majorEastAsia" w:hAnsiTheme="majorEastAsia" w:eastAsiaTheme="majorEastAsia"/>
          <w:kern w:val="2"/>
          <w:sz w:val="21"/>
          <w:szCs w:val="21"/>
          <w:shd w:val="clear" w:color="auto" w:fill="FFFFFF"/>
          <w:lang w:eastAsia="zh-CN"/>
        </w:rPr>
        <w:t>请在文中横线处补写恰当的语句，使整段文字语意完整连贯，内容贴切，逻辑严密，每处不超过12个字。（6分）</w:t>
      </w:r>
    </w:p>
    <w:p>
      <w:pPr>
        <w:spacing w:line="360" w:lineRule="auto"/>
        <w:rPr>
          <w:rFonts w:ascii="宋体" w:hAnsi="宋体" w:eastAsia="宋体"/>
          <w:szCs w:val="21"/>
          <w:u w:val="single"/>
          <w:lang w:eastAsia="zh-CN"/>
        </w:rPr>
      </w:pPr>
      <w:r>
        <w:rPr>
          <w:rFonts w:asciiTheme="majorEastAsia" w:hAnsiTheme="majorEastAsia" w:eastAsiaTheme="majorEastAsia"/>
          <w:sz w:val="21"/>
          <w:szCs w:val="21"/>
          <w:lang w:eastAsia="zh-CN"/>
        </w:rPr>
        <w:t>①</w:t>
      </w:r>
      <w:r>
        <w:rPr>
          <w:rFonts w:hint="eastAsia" w:asciiTheme="majorEastAsia" w:hAnsiTheme="majorEastAsia" w:eastAsiaTheme="majorEastAsia"/>
          <w:sz w:val="21"/>
          <w:szCs w:val="21"/>
          <w:u w:val="single"/>
          <w:lang w:eastAsia="zh-CN"/>
        </w:rPr>
        <w:t xml:space="preserve"> </w:t>
      </w:r>
      <w:r>
        <w:rPr>
          <w:rFonts w:asciiTheme="majorEastAsia" w:hAnsiTheme="majorEastAsia" w:eastAsiaTheme="majorEastAsia"/>
          <w:sz w:val="21"/>
          <w:szCs w:val="21"/>
          <w:u w:val="single"/>
          <w:lang w:eastAsia="zh-CN"/>
        </w:rPr>
        <w:t xml:space="preserve">                                         </w:t>
      </w:r>
      <w:r>
        <w:rPr>
          <w:rFonts w:ascii="宋体" w:hAnsi="宋体" w:eastAsia="宋体"/>
          <w:szCs w:val="21"/>
          <w:u w:val="single"/>
          <w:lang w:eastAsia="zh-CN"/>
        </w:rPr>
        <w:t xml:space="preserve">      </w:t>
      </w:r>
      <w:r>
        <w:rPr>
          <w:rFonts w:ascii="宋体" w:hAnsi="宋体" w:eastAsia="宋体"/>
          <w:szCs w:val="21"/>
          <w:lang w:eastAsia="zh-CN"/>
        </w:rPr>
        <w:t xml:space="preserve">                           </w:t>
      </w:r>
    </w:p>
    <w:p>
      <w:pPr>
        <w:widowControl w:val="0"/>
        <w:tabs>
          <w:tab w:val="left" w:pos="2075"/>
          <w:tab w:val="left" w:pos="4156"/>
          <w:tab w:val="left" w:pos="6231"/>
        </w:tabs>
        <w:spacing w:line="360" w:lineRule="auto"/>
        <w:rPr>
          <w:rFonts w:ascii="宋体" w:hAnsi="宋体" w:eastAsia="宋体"/>
          <w:szCs w:val="21"/>
          <w:lang w:eastAsia="zh-CN"/>
        </w:rPr>
      </w:pPr>
      <w:r>
        <w:rPr>
          <w:lang w:eastAsia="zh-CN"/>
        </w:rPr>
        <w:t>②</w:t>
      </w:r>
      <w:r>
        <w:rPr>
          <w:rFonts w:hint="eastAsia" w:ascii="宋体" w:hAnsi="宋体" w:eastAsia="宋体"/>
          <w:szCs w:val="21"/>
          <w:u w:val="single"/>
          <w:lang w:eastAsia="zh-CN"/>
        </w:rPr>
        <w:t xml:space="preserve"> </w:t>
      </w:r>
      <w:r>
        <w:rPr>
          <w:rFonts w:ascii="宋体" w:hAnsi="宋体" w:eastAsia="宋体"/>
          <w:szCs w:val="21"/>
          <w:u w:val="single"/>
          <w:lang w:eastAsia="zh-CN"/>
        </w:rPr>
        <w:t xml:space="preserve">                                               </w:t>
      </w:r>
      <w:r>
        <w:rPr>
          <w:rFonts w:ascii="宋体" w:hAnsi="宋体" w:eastAsia="宋体"/>
          <w:szCs w:val="21"/>
          <w:lang w:eastAsia="zh-CN"/>
        </w:rPr>
        <w:t xml:space="preserve"> </w:t>
      </w:r>
    </w:p>
    <w:p>
      <w:pPr>
        <w:widowControl w:val="0"/>
        <w:tabs>
          <w:tab w:val="left" w:pos="2075"/>
          <w:tab w:val="left" w:pos="4156"/>
          <w:tab w:val="left" w:pos="6231"/>
        </w:tabs>
        <w:spacing w:line="360" w:lineRule="auto"/>
        <w:rPr>
          <w:rFonts w:hint="eastAsia" w:ascii="宋体" w:hAnsi="宋体"/>
          <w:szCs w:val="21"/>
          <w:u w:val="single"/>
          <w:lang w:val="en-US" w:eastAsia="zh-CN"/>
        </w:rPr>
      </w:pPr>
      <w:r>
        <w:rPr>
          <w:rFonts w:hint="eastAsia" w:ascii="楷体" w:hAnsi="宋体" w:eastAsia="楷体" w:cs="Arial"/>
          <w:kern w:val="2"/>
          <w:szCs w:val="22"/>
          <w:shd w:val="clear" w:color="auto" w:fill="FFFFFF"/>
          <w:lang w:eastAsia="zh-CN"/>
        </w:rPr>
        <w:t>③</w:t>
      </w:r>
      <w:r>
        <w:rPr>
          <w:rFonts w:hint="eastAsia" w:ascii="宋体" w:hAnsi="宋体" w:eastAsia="宋体"/>
          <w:szCs w:val="21"/>
          <w:u w:val="single"/>
          <w:lang w:eastAsia="zh-CN"/>
        </w:rPr>
        <w:t xml:space="preserve"> </w:t>
      </w:r>
      <w:r>
        <w:rPr>
          <w:rFonts w:ascii="宋体" w:hAnsi="宋体" w:eastAsia="宋体"/>
          <w:szCs w:val="21"/>
          <w:u w:val="single"/>
          <w:lang w:eastAsia="zh-CN"/>
        </w:rPr>
        <w:t xml:space="preserve">                                </w:t>
      </w:r>
      <w:r>
        <w:rPr>
          <w:rFonts w:hint="eastAsia" w:ascii="宋体" w:hAnsi="宋体"/>
          <w:szCs w:val="21"/>
          <w:u w:val="single"/>
          <w:lang w:val="en-US" w:eastAsia="zh-CN"/>
        </w:rPr>
        <w:t xml:space="preserve">               </w:t>
      </w:r>
    </w:p>
    <w:p>
      <w:pPr>
        <w:widowControl w:val="0"/>
        <w:tabs>
          <w:tab w:val="left" w:pos="2075"/>
          <w:tab w:val="left" w:pos="4156"/>
          <w:tab w:val="left" w:pos="6231"/>
        </w:tabs>
        <w:spacing w:line="360" w:lineRule="auto"/>
        <w:rPr>
          <w:rFonts w:hint="default" w:ascii="宋体" w:hAnsi="宋体"/>
          <w:szCs w:val="21"/>
          <w:u w:val="none"/>
          <w:lang w:val="en-US" w:eastAsia="zh-CN"/>
        </w:rPr>
      </w:pPr>
    </w:p>
    <w:p>
      <w:bookmarkStart w:id="2" w:name="_GoBack"/>
      <w:bookmarkEnd w:id="2"/>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中等线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623B2"/>
    <w:multiLevelType w:val="singleLevel"/>
    <w:tmpl w:val="856623B2"/>
    <w:lvl w:ilvl="0" w:tentative="0">
      <w:start w:val="4"/>
      <w:numFmt w:val="chineseCounting"/>
      <w:suff w:val="nothing"/>
      <w:lvlText w:val="%1、"/>
      <w:lvlJc w:val="left"/>
      <w:rPr>
        <w:rFonts w:hint="eastAsia"/>
      </w:rPr>
    </w:lvl>
  </w:abstractNum>
  <w:abstractNum w:abstractNumId="1">
    <w:nsid w:val="8CA7E51A"/>
    <w:multiLevelType w:val="singleLevel"/>
    <w:tmpl w:val="8CA7E51A"/>
    <w:lvl w:ilvl="0" w:tentative="0">
      <w:start w:val="1"/>
      <w:numFmt w:val="chineseCounting"/>
      <w:suff w:val="nothing"/>
      <w:lvlText w:val="%1、"/>
      <w:lvlJc w:val="left"/>
      <w:rPr>
        <w:rFonts w:hint="eastAsia"/>
      </w:rPr>
    </w:lvl>
  </w:abstractNum>
  <w:abstractNum w:abstractNumId="2">
    <w:nsid w:val="C1C937D8"/>
    <w:multiLevelType w:val="singleLevel"/>
    <w:tmpl w:val="C1C937D8"/>
    <w:lvl w:ilvl="0" w:tentative="0">
      <w:start w:val="1"/>
      <w:numFmt w:val="decimal"/>
      <w:lvlText w:val="%1."/>
      <w:lvlJc w:val="left"/>
      <w:pPr>
        <w:tabs>
          <w:tab w:val="left" w:pos="312"/>
        </w:tabs>
      </w:pPr>
    </w:lvl>
  </w:abstractNum>
  <w:abstractNum w:abstractNumId="3">
    <w:nsid w:val="C849E632"/>
    <w:multiLevelType w:val="singleLevel"/>
    <w:tmpl w:val="C849E632"/>
    <w:lvl w:ilvl="0" w:tentative="0">
      <w:start w:val="1"/>
      <w:numFmt w:val="chineseCounting"/>
      <w:suff w:val="nothing"/>
      <w:lvlText w:val="%1、"/>
      <w:lvlJc w:val="left"/>
      <w:rPr>
        <w:rFonts w:hint="eastAsia"/>
      </w:rPr>
    </w:lvl>
  </w:abstractNum>
  <w:abstractNum w:abstractNumId="4">
    <w:nsid w:val="5A5363D1"/>
    <w:multiLevelType w:val="singleLevel"/>
    <w:tmpl w:val="5A5363D1"/>
    <w:lvl w:ilvl="0" w:tentative="0">
      <w:start w:val="5"/>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OGVjYWYwNWNlNzg1NjdjYWRiNTE0ZTFlOTQzOTMifQ=="/>
  </w:docVars>
  <w:rsids>
    <w:rsidRoot w:val="4F715079"/>
    <w:rsid w:val="4F71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2024-02-28T09:02:00Z</dcterms:created>
  <dc:creator>简单办公丶皎舟</dc:creator>
  <cp:lastModifiedBy>简单办公丶皎舟</cp:lastModifiedBy>
  <dcterms:modified xsi:type="dcterms:W3CDTF">2024-02-28T09:05:09Z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AEF014E9382A4074AD8A38C57479F51F_11</vt:lpwstr>
  </property>
</Properties>
</file>