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散文阅读（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九</w:t>
      </w:r>
      <w:r>
        <w:rPr>
          <w:rFonts w:hint="eastAsia" w:ascii="黑体" w:hAnsi="宋体" w:eastAsia="黑体"/>
          <w:b/>
          <w:sz w:val="28"/>
          <w:szCs w:val="28"/>
        </w:rPr>
        <w:t>）——精准赏析艺术技巧1</w:t>
      </w:r>
    </w:p>
    <w:p>
      <w:pPr>
        <w:spacing w:line="360" w:lineRule="exact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时花兰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周建芸</w:t>
      </w:r>
    </w:p>
    <w:p>
      <w:pPr>
        <w:spacing w:line="340" w:lineRule="exact"/>
        <w:jc w:val="center"/>
        <w:rPr>
          <w:rFonts w:ascii="楷体" w:hAnsi="楷体" w:eastAsia="楷体" w:cs="楷体"/>
          <w:bCs/>
          <w:sz w:val="24"/>
          <w:u w:val="single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bookmarkEnd w:id="0"/>
      <w:r>
        <w:rPr>
          <w:rFonts w:hint="eastAsia" w:ascii="楷体" w:hAnsi="楷体" w:eastAsia="楷体" w:cs="楷体"/>
          <w:bCs/>
          <w:sz w:val="24"/>
        </w:rPr>
        <w:t>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</w:rPr>
        <w:t>.3.23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一、课程表述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高考文学类文本阅读越来越突出审美艺术鉴赏，作为其重要组成的散文艺术鉴赏自然在复习中得到重视。散文中的艺术技巧所指很宽泛，包括修辞手法、表现手法、表达方式、结构技巧等所有表情达意的手法，也包括语言技巧，只是人们习惯上把艺术技巧与语言艺术相并列。要想真正地鉴赏散文的艺术美，首先要构建起关于艺术技巧的知识体系，熟悉常用的各种技巧的内涵及其表达效果，其次要在具体文本中动态地认识它们、欣赏它们，进而真正地提高我们的艺术素养。当然，我们还要掌握这类赏析题的审题要点及答题技巧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二、内</w:t>
      </w:r>
      <w:r>
        <w:rPr>
          <w:rFonts w:hint="eastAsia" w:ascii="Times New Roman" w:hAnsi="Times New Roman" w:cs="Times New Roman"/>
          <w:b/>
          <w:sz w:val="24"/>
          <w:szCs w:val="24"/>
        </w:rPr>
        <w:t>容导读</w:t>
      </w:r>
    </w:p>
    <w:p>
      <w:pPr>
        <w:pStyle w:val="2"/>
        <w:snapToGrid w:val="0"/>
        <w:spacing w:line="360" w:lineRule="auto"/>
        <w:jc w:val="center"/>
        <w:rPr>
          <w:rFonts w:hAnsi="宋体" w:cs="宋体"/>
        </w:rPr>
      </w:pPr>
      <w:r>
        <w:rPr>
          <w:rFonts w:hint="eastAsia" w:hAnsi="宋体" w:cs="宋体"/>
        </w:rPr>
        <w:t>常用修辞手法及其表达效果一览表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修辞</w:t>
            </w:r>
          </w:p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手法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表达效果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比喻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用打比方的方式对事物的特征进行描绘或渲染，使事物生动形象，给人以鲜明深刻的印象。常用浅显常见的事物对深奥的道理加以说明，化平淡为生动，化深奥为浅显，化抽象为具体，深入浅出。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比拟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使被描摹的物(拟人)或人(拟物)生动形象，表达亲切，有情趣，给人以鲜明深刻的印象。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借代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使语言生动形象，简洁明快，常收到新颖别致、幽默风趣等效果。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夸张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突出事物的本质和特征，给人以启示；表达感情更强烈；增强语言的生动性和感染力。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对偶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在形式上，结构整齐，节奏感强，有音乐美，便于吟诵；在内容上，或两两对比，或两两映衬，或两两补充，使表达更集中、凝练且比照鲜明。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排比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一气呵成，节奏鲜明；突出强调，长于抒情；内容集中，增强气势。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反复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写景抒情感染力强；承上启下，层次清楚；多次强调，给人深刻印象。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设问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自问自答，启发读者思考。用在一段的开头或结尾，除引起思考外，还有过渡作用。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反问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语气强烈，感情强化。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反语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多用于批判对象，揭露对象本质，进行讽刺嘲笑，语中含刺，能增强批判性；具有幽默感。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双关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言在此而意在彼，表意委婉；含蓄隽永，耐人寻味，能增强抒情性；生动、活泼，幽默、风趣。</w:t>
            </w:r>
          </w:p>
        </w:tc>
      </w:tr>
    </w:tbl>
    <w:p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通感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化抽象为具体，突出特征，增强表达效果；调动读者的多种感觉，激发联想，耐人寻味。</w:t>
            </w:r>
          </w:p>
        </w:tc>
      </w:tr>
    </w:tbl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常用表现手法及其表达效果一览表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6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表现手法</w:t>
            </w:r>
          </w:p>
        </w:tc>
        <w:tc>
          <w:tcPr>
            <w:tcW w:w="61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表达效果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象征</w:t>
            </w:r>
          </w:p>
        </w:tc>
        <w:tc>
          <w:tcPr>
            <w:tcW w:w="61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通过某一具体事物来表现与之有某种联系的概念、思想感情。引申事理，形象而含蓄，耐人寻味。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抑扬</w:t>
            </w:r>
          </w:p>
        </w:tc>
        <w:tc>
          <w:tcPr>
            <w:tcW w:w="61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在变化的反差中突出事物，两相对照，形成起伏之势，给读者以强烈印象，增强作品的艺术效果。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托物言志</w:t>
            </w:r>
          </w:p>
        </w:tc>
        <w:tc>
          <w:tcPr>
            <w:tcW w:w="61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假托某种具体事物来表达作者特定的主张或哲理。把要抒发的感情、要阐发的思想，借助于对某事物或物品的描摹议论，含蓄地表达出来，给人留下思考的余地和想象的空间。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虚实结合</w:t>
            </w:r>
          </w:p>
        </w:tc>
        <w:tc>
          <w:tcPr>
            <w:tcW w:w="61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抓住重点，或以实衬虚，或以虚衬实，突出事物的本质特征，从而更鲜明地刻画人物的性格，凸显事物、景物的特点，更集中地揭示题旨。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借景抒情</w:t>
            </w:r>
          </w:p>
        </w:tc>
        <w:tc>
          <w:tcPr>
            <w:tcW w:w="61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通过对景物的描写来衬托作者或喜或悲的情感。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衬托或渲染</w:t>
            </w:r>
          </w:p>
        </w:tc>
        <w:tc>
          <w:tcPr>
            <w:tcW w:w="61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用渲染描绘某一事物来突出所要表现的事物的特点，营造氛围。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点面结合</w:t>
            </w:r>
          </w:p>
        </w:tc>
        <w:tc>
          <w:tcPr>
            <w:tcW w:w="61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叙写事件的全过程是面，抓住某一特殊情节或细节是点，两者结合既能反映出事物的全貌，又能突出重点，表达事件的普遍意义和特殊意义。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以小见大</w:t>
            </w:r>
          </w:p>
        </w:tc>
        <w:tc>
          <w:tcPr>
            <w:tcW w:w="61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抓住最能体现大主题、看似平凡细小却包含典型意义和生命哲理的小事件来叙写，感人且具有社会意义。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联想想象</w:t>
            </w:r>
          </w:p>
        </w:tc>
        <w:tc>
          <w:tcPr>
            <w:tcW w:w="61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联想与想象经常在一起使用，可以使文章内容更为丰富，形象更为丰满、生动，增强文章的艺术表现力。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对比</w:t>
            </w:r>
          </w:p>
        </w:tc>
        <w:tc>
          <w:tcPr>
            <w:tcW w:w="61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突出事物特点，使形象鲜明。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9"/>
        <w:numPr>
          <w:ilvl w:val="0"/>
          <w:numId w:val="0"/>
        </w:numPr>
        <w:spacing w:line="460" w:lineRule="exact"/>
        <w:ind w:left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  <w:szCs w:val="24"/>
        </w:rPr>
        <w:t>典例调研（约15分钟）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阅读下面的文字，完成后面任务。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谁持彩练当空舞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熊召政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老远我就看到那棵大樟树了。那是怎样的一棵樟树啊，它的主干比碾盘还要粗壮。枝丫盘曲着伸向天空，每一根都分明留下铁打铜铸的英雄气，树上所有的叶子都葱绿、晶亮，它们密密簇簇，横拓出去，遮盖了村落前大半个稻场；填满叶与叶之间缝隙的，不仅有被春雨洗亮的阳光，更有比田间的蛩声更为轻盈的鸟鸣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这棵大树后面，是一栋江南常见的白墙青瓦的古民居，一种四水归堂的泥砖建筑。从墙上的铜牌可知，这是当年毛泽东担任中央苏维埃政府主席时的旧居。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我们说战争是残酷的，但战场上的风景往往如诗如画。就像这栋位于瑞金叶坪的伟人住过的古民居，无论是它瓦檐上苍郁的针菲，还是泥墙上被风雨剥蚀的苔痕；无论是它天井里潮润的细沙，还是瓦脊上等待炊烟的雨燕，给予我的都是恬淡的乡村牧歌之感。住在这样的房子里，面对数十倍于红军的敌人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围剿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，毛泽东指挥若定，他以浓得化不开的战场硝烟为墨，写下这样的诗句：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赤橙黄绿青蓝紫，谁持彩练当空舞？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从这激战之后的诗句来看，伟人自有伟人的胸襟，伟人自有伟人的浪漫。在诗人眼中，历史总是充满诗意。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走出这所房子，我站在大樟树下。突然，不知什么地方的广播放起了《十送红军》。尽管当地人说，这首歌唱得失去了赣南的韵味，已经不是乡音了，但我仍在这略带忧伤的旋律中，领略到七十年前那些浸在血水与泪水中的记忆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⑥</w:t>
      </w:r>
      <w:r>
        <w:rPr>
          <w:rFonts w:ascii="Times New Roman" w:hAnsi="Times New Roman" w:eastAsia="楷体_GB2312" w:cs="Times New Roman"/>
        </w:rPr>
        <w:t>毛泽东在这棵大樟树下骑上战马，迈向重重关山；八万多红军在这片土地上启程，在乡亲们期盼与炙热的眼光中，开始了人类历史上最为壮烈的长征。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⑦</w:t>
      </w:r>
      <w:r>
        <w:rPr>
          <w:rFonts w:ascii="Times New Roman" w:hAnsi="Times New Roman" w:eastAsia="楷体_GB2312" w:cs="Times New Roman"/>
        </w:rPr>
        <w:t>我的家乡是另一片苏区，红军战士头上的八角葵帽，成为我童年记忆中不可亵渎的神圣图腾。神圣可以沉眠，但不会消失。此刻我站在这棵大樟树下，听完《十送红军》后，忍不住四下张望：与漠漠水田上的白鹭一起飞扬的战旗呢？在青石板上驰过的马蹄呢？它们都去了哪里？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⑧</w:t>
      </w:r>
      <w:r>
        <w:rPr>
          <w:rFonts w:ascii="Times New Roman" w:hAnsi="Times New Roman" w:eastAsia="楷体_GB2312" w:cs="Times New Roman"/>
        </w:rPr>
        <w:t>我常说，如果我早生半个世纪，我可能不会成为一名作家。几乎不用置疑，多血质的我，肯定是一名红军战士。我羡慕毛泽东、周恩来、朱德这样的伟人，在中国的大地上，写下民族的史诗。一支笔比之一杆刺破黑暗的长枪，一本书比之一场决定国家命运的战争，毕竟分量太轻，太轻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⑨</w:t>
      </w:r>
      <w:r>
        <w:rPr>
          <w:rFonts w:ascii="Times New Roman" w:hAnsi="Times New Roman" w:eastAsia="楷体_GB2312" w:cs="Times New Roman"/>
        </w:rPr>
        <w:t>十送红军，送的是我们的亲人，我们的骨肉。多少个苏区的母亲啊，在漫漫长夜里，她们纺车上的手柄，一次又一次摇圆了中天明月，但总不能摇圆她们无尽的思念。那永远不能收回的，村口送别的目光啊，又怎能穿透二万五千里的重重阴霾？雪山草地，沼泽荒漠，一寸一寸，不仅沾满了战士的血，也沾满了亲人的泪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⑩</w:t>
      </w:r>
      <w:r>
        <w:rPr>
          <w:rFonts w:ascii="Times New Roman" w:hAnsi="Times New Roman" w:eastAsia="楷体_GB2312" w:cs="Times New Roman"/>
        </w:rPr>
        <w:t>纵览历史，我们可以说，所有通往天堂的路，都充满了艰辛与苦难。一个人扭转乾坤的能力，取决于他化腐朽为神奇、化苦难为诗情的禀赋。历史拒绝呻吟，但历史不拒绝浪漫。毛泽东在硝烟弥漫的战场上吟唱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谁持彩练当空舞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，这是何等的想象力啊！正是他和他的战友们，用自己的如虹豪气，为我们的民族炼出了一条魅力四射的彩练。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int="eastAsia" w:ascii="MS Mincho" w:hAnsi="MS Mincho" w:eastAsia="MS Mincho" w:cs="MS Mincho"/>
        </w:rPr>
        <w:t>⑪</w:t>
      </w:r>
      <w:r>
        <w:rPr>
          <w:rFonts w:ascii="Times New Roman" w:hAnsi="Times New Roman" w:eastAsia="楷体_GB2312" w:cs="Times New Roman"/>
        </w:rPr>
        <w:t>彩练初出，赣水那边红一角；彩练当空，神州大地舞翩跹！炮火不能烧毁它，风雨不能摧残它。</w:t>
      </w:r>
      <w:r>
        <w:rPr>
          <w:rFonts w:ascii="Times New Roman" w:hAnsi="Times New Roman" w:eastAsia="楷体_GB2312" w:cs="Times New Roman"/>
          <w:u w:val="single"/>
        </w:rPr>
        <w:t>当这条彩练飞过于都河，飞过金沙江，飞过娄山关，飞过乌蒙山，飞过南国的雾，飞过北国的雪，我们惊异地发现，原来这一条彩练，竟是一条长达二万五千里的长征路。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int="eastAsia" w:ascii="MS Mincho" w:hAnsi="MS Mincho" w:eastAsia="MS Mincho" w:cs="MS Mincho"/>
        </w:rPr>
        <w:t>⑫</w:t>
      </w:r>
      <w:r>
        <w:rPr>
          <w:rFonts w:ascii="Times New Roman" w:hAnsi="Times New Roman" w:eastAsia="楷体_GB2312" w:cs="Times New Roman"/>
        </w:rPr>
        <w:t>谁持彩练当空舞？是我们的红军，我们餐风饮露、百折不挠的中华儿女。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cs="Times New Roman"/>
        </w:rPr>
      </w:pPr>
      <w:r>
        <w:rPr>
          <w:rFonts w:hint="eastAsia" w:ascii="MS Mincho" w:hAnsi="MS Mincho" w:eastAsia="MS Mincho" w:cs="MS Mincho"/>
        </w:rPr>
        <w:t>⑬</w:t>
      </w:r>
      <w:r>
        <w:rPr>
          <w:rFonts w:ascii="Times New Roman" w:hAnsi="Times New Roman" w:eastAsia="楷体_GB2312" w:cs="Times New Roman"/>
        </w:rPr>
        <w:t>物换星移，历史的烽烟早化作大地上的虹霓，我们也只能从竟夜的春风、从山间的鸟啼来谛听烈士们的呼吸。</w:t>
      </w:r>
      <w:r>
        <w:rPr>
          <w:rFonts w:ascii="Times New Roman" w:hAnsi="Times New Roman" w:eastAsia="楷体_GB2312" w:cs="Times New Roman"/>
          <w:u w:val="single"/>
        </w:rPr>
        <w:t>但是七十年前的那棵老树，还是那么苍翠欲滴，这是因为它的根须，始终抓住了泥土；七十年前的那条彩练，还在我们的仰望中飘舞，这是因为民族的精气还在。</w:t>
      </w:r>
      <w:r>
        <w:rPr>
          <w:rFonts w:ascii="Times New Roman" w:hAnsi="Times New Roman" w:eastAsia="楷体_GB2312" w:cs="Times New Roman"/>
        </w:rPr>
        <w:t>对于我们来说，长征不仅仅是一段逝去的故事，也不仅仅是一种奋进的象征，还是一只正在吹响的号角，一首还没有完成的史诗。</w:t>
      </w:r>
      <w:r>
        <w:rPr>
          <w:rFonts w:ascii="Times New Roman" w:hAnsi="Times New Roman" w:eastAsia="仿宋_GB2312" w:cs="Times New Roman"/>
        </w:rPr>
        <w:t>(摘自熊召政散文集《历史的驴友》，有删改)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1．赏析第</w:t>
      </w:r>
      <w:r>
        <w:rPr>
          <w:rFonts w:hAnsi="宋体" w:cs="Times New Roman"/>
        </w:rPr>
        <w:t>⑦</w:t>
      </w:r>
      <w:r>
        <w:rPr>
          <w:rFonts w:ascii="Times New Roman" w:hAnsi="Times New Roman" w:cs="Times New Roman"/>
        </w:rPr>
        <w:t>段运用的表现手法及表达效果。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2．这篇散文的第</w:t>
      </w:r>
      <w:r>
        <w:rPr>
          <w:rFonts w:hAnsi="宋体" w:cs="Times New Roman"/>
        </w:rPr>
        <w:t>⑨</w:t>
      </w:r>
      <w:r>
        <w:rPr>
          <w:rFonts w:ascii="Times New Roman" w:hAnsi="Times New Roman" w:cs="Times New Roman"/>
        </w:rPr>
        <w:t>段和第</w:t>
      </w:r>
      <w:r>
        <w:rPr>
          <w:rFonts w:hAnsi="宋体" w:cs="Times New Roman"/>
        </w:rPr>
        <w:t>⑩</w:t>
      </w:r>
      <w:r>
        <w:rPr>
          <w:rFonts w:ascii="Times New Roman" w:hAnsi="Times New Roman" w:cs="Times New Roman"/>
        </w:rPr>
        <w:t>段在表达方式上有何特点？结合文本分析其表达效果。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3．从修辞的角度赏析第</w:t>
      </w:r>
      <w:r>
        <w:rPr>
          <w:rFonts w:hint="eastAsia" w:ascii="MS Mincho" w:hAnsi="MS Mincho" w:eastAsia="MS Mincho" w:cs="MS Mincho"/>
        </w:rPr>
        <w:t>⑪</w:t>
      </w:r>
      <w:r>
        <w:rPr>
          <w:rFonts w:ascii="Times New Roman" w:hAnsi="Times New Roman" w:cs="Times New Roman"/>
        </w:rPr>
        <w:t>段画横线句子的表达效果。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4．请赏析第</w:t>
      </w:r>
      <w:r>
        <w:rPr>
          <w:rFonts w:hint="eastAsia" w:ascii="MS Mincho" w:hAnsi="MS Mincho" w:eastAsia="MS Mincho" w:cs="MS Mincho"/>
        </w:rPr>
        <w:t>⑬</w:t>
      </w:r>
      <w:r>
        <w:rPr>
          <w:rFonts w:ascii="Times New Roman" w:hAnsi="Times New Roman" w:cs="Times New Roman"/>
        </w:rPr>
        <w:t>段画横线的句子。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散文阅读（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九</w:t>
      </w:r>
      <w:r>
        <w:rPr>
          <w:rFonts w:hint="eastAsia" w:ascii="黑体" w:hAnsi="宋体" w:eastAsia="黑体"/>
          <w:b/>
          <w:sz w:val="28"/>
          <w:szCs w:val="28"/>
        </w:rPr>
        <w:t>）——精准赏析艺术技巧1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巩固</w:t>
      </w:r>
      <w:r>
        <w:rPr>
          <w:rFonts w:hint="eastAsia" w:ascii="宋体" w:hAnsi="宋体"/>
          <w:b/>
          <w:bCs/>
          <w:sz w:val="21"/>
          <w:szCs w:val="21"/>
        </w:rPr>
        <w:t>导练（约20分钟）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ascii="Times New Roman" w:hAnsi="Times New Roman" w:eastAsia="楷体_GB2312" w:cs="Times New Roman"/>
        </w:rPr>
        <w:t>(2022·新高考</w:t>
      </w:r>
      <w:r>
        <w:rPr>
          <w:rFonts w:hAnsi="宋体" w:eastAsia="楷体_GB2312" w:cs="Times New Roman"/>
        </w:rPr>
        <w:t>Ⅱ</w:t>
      </w:r>
      <w:r>
        <w:rPr>
          <w:rFonts w:ascii="Times New Roman" w:hAnsi="Times New Roman" w:eastAsia="楷体_GB2312" w:cs="Times New Roman"/>
        </w:rPr>
        <w:t>)</w:t>
      </w:r>
      <w:r>
        <w:rPr>
          <w:rFonts w:hint="eastAsia" w:ascii="宋体" w:hAnsi="宋体" w:eastAsia="宋体" w:cs="宋体"/>
        </w:rPr>
        <w:t>阅读下面的文字，完成文后题目。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到橘子林去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李广田</w:t>
      </w:r>
      <w:bookmarkStart w:id="1" w:name="_GoBack"/>
      <w:bookmarkEnd w:id="1"/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小孩子的记忆力真是特别好，尤其是关于她特别有兴趣的事情，她总会牢牢地记着，到了适当的机会她就会把过去的事来问你，提醒你。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爸爸，你领我去看橘子林吧，橘子熟了，满树上是金黄的橘子。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今天，小岫忽然向我这样说，我稍稍迟疑了一会，还不等回她，她就又抢着说了：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你看，今天是晴天，橘子一定都熟了，爸爸说过领我去看的。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我这才想起来了，那是很多天以前的事情，我曾领她到西郊去。那里满坑满谷都是橘子，但那时橘子还是绿的，她并不觉得好玩，只是说：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这些橘子几时才能熟呢？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等着吧，等橘子熟了，等一个晴天的日子，我就领你来看看了。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这地方阴雨的日子真是太多，偶然有一次晴天，就令人觉得非常稀罕，简直觉得这一日不能随便放过。小孩子对于这一点也该是敏感的，于是她就这样问我了。去吗，那当然是要去，并不是为了那一言的然诺，却是为了这一股子好兴致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们走到了大街上。今天，真是一切都明亮了起来，活跃了起来。石头道上的水洼子被阳光照着，像一面面的镜子；女人头上的金属饰物随着她们的脚步一明一灭；挑煤炭的出了满头大汗，脱了帽子，就冒出一大片蒸气，而汗水被阳光照得一闪一闪的。天空自然是蓝的了，一个小孩子仰脸看天，也许是看一只鸽子，两行小牙齿放着白光，真是好看。小岫自然是更高兴的，别人的高兴就会使她高兴，别人的笑声就会引起她的笑声。可是她可并没有像我一样关心到这些街头的景象。她毫没有驻足而稍事徘徊的意思，她的小手一直拉着我向前走，她心里一定是只想着到橘子林去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走出城，人家稀少了，景象也就更宽阔了，也听到好多地方的流水声了，看不到洗衣人，却听到洗衣人的杵击声，而那一片山，那红崖，那岩石的纹理，层层叠叠，甚至是方方正正的，仿佛是由人工所垒成，没有云，也没有雾，崖面上为太阳照出一种奇奇怪怪的颜色，真像一架金碧辉煌的屏风，还有瀑布，看起来像一丝丝银线一样在半山里飞溅。我看着眼前这些景物，虽然手里还握着一只温嫩的小胖手，我却几乎忘掉了我的小游伴。而她呢，她也并不扰乱我，我想，她不会关心到眼前这些景物的，她心里大概只想着到橘子林去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远远地看见一大片浓绿，我知道橘子林已经在望了，然而我们却忽然停了下来，不是我要停下来，而是她要停下来，眼前的一个故事把她吸引住了。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是在一堆破烂茅屋的前面，两个赶大车的人在给一匹马修理蹄子。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认识他们，我只是认识他们是属于这一种职业的人，而且他们还都是北方人，都是我的乡亲。他们时常叫我感到那样子的可亲近，可信任。他们把内地的货物运到边疆上出口，又把外边的货物运到内地，他们给抗战尽了不少的力量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他们两个正在忙着，他们一心一意地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对付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那匹马。你看，那匹马老老实实地站着，不必拴，也不必笼，它的一对富有感情的眼睛几乎闭起来了。不但如此，我想这个好牲口，它一定心里在想：我的大哥给我修理蹄子，我们走的路太远了，慢慢地修吧，修好了，我们就上路。慢慢地修，不错，他正在给你慢慢地修哩。他搬起一个蹄子来，先上下四周抚弄一下，再前后左右仔细端详一番，然后就用了一把锐利的刀子在蹄子的周围修理着。我为那一匹牲口预感到一种飞扬的快乐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我这样想着，看着，看着，又想着，只是顷刻之间的事情，猛一惊醒，才知道小岫的手掌早已从我的掌握中脱开了，我低头一看，却正看见她把她的小手掌偷偷地抬起来注视了一下。她是在看她自己的小指甲。而且我也看见，她的小指甲是相当长的，也颇污秽了，每一个小指甲里都藏着一点黑色的东西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我不愿再提起到橘子林去的事，我知道小岫对眼前这件事看得入神了，我不愿用任何言语扰乱她，我看她将要看到什么时候为止。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赶马车的人把那一只马蹄子修好了，然后又丁丁地钉着铁掌。钉完了铁掌，便把马蹄子放下了。那匹马把整个的身子抖擞了一下，我说那简直就是说一声谢谢，或者是故意调皮一下。然后，人和马，不，是人跟着马，可不是马跟着人，更不是人牵着马，都悠悠然地走了，走到那破烂的茅屋里去了。那茅屋门口挂一个大木牌，上边写着拙劣的大字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叙永骡车店。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有店就好了，我想，你们也可以少受一些风尘。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回家。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小岫很坚决地说，而且已经在向后转了。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回家告诉妈妈：马剪指甲，马不哭，马乖。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她拉着我向回路走。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我心里笑了，我还是没有说什么，我只是跟着她向回路走。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我的手指甲也长了，回家叫妈妈剪指甲，我不哭，我也乖。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她这么说着，又自己看一看自己的小手。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对，回家剪指甲，你真乖，你比马还乖。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这次我是不能不说话了，我被她拉着，用相当急促的脚步走着。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4" w:firstLineChars="202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这时候，太阳已经向西天降落了，红崖的颜色更浓重了些，地上的影子也都扩大了。我们向城里走着，我们都沉默着，小岫不说话，我也不说话。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我不再去看橘子了。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她心里也许有这么一句话，也许并没有。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1．下列对本文相关内容的理解，正确的一项是(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决定带小岫到橘子林去，只是因为不想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随便放过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偶然到来的晴天，与她提醒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履行承诺无关。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几乎忘掉了我的小游伴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，到不知道小岫的手掌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早已从我的掌握中脱开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，这个变化表明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的出游兴致变高了。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C．赶大车的人让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感到可亲近、可信任，除了他们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都是北方人，都是我的乡亲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，还因为他们为抗战做出了贡献。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D．返回城里的路上，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小岫不说话，我也不说话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，父女二人的沉默表明他们对未到达橘子林感到有点失落。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2．下列对本文艺术特点的分析鉴赏，正确的一项是(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我的大哥给我修理蹄子，我们走的路太远了，慢慢地修吧，修好了，我们就上路。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这一句将马人格化，写出了马对车夫的感情，生动而饶有趣味。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在判断小岫对去橘子林的态度时，用语从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变为后来的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也许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，暗示小岫的心理变得难以琢磨了。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C．小岫让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领她去橘子林，实际上全程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都是由她拉着走的，由此可见，小岫的言行决定着本文的节奏。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D．本文借助小孩子的视角，先后描写了街道、山林、骡车店等处的景象，看似散漫，实则突出主题，使本文具有形散神聚的特点。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和小岫最终放弃去橘子林，本文却仍以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到橘子林去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为题，请简要谈谈你的理解。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4．本文的童趣往往通过细节体现出来，请指出三处这样的细节并简要分析。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b/>
          <w:sz w:val="21"/>
          <w:szCs w:val="21"/>
        </w:rPr>
      </w:pPr>
      <w:r>
        <w:rPr>
          <w:rFonts w:hint="eastAsia" w:ascii="Times New Roman" w:eastAsia="方正中等线简体" w:cs="Times New Roman"/>
          <w:b/>
          <w:color w:val="000000"/>
          <w:kern w:val="2"/>
          <w:sz w:val="21"/>
          <w:szCs w:val="21"/>
          <w:lang w:eastAsia="zh-CN"/>
        </w:rPr>
        <w:t>二</w:t>
      </w:r>
      <w:r>
        <w:rPr>
          <w:rFonts w:hint="eastAsia" w:ascii="Times New Roman" w:eastAsia="方正中等线简体" w:cs="Times New Roman"/>
          <w:b/>
          <w:color w:val="000000"/>
          <w:kern w:val="2"/>
          <w:sz w:val="21"/>
          <w:szCs w:val="21"/>
        </w:rPr>
        <w:t>、</w:t>
      </w:r>
      <w:r>
        <w:rPr>
          <w:rFonts w:hint="eastAsia" w:ascii="宋体" w:hAnsi="宋体" w:cs="宋体"/>
          <w:b/>
          <w:sz w:val="21"/>
          <w:szCs w:val="21"/>
        </w:rPr>
        <w:t>拓展导练</w:t>
      </w:r>
      <w:r>
        <w:rPr>
          <w:rFonts w:hint="eastAsia" w:ascii="Times New Roman" w:eastAsia="方正中等线简体" w:cs="Times New Roman"/>
          <w:b/>
          <w:color w:val="000000"/>
          <w:kern w:val="2"/>
          <w:sz w:val="21"/>
          <w:szCs w:val="21"/>
        </w:rPr>
        <w:t>（约15分钟）</w:t>
      </w:r>
    </w:p>
    <w:p>
      <w:pPr>
        <w:pStyle w:val="2"/>
        <w:snapToGrid w:val="0"/>
        <w:spacing w:line="360" w:lineRule="auto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人间春色</w:t>
      </w:r>
    </w:p>
    <w:p>
      <w:pPr>
        <w:pStyle w:val="2"/>
        <w:snapToGrid w:val="0"/>
        <w:spacing w:line="360" w:lineRule="auto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朱强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我是在春天结束的时候来到人间的。当我经历过漫长的夏天、秋天和冬天，才真正有机会与春天接触。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觉得这样挺好。经历过夏天秋天冬天的我，对于事物的变化已经更加从容，我会打开眼睛，目不转睛地看着门槛上的白色阳光。因为长期的准备工作，我生命中接触到的第一缕春风，第一片落花，第一声春雷，第一抹春色都是完整的，在漫长的轮回之后，藏着这样一个季节，似乎一切也没有白等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春光年复一年，在经历了人生第29个春天的时候，我终于从沉醉的春风中醒来。发现所有美好的背后，其实都隐藏着一种看不见的残酷，很多东西就在这明媚中丢失了。新的获得，又把那些空白填补起来，让我依然有理由在热闹的人间说啊，唱啊，闹啊，写下心中的各种想法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其实，在我的那个大家庭中，我的那些长辈们对于事物的描述向来是朴实的。比如，他们从来不会用大而无当的口吻说“春天来了”这样的话，他们只会说，“起南风了”或者“天暖了”。特别是我的爷爷，他会从那间昏暗的屋子里走到远处高峻或空旷的地方，然后穿上被熨得笔挺的中山装到我的大姑姑家、小姑姑家还有我们家来住上一段时间。我爸爸刮胡子也由原来的三天一刮变成一天一刮。他们似乎都被一种无形的东西影响着，变得多言、多动，爱整洁也爱热闹。他们开始主动和陌生人搭讪，说一些不着边际的话，然后又把家里箱子底下的东西翻出来，搬到太阳底下晒。太阳也从铅灰色的云堆里钻出来，开始还有些腼腆，然后火球越烧越红，天底下都是明媚的阳光了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家房间的地板和所有家具都因为南风的原因而回潮了，我妈就用拧干的拖把在房间里来回劳作。窗子和门都打开了，浩浩荡荡的南风像撒野的孩子从这扇门来，又从另一处看不见的地方跑了。南风的味道是黏稠的，水蒸气将封存在各种物件中的气息带出来，樟木箱，彩电，被褥中的棉絮以及铁锁中的气息被南风带出来，于是人的鼻子就不够用了。春天就这样热热闹闹地进行着，大家跟在春天的后面，手忙脚乱，累得气喘吁吁，但心里面都是美滋滋的，像美媳妇娶进门了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关于春天的细节，我是说不完的。在我看来，桃红柳绿的背后，其实是另一种更加广大的人间春色。我们都居住在这春色中，然后期待或幻想着什么。在柴米油盐中接受生老病死。当自然的春天与人间的喜怒哀乐紧紧地捆绑在一起，当暖风、细雨、飞花和琐碎的日常紧紧相连，你就发现，其实春天中的那些看似最中心的部分，其实都是配角。都是为那些人、那些事服务的。杨柳绿了，别人院墙里的藤萝开了，你在房间里读书码字，闻到松软的气味，它们使人感到欢喜或惆怅，使人产生各种私人化的情绪，春天在人的心中所造成的影响反过来又直接影响着春天的形象。我想，每座城市的春天都是不一样的，处在生命中不同年龄不同思想层面的春天也是不一样的。那些遥远的有关于春天的记忆总是会在春风吹绿大地的时候被唤醒。我不知道一个人要经历多少春天才能成熟，是不是经历的春天越多，他就越不容易长大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现在，透过透明的玻璃窗，可以看到某栋烂尾楼已经封顶，玉兰与海棠的花瓣落了一地，鹧鸪鸟正好在枝条叫着;阳光与楼房的阴影在马路中间形成黑白相间的条纹，早春的阳光是嫩黄色的，像刚刚长出的新芽。午餐饱饱地吃过一碗汤粉，出门就觉得热了，顺便把扎在皮带下的白色衬衫拉出来。一边走，一边抓着有些微痒的头皮。眼前一阵黑，写字楼大厅里阴森森的，有一股潮湿的、好似苔藓的味道涌入鼻腔与肺腑。这是另一种春光，它和存在于我的那个大家庭中的春光截然不同。我打量着春天的城市。楼房修长，道路宽阔，每一栋楼都拥有光亮的玻璃或金属外壳。里面装着白云、太阳和月光，偶尔也有飞机与飞鸟的影子从里面经过。但是春天大多数是在地上的，蚯蚓、蝼蚁，不知名的昆虫，还有从冬眠中醒来的蛇。可是，城市的地面大多被水泥、柏油硬化了。地上并没有春天，春天只有仰望才能获得，你看那些生长在天空的枝条，每一根枝条都丰盈圆润，里面丰沛的汁液像一条条春天的河流。雨下了一夜，你在枕上听雨，雨纺了一夜纱，早上出门，吹面不寒杨柳风，小区里的空气好像细嫩的肌肤施了粉，耳朵里、鼻子里、眼睛里都是鸟声。那鸟声在去年春、前年春听过，明年春、后年春你又将听见。我想，只要地球的转动不止，宇宙的火焰不息，春天总会来的，南风与春鸟总会来的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时间就像一条奔腾的长河，它的两端到底在哪里呢，谁也无法回答。我们都各自处在自己的那一段河流中，看待人生与万物。一个人，从一个个春天中经过，他从亲人的关爱与呵护中走到另一个喧嚣的世界里，当他把自己的腰杆直起，臂膀张开，成为一个独立的人，他会发现，其实每一个春天都是不一样的。那些往事在他的背后投下长长的影子，那些影子和春天的大树在春阳中所投下的影子几乎没有区别。</w:t>
      </w:r>
    </w:p>
    <w:p>
      <w:pPr>
        <w:pStyle w:val="2"/>
        <w:numPr>
          <w:ilvl w:val="0"/>
          <w:numId w:val="2"/>
        </w:numPr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请赏析文中划波浪线的句子。（4分）</w:t>
      </w:r>
    </w:p>
    <w:p>
      <w:pPr>
        <w:pStyle w:val="2"/>
        <w:snapToGrid w:val="0"/>
        <w:spacing w:line="360" w:lineRule="auto"/>
        <w:ind w:firstLine="210" w:firstLineChars="1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</w:t>
      </w:r>
    </w:p>
    <w:p>
      <w:pPr>
        <w:pStyle w:val="2"/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6. </w:t>
      </w:r>
      <w:r>
        <w:rPr>
          <w:rFonts w:hint="eastAsia" w:ascii="Times New Roman" w:hAnsi="Times New Roman" w:cs="Times New Roman"/>
        </w:rPr>
        <w:t>散文构思讲究“形散而神不散”，请联系全文说说这一构思的体现。（6分）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答：______________________________________________________________________________________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eastAsia="方正中等线简体" w:cs="Times New Roman"/>
          <w:b/>
          <w:color w:val="000000"/>
          <w:kern w:val="2"/>
          <w:sz w:val="22"/>
          <w:szCs w:val="56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Times New Roman" w:hAnsi="Times New Roman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三、选做题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ind w:leftChars="0"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★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eastAsia" w:ascii="Times New Roman" w:hAnsi="Times New Roman" w:cs="Times New Roman"/>
        </w:rPr>
        <w:t>.请综合全文理解文章结尾“其实每一个春天都是不一样的”这句话的深刻含意。（6分）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答：______________________________________________________________________________________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宋体" w:hAnsi="宋体" w:eastAsia="宋体" w:cs="宋体"/>
          <w:b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</w:rPr>
        <w:t>补充练习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(2019·上海)阅读下面的文字，完成文后题目。</w:t>
      </w:r>
    </w:p>
    <w:p>
      <w:pPr>
        <w:pStyle w:val="2"/>
        <w:snapToGrid w:val="0"/>
        <w:spacing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  <w:u w:val="single"/>
        </w:rPr>
        <w:t>戈壁是干燥的，它满身的沙砾像是巴丹吉林松动的皮肤，一波一波的流沙犹如大地的皱纹，朝向天空张开巨大的喉咙——它在春秋季节连绵的风暴仿佛一声声震天动地的嘶吼。</w:t>
      </w:r>
      <w:r>
        <w:rPr>
          <w:rFonts w:hint="eastAsia" w:hAnsi="宋体" w:cs="宋体"/>
        </w:rPr>
        <w:t>上天和我们都看见了，可是上天睡着了，无动于衷。我们只能看着，听着并忍受着，我的力量小得出奇。(节选自《流沙中的弱水河》)</w:t>
      </w:r>
    </w:p>
    <w:p>
      <w:pPr>
        <w:pStyle w:val="2"/>
        <w:numPr>
          <w:ilvl w:val="0"/>
          <w:numId w:val="3"/>
        </w:numPr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从修辞的角度赏析该段画线部分。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</w:t>
      </w:r>
    </w:p>
    <w:p>
      <w:pPr>
        <w:pStyle w:val="2"/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</w:t>
      </w:r>
    </w:p>
    <w:p>
      <w:pPr>
        <w:pStyle w:val="2"/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086F1"/>
    <w:multiLevelType w:val="singleLevel"/>
    <w:tmpl w:val="91F086F1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C6E99559"/>
    <w:multiLevelType w:val="singleLevel"/>
    <w:tmpl w:val="C6E99559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0831E4EB"/>
    <w:multiLevelType w:val="singleLevel"/>
    <w:tmpl w:val="0831E4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172A27"/>
    <w:rsid w:val="000A40E1"/>
    <w:rsid w:val="000D586F"/>
    <w:rsid w:val="001265B1"/>
    <w:rsid w:val="00172A27"/>
    <w:rsid w:val="00217108"/>
    <w:rsid w:val="00253F3A"/>
    <w:rsid w:val="00285BFD"/>
    <w:rsid w:val="00294CB4"/>
    <w:rsid w:val="002A36F1"/>
    <w:rsid w:val="002D041F"/>
    <w:rsid w:val="0033578F"/>
    <w:rsid w:val="0036486E"/>
    <w:rsid w:val="00382622"/>
    <w:rsid w:val="003E1386"/>
    <w:rsid w:val="003E59AA"/>
    <w:rsid w:val="0045115B"/>
    <w:rsid w:val="004B59A9"/>
    <w:rsid w:val="004F04B2"/>
    <w:rsid w:val="005720B1"/>
    <w:rsid w:val="005765A2"/>
    <w:rsid w:val="00586296"/>
    <w:rsid w:val="005A3FFA"/>
    <w:rsid w:val="00624303"/>
    <w:rsid w:val="00656075"/>
    <w:rsid w:val="006F6216"/>
    <w:rsid w:val="007179B5"/>
    <w:rsid w:val="00770EAB"/>
    <w:rsid w:val="007C5CD9"/>
    <w:rsid w:val="007E0901"/>
    <w:rsid w:val="00804D8F"/>
    <w:rsid w:val="00861487"/>
    <w:rsid w:val="008E0D49"/>
    <w:rsid w:val="00932D77"/>
    <w:rsid w:val="00960FD3"/>
    <w:rsid w:val="0099754C"/>
    <w:rsid w:val="00AC4F86"/>
    <w:rsid w:val="00AF19B8"/>
    <w:rsid w:val="00BD3A28"/>
    <w:rsid w:val="00C635CF"/>
    <w:rsid w:val="00CC403B"/>
    <w:rsid w:val="00CE1918"/>
    <w:rsid w:val="00D77F52"/>
    <w:rsid w:val="00DA0FC1"/>
    <w:rsid w:val="00DA79A3"/>
    <w:rsid w:val="00DB2F46"/>
    <w:rsid w:val="00DC4074"/>
    <w:rsid w:val="00E01E5E"/>
    <w:rsid w:val="00E57B3F"/>
    <w:rsid w:val="00EF072D"/>
    <w:rsid w:val="00FD1B38"/>
    <w:rsid w:val="00FF7546"/>
    <w:rsid w:val="01C25FC7"/>
    <w:rsid w:val="05183DDF"/>
    <w:rsid w:val="08C40B1D"/>
    <w:rsid w:val="0EA31DD2"/>
    <w:rsid w:val="110539CA"/>
    <w:rsid w:val="19D305CB"/>
    <w:rsid w:val="24C54239"/>
    <w:rsid w:val="26A42818"/>
    <w:rsid w:val="282603EB"/>
    <w:rsid w:val="284D1356"/>
    <w:rsid w:val="2A2700A6"/>
    <w:rsid w:val="2CA1627C"/>
    <w:rsid w:val="3615617E"/>
    <w:rsid w:val="36242982"/>
    <w:rsid w:val="36FF3883"/>
    <w:rsid w:val="39787B93"/>
    <w:rsid w:val="39C74D39"/>
    <w:rsid w:val="3D6758C2"/>
    <w:rsid w:val="486E3B07"/>
    <w:rsid w:val="4CC57561"/>
    <w:rsid w:val="4D3723B4"/>
    <w:rsid w:val="5066374D"/>
    <w:rsid w:val="568216B2"/>
    <w:rsid w:val="57066655"/>
    <w:rsid w:val="60C33DB3"/>
    <w:rsid w:val="627D383B"/>
    <w:rsid w:val="640D566C"/>
    <w:rsid w:val="6860681F"/>
    <w:rsid w:val="6A42763D"/>
    <w:rsid w:val="6CAD4E11"/>
    <w:rsid w:val="6EE90259"/>
    <w:rsid w:val="722873BD"/>
    <w:rsid w:val="73FD3DB6"/>
    <w:rsid w:val="7A30419E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纯文本 Char"/>
    <w:basedOn w:val="8"/>
    <w:link w:val="2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2">
    <w:name w:val="页眉 Char"/>
    <w:basedOn w:val="8"/>
    <w:link w:val="5"/>
    <w:autoRedefine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99"/>
    <w:rPr>
      <w:rFonts w:ascii="MT Extra" w:hAnsi="MT Extra" w:eastAsia="宋体" w:cs="MT Extr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596</Words>
  <Characters>3399</Characters>
  <Lines>28</Lines>
  <Paragraphs>7</Paragraphs>
  <TotalTime>12</TotalTime>
  <ScaleCrop>false</ScaleCrop>
  <LinksUpToDate>false</LinksUpToDate>
  <CharactersWithSpaces>3988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2022-02-25T11:45:00Z</dcterms:created>
  <dc:creator>505178779@qq.com</dc:creator>
  <cp:lastModifiedBy>Administrator</cp:lastModifiedBy>
  <dcterms:modified xsi:type="dcterms:W3CDTF">2024-03-29T00:24:16Z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504331874A814586B4BC0A613E56E36D</vt:lpwstr>
  </property>
</Properties>
</file>