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rsidR="00000000" w:rsidRPr="0096751F" w:rsidP="0096751F">
      <w:pPr>
        <w:spacing w:line="360" w:lineRule="auto"/>
        <w:jc w:val="center"/>
        <w:rPr>
          <w:rFonts w:hint="eastAsia"/>
          <w:b/>
          <w:sz w:val="28"/>
          <w:szCs w:val="28"/>
        </w:rPr>
      </w:pPr>
      <w:r w:rsidRPr="0096751F">
        <w:rPr>
          <w:rFonts w:hint="eastAsia"/>
          <w:b/>
          <w:sz w:val="28"/>
          <w:szCs w:val="28"/>
        </w:rPr>
        <w:drawing>
          <wp:anchor simplePos="0" relativeHeight="251658240" behindDoc="0" locked="0" layoutInCell="1" allowOverlap="1">
            <wp:simplePos x="0" y="0"/>
            <wp:positionH relativeFrom="page">
              <wp:posOffset>11557000</wp:posOffset>
            </wp:positionH>
            <wp:positionV relativeFrom="topMargin">
              <wp:posOffset>10452100</wp:posOffset>
            </wp:positionV>
            <wp:extent cx="406400" cy="3556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406400" cy="355600"/>
                    </a:xfrm>
                    <a:prstGeom prst="rect">
                      <a:avLst/>
                    </a:prstGeom>
                  </pic:spPr>
                </pic:pic>
              </a:graphicData>
            </a:graphic>
          </wp:anchor>
        </w:drawing>
      </w:r>
      <w:r w:rsidRPr="0096751F">
        <w:rPr>
          <w:rFonts w:hint="eastAsia"/>
          <w:b/>
          <w:sz w:val="28"/>
          <w:szCs w:val="28"/>
        </w:rPr>
        <w:t>2024</w:t>
      </w:r>
      <w:r w:rsidRPr="0096751F">
        <w:rPr>
          <w:rFonts w:hint="eastAsia"/>
          <w:b/>
          <w:sz w:val="28"/>
          <w:szCs w:val="28"/>
        </w:rPr>
        <w:t>届高考备考作文热点素材：“两会”素材及其运用</w:t>
      </w:r>
    </w:p>
    <w:p w:rsidR="0096751F" w:rsidRPr="0096751F" w:rsidP="0096751F">
      <w:pPr>
        <w:spacing w:line="360" w:lineRule="auto"/>
        <w:rPr>
          <w:rFonts w:ascii="汉语拼音" w:eastAsia="汉语拼音" w:hAnsi="微软雅黑" w:cs="微软雅黑"/>
          <w:b/>
          <w:bCs/>
          <w:color w:val="FF0000"/>
          <w:sz w:val="24"/>
          <w:szCs w:val="24"/>
        </w:rPr>
      </w:pPr>
      <w:r w:rsidRPr="0096751F">
        <w:rPr>
          <w:rFonts w:ascii="汉语拼音" w:eastAsia="汉语拼音" w:hAnsi="微软雅黑" w:cs="微软雅黑" w:hint="eastAsia"/>
          <w:b/>
          <w:bCs/>
          <w:color w:val="FF0000"/>
          <w:sz w:val="24"/>
          <w:szCs w:val="24"/>
        </w:rPr>
        <w:t>【新闻速递】</w:t>
      </w:r>
    </w:p>
    <w:p w:rsidR="0096751F" w:rsidRPr="0096751F" w:rsidP="0096751F">
      <w:pPr>
        <w:spacing w:line="360" w:lineRule="auto"/>
        <w:ind w:firstLine="480" w:firstLineChars="200"/>
        <w:rPr>
          <w:rFonts w:ascii="汉语拼音" w:eastAsia="汉语拼音" w:hAnsi="宋体" w:cs="宋体"/>
          <w:sz w:val="24"/>
          <w:szCs w:val="24"/>
        </w:rPr>
      </w:pPr>
      <w:r w:rsidRPr="0096751F">
        <w:rPr>
          <w:rFonts w:ascii="汉语拼音" w:eastAsia="汉语拼音" w:hAnsi="宋体" w:cs="宋体" w:hint="eastAsia"/>
          <w:sz w:val="24"/>
          <w:szCs w:val="24"/>
        </w:rPr>
        <w:t>一年一度的全国两会,是我国政治生活中的一件大事,是全过程人民民主的生动体现。2024年3月4日-3月11日，全国两会如期召开。十四届全国人大二次会议于年3月5日上午在北京召开，3月11日下午闭幕，会期7天；全国政协十四届二次会议于3月4日下午3时在北京召开，3月10日上午闭幕，会期6天。</w:t>
      </w:r>
    </w:p>
    <w:p w:rsidR="0096751F" w:rsidRPr="0096751F" w:rsidP="0096751F">
      <w:pPr>
        <w:pStyle w:val="BodyText"/>
        <w:spacing w:line="360" w:lineRule="auto"/>
        <w:ind w:firstLine="480" w:firstLineChars="200"/>
        <w:rPr>
          <w:rFonts w:ascii="汉语拼音" w:eastAsia="汉语拼音"/>
          <w:sz w:val="24"/>
        </w:rPr>
      </w:pPr>
      <w:r w:rsidRPr="0096751F">
        <w:rPr>
          <w:rFonts w:ascii="汉语拼音" w:eastAsia="汉语拼音" w:hint="eastAsia"/>
          <w:sz w:val="24"/>
        </w:rPr>
        <w:t>春风浩荡，万物竞发。这个春日，我们召开两会，再度起航，为扎实推进中国式现代化建设汇集民智民意，凝聚发展共识，贡献真知灼见，奏响强国之音。</w:t>
      </w:r>
    </w:p>
    <w:p w:rsidR="0096751F" w:rsidRPr="0096751F" w:rsidP="0096751F">
      <w:pPr>
        <w:pStyle w:val="BodyText"/>
        <w:spacing w:line="360" w:lineRule="auto"/>
        <w:ind w:firstLine="480" w:firstLineChars="200"/>
        <w:rPr>
          <w:rFonts w:ascii="汉语拼音" w:eastAsia="汉语拼音"/>
          <w:sz w:val="24"/>
        </w:rPr>
      </w:pPr>
      <w:r w:rsidRPr="0096751F">
        <w:rPr>
          <w:rFonts w:ascii="汉语拼音" w:eastAsia="汉语拼音" w:hint="eastAsia"/>
          <w:sz w:val="24"/>
        </w:rPr>
        <w:t>有人说，两会是一个窗口，让世界充分了解中国.</w:t>
      </w:r>
    </w:p>
    <w:p w:rsidR="0096751F" w:rsidRPr="0096751F" w:rsidP="0096751F">
      <w:pPr>
        <w:pStyle w:val="BodyText"/>
        <w:spacing w:line="360" w:lineRule="auto"/>
        <w:ind w:firstLine="480" w:firstLineChars="200"/>
        <w:rPr>
          <w:rFonts w:ascii="汉语拼音" w:eastAsia="汉语拼音"/>
          <w:sz w:val="24"/>
        </w:rPr>
      </w:pPr>
      <w:r w:rsidRPr="0096751F">
        <w:rPr>
          <w:rFonts w:ascii="汉语拼音" w:eastAsia="汉语拼音" w:hint="eastAsia"/>
          <w:sz w:val="24"/>
        </w:rPr>
        <w:t>也有人说，两会是一面镜子，方方面面映照着社会现实。</w:t>
      </w:r>
    </w:p>
    <w:p w:rsidR="0096751F" w:rsidRPr="0096751F" w:rsidP="0096751F">
      <w:pPr>
        <w:pStyle w:val="BodyText"/>
        <w:spacing w:line="360" w:lineRule="auto"/>
        <w:ind w:firstLine="480" w:firstLineChars="200"/>
        <w:rPr>
          <w:rFonts w:ascii="汉语拼音" w:eastAsia="汉语拼音"/>
          <w:sz w:val="24"/>
        </w:rPr>
      </w:pPr>
      <w:r w:rsidRPr="0096751F">
        <w:rPr>
          <w:rFonts w:ascii="汉语拼音" w:eastAsia="汉语拼音" w:hint="eastAsia"/>
          <w:sz w:val="24"/>
        </w:rPr>
        <w:t>对于高考生而言，两会更是命题热点和趋势所在。</w:t>
      </w:r>
    </w:p>
    <w:p w:rsidR="0096751F" w:rsidRPr="0096751F" w:rsidP="0096751F">
      <w:pPr>
        <w:spacing w:line="360" w:lineRule="auto"/>
        <w:rPr>
          <w:rFonts w:ascii="汉语拼音" w:eastAsia="汉语拼音" w:hAnsi="微软雅黑" w:cs="微软雅黑"/>
          <w:b/>
          <w:bCs/>
          <w:color w:val="FF0000"/>
          <w:sz w:val="24"/>
          <w:szCs w:val="24"/>
        </w:rPr>
      </w:pPr>
      <w:r w:rsidRPr="0096751F">
        <w:rPr>
          <w:rFonts w:ascii="汉语拼音" w:eastAsia="汉语拼音" w:hAnsi="微软雅黑" w:cs="微软雅黑" w:hint="eastAsia"/>
          <w:b/>
          <w:bCs/>
          <w:color w:val="FF0000"/>
          <w:sz w:val="24"/>
          <w:szCs w:val="24"/>
        </w:rPr>
        <w:t>【新词热词】</w:t>
      </w:r>
    </w:p>
    <w:p w:rsidR="0096751F" w:rsidRPr="0096751F" w:rsidP="0096751F">
      <w:pPr>
        <w:spacing w:after="120" w:line="360" w:lineRule="auto"/>
        <w:ind w:firstLine="480" w:firstLineChars="200"/>
        <w:rPr>
          <w:rFonts w:ascii="汉语拼音" w:eastAsia="汉语拼音"/>
          <w:sz w:val="24"/>
          <w:szCs w:val="24"/>
        </w:rPr>
      </w:pPr>
      <w:r w:rsidRPr="0096751F">
        <w:rPr>
          <w:rFonts w:ascii="汉语拼音" w:eastAsia="汉语拼音" w:hAnsi="黑体" w:cs="黑体" w:hint="eastAsia"/>
          <w:b/>
          <w:bCs/>
          <w:sz w:val="24"/>
          <w:szCs w:val="24"/>
        </w:rPr>
        <w:t>1、新质生产力</w:t>
      </w:r>
    </w:p>
    <w:p w:rsidR="0096751F" w:rsidRPr="0096751F" w:rsidP="0096751F">
      <w:pPr>
        <w:spacing w:after="120" w:line="360" w:lineRule="auto"/>
        <w:ind w:firstLine="480" w:firstLineChars="200"/>
        <w:rPr>
          <w:rFonts w:ascii="汉语拼音" w:eastAsia="汉语拼音"/>
          <w:sz w:val="24"/>
          <w:szCs w:val="24"/>
        </w:rPr>
      </w:pPr>
      <w:r w:rsidRPr="0096751F">
        <w:rPr>
          <w:rFonts w:ascii="汉语拼音" w:eastAsia="汉语拼音" w:hint="eastAsia"/>
          <w:sz w:val="24"/>
          <w:szCs w:val="24"/>
        </w:rPr>
        <w:t>大力推进现代化产业体系建设，加快发展新质生产力。充分发挥创新主导作用，以科技创新推动产业创新，加快推进新型工业化，提高全要素生产率，不断塑造发展新动能新优势，促进社会生产力实现新的跃升。</w:t>
      </w:r>
    </w:p>
    <w:p w:rsidR="0096751F" w:rsidRPr="0096751F" w:rsidP="0096751F">
      <w:pPr>
        <w:spacing w:after="120" w:line="360" w:lineRule="auto"/>
        <w:ind w:firstLine="480" w:firstLineChars="200"/>
        <w:rPr>
          <w:rFonts w:ascii="汉语拼音" w:eastAsia="汉语拼音" w:hAnsi="黑体" w:cs="黑体"/>
          <w:b/>
          <w:bCs/>
          <w:sz w:val="24"/>
          <w:szCs w:val="24"/>
        </w:rPr>
      </w:pPr>
      <w:r w:rsidRPr="0096751F">
        <w:rPr>
          <w:rFonts w:ascii="汉语拼音" w:eastAsia="汉语拼音" w:hAnsi="黑体" w:cs="黑体" w:hint="eastAsia"/>
          <w:b/>
          <w:bCs/>
          <w:sz w:val="24"/>
          <w:szCs w:val="24"/>
        </w:rPr>
        <w:t>2、新三样</w:t>
      </w:r>
    </w:p>
    <w:p w:rsidR="0096751F" w:rsidRPr="0096751F" w:rsidP="0096751F">
      <w:pPr>
        <w:spacing w:after="120" w:line="360" w:lineRule="auto"/>
        <w:ind w:firstLine="480" w:firstLineChars="200"/>
        <w:rPr>
          <w:rFonts w:ascii="汉语拼音" w:eastAsia="汉语拼音"/>
          <w:sz w:val="24"/>
          <w:szCs w:val="24"/>
        </w:rPr>
      </w:pPr>
      <w:r w:rsidRPr="0096751F">
        <w:rPr>
          <w:rFonts w:ascii="汉语拼音" w:eastAsia="汉语拼音" w:hint="eastAsia"/>
          <w:sz w:val="24"/>
          <w:szCs w:val="24"/>
        </w:rPr>
        <w:t>推动外贸稳规模、优结构电动汽车、锂电池、光伏产品新三样"出口增长近30%。</w:t>
      </w:r>
    </w:p>
    <w:p w:rsidR="0096751F" w:rsidRPr="0096751F" w:rsidP="0096751F">
      <w:pPr>
        <w:spacing w:after="120" w:line="360" w:lineRule="auto"/>
        <w:ind w:firstLine="480" w:firstLineChars="200"/>
        <w:rPr>
          <w:rFonts w:ascii="汉语拼音" w:eastAsia="汉语拼音" w:hAnsi="黑体" w:cs="黑体"/>
          <w:b/>
          <w:bCs/>
          <w:sz w:val="24"/>
          <w:szCs w:val="24"/>
        </w:rPr>
      </w:pPr>
      <w:r w:rsidRPr="0096751F">
        <w:rPr>
          <w:rFonts w:ascii="汉语拼音" w:eastAsia="汉语拼音" w:hAnsi="黑体" w:cs="黑体" w:hint="eastAsia"/>
          <w:b/>
          <w:bCs/>
          <w:sz w:val="24"/>
          <w:szCs w:val="24"/>
        </w:rPr>
        <w:t>3、超长期特别国债</w:t>
      </w:r>
    </w:p>
    <w:p w:rsidR="0096751F" w:rsidRPr="0096751F" w:rsidP="0096751F">
      <w:pPr>
        <w:spacing w:after="120" w:line="360" w:lineRule="auto"/>
        <w:ind w:firstLine="480" w:firstLineChars="200"/>
        <w:rPr>
          <w:rFonts w:ascii="汉语拼音" w:eastAsia="汉语拼音"/>
          <w:sz w:val="24"/>
          <w:szCs w:val="24"/>
        </w:rPr>
      </w:pPr>
      <w:r w:rsidRPr="0096751F">
        <w:rPr>
          <w:rFonts w:ascii="汉语拼音" w:eastAsia="汉语拼音" w:hint="eastAsia"/>
          <w:sz w:val="24"/>
          <w:szCs w:val="24"/>
        </w:rPr>
        <w:t>从今年开始拟连续几年发行超长期特别国债，专项用于国家重大战略实施和重点领域安全能力建设，今年先发行1万亿元。</w:t>
      </w:r>
    </w:p>
    <w:p w:rsidR="0096751F" w:rsidRPr="0096751F" w:rsidP="0096751F">
      <w:pPr>
        <w:spacing w:after="120" w:line="360" w:lineRule="auto"/>
        <w:ind w:firstLine="480" w:firstLineChars="200"/>
        <w:rPr>
          <w:rFonts w:ascii="汉语拼音" w:eastAsia="汉语拼音" w:hAnsi="黑体" w:cs="黑体"/>
          <w:b/>
          <w:bCs/>
          <w:sz w:val="24"/>
          <w:szCs w:val="24"/>
        </w:rPr>
      </w:pPr>
      <w:r w:rsidRPr="0096751F">
        <w:rPr>
          <w:rFonts w:ascii="汉语拼音" w:eastAsia="汉语拼音" w:hAnsi="黑体" w:cs="黑体" w:hint="eastAsia"/>
          <w:b/>
          <w:bCs/>
          <w:sz w:val="24"/>
          <w:szCs w:val="24"/>
        </w:rPr>
        <w:t>4、美丽中国先行区</w:t>
      </w:r>
    </w:p>
    <w:p w:rsidR="0096751F" w:rsidRPr="0096751F" w:rsidP="0096751F">
      <w:pPr>
        <w:spacing w:after="120" w:line="360" w:lineRule="auto"/>
        <w:ind w:firstLine="480" w:firstLineChars="200"/>
        <w:rPr>
          <w:rFonts w:ascii="汉语拼音" w:eastAsia="汉语拼音"/>
          <w:sz w:val="24"/>
          <w:szCs w:val="24"/>
        </w:rPr>
      </w:pPr>
      <w:r w:rsidRPr="0096751F">
        <w:rPr>
          <w:rFonts w:ascii="汉语拼音" w:eastAsia="汉语拼音" w:hint="eastAsia"/>
          <w:sz w:val="24"/>
          <w:szCs w:val="24"/>
        </w:rPr>
        <w:t>建设美丽中国先行区，打造绿色低碳发展高地。</w:t>
      </w:r>
    </w:p>
    <w:p w:rsidR="0096751F" w:rsidRPr="0096751F" w:rsidP="0096751F">
      <w:pPr>
        <w:spacing w:after="120" w:line="360" w:lineRule="auto"/>
        <w:ind w:firstLine="480" w:firstLineChars="200"/>
        <w:rPr>
          <w:rFonts w:ascii="汉语拼音" w:eastAsia="汉语拼音" w:hAnsi="黑体" w:cs="黑体"/>
          <w:b/>
          <w:bCs/>
          <w:sz w:val="24"/>
          <w:szCs w:val="24"/>
        </w:rPr>
      </w:pPr>
      <w:r w:rsidRPr="0096751F">
        <w:rPr>
          <w:rFonts w:ascii="汉语拼音" w:eastAsia="汉语拼音" w:hAnsi="黑体" w:cs="黑体" w:hint="eastAsia"/>
          <w:b/>
          <w:bCs/>
          <w:sz w:val="24"/>
          <w:szCs w:val="24"/>
        </w:rPr>
        <w:t>5、未来产业</w:t>
      </w:r>
    </w:p>
    <w:p w:rsidR="0096751F" w:rsidRPr="0096751F" w:rsidP="0096751F">
      <w:pPr>
        <w:spacing w:after="120" w:line="360" w:lineRule="auto"/>
        <w:ind w:firstLine="480" w:firstLineChars="200"/>
        <w:rPr>
          <w:rFonts w:ascii="汉语拼音" w:eastAsia="汉语拼音"/>
          <w:sz w:val="24"/>
          <w:szCs w:val="24"/>
        </w:rPr>
      </w:pPr>
      <w:r w:rsidRPr="0096751F">
        <w:rPr>
          <w:rFonts w:ascii="汉语拼音" w:eastAsia="汉语拼音" w:hint="eastAsia"/>
          <w:sz w:val="24"/>
          <w:szCs w:val="24"/>
        </w:rPr>
        <w:t>制定未来产业发展规划，开辟量子技术、生命科学等新赛道，创建一批未来产业先导区。</w:t>
      </w:r>
    </w:p>
    <w:p w:rsidR="0096751F" w:rsidRPr="0096751F" w:rsidP="0096751F">
      <w:pPr>
        <w:spacing w:after="120" w:line="360" w:lineRule="auto"/>
        <w:ind w:firstLine="480" w:firstLineChars="200"/>
        <w:rPr>
          <w:rFonts w:ascii="汉语拼音" w:eastAsia="汉语拼音" w:hAnsi="黑体" w:cs="黑体"/>
          <w:b/>
          <w:bCs/>
          <w:sz w:val="24"/>
          <w:szCs w:val="24"/>
        </w:rPr>
      </w:pPr>
      <w:r w:rsidRPr="0096751F">
        <w:rPr>
          <w:rFonts w:ascii="汉语拼音" w:eastAsia="汉语拼音" w:hAnsi="黑体" w:cs="黑体" w:hint="eastAsia"/>
          <w:b/>
          <w:bCs/>
          <w:sz w:val="24"/>
          <w:szCs w:val="24"/>
        </w:rPr>
        <w:t>6、人工智能＋</w:t>
      </w:r>
    </w:p>
    <w:p w:rsidR="0096751F" w:rsidRPr="0096751F" w:rsidP="0096751F">
      <w:pPr>
        <w:spacing w:after="120" w:line="360" w:lineRule="auto"/>
        <w:ind w:firstLine="480" w:firstLineChars="200"/>
        <w:rPr>
          <w:rFonts w:ascii="汉语拼音" w:eastAsia="汉语拼音"/>
          <w:sz w:val="24"/>
          <w:szCs w:val="24"/>
        </w:rPr>
      </w:pPr>
      <w:r w:rsidRPr="0096751F">
        <w:rPr>
          <w:rFonts w:ascii="汉语拼音" w:eastAsia="汉语拼音" w:hint="eastAsia"/>
          <w:sz w:val="24"/>
          <w:szCs w:val="24"/>
        </w:rPr>
        <w:t>深化大数据、人工智能等研发应用，开展"人工智能＋"行动，打造具有国际竞争力的数字产业集群。</w:t>
      </w:r>
    </w:p>
    <w:p w:rsidR="0096751F" w:rsidRPr="0096751F" w:rsidP="0096751F">
      <w:pPr>
        <w:spacing w:after="120" w:line="360" w:lineRule="auto"/>
        <w:ind w:firstLine="480" w:firstLineChars="200"/>
        <w:rPr>
          <w:rFonts w:ascii="汉语拼音" w:eastAsia="汉语拼音" w:hAnsi="黑体" w:cs="黑体"/>
          <w:b/>
          <w:bCs/>
          <w:sz w:val="24"/>
          <w:szCs w:val="24"/>
        </w:rPr>
      </w:pPr>
      <w:r w:rsidRPr="0096751F">
        <w:rPr>
          <w:rFonts w:ascii="汉语拼音" w:eastAsia="汉语拼音" w:hAnsi="黑体" w:cs="黑体" w:hint="eastAsia"/>
          <w:b/>
          <w:bCs/>
          <w:sz w:val="24"/>
          <w:szCs w:val="24"/>
        </w:rPr>
        <w:t>7、放心消费行动</w:t>
      </w:r>
    </w:p>
    <w:p w:rsidR="0096751F" w:rsidRPr="0096751F" w:rsidP="0096751F">
      <w:pPr>
        <w:spacing w:after="120" w:line="360" w:lineRule="auto"/>
        <w:ind w:firstLine="480" w:firstLineChars="200"/>
        <w:rPr>
          <w:rFonts w:ascii="汉语拼音" w:eastAsia="汉语拼音"/>
          <w:sz w:val="24"/>
          <w:szCs w:val="24"/>
        </w:rPr>
      </w:pPr>
      <w:r w:rsidRPr="0096751F">
        <w:rPr>
          <w:rFonts w:ascii="汉语拼音" w:eastAsia="汉语拼音" w:hint="eastAsia"/>
          <w:sz w:val="24"/>
          <w:szCs w:val="24"/>
        </w:rPr>
        <w:t>优化消费环境，开展消费促进年活动，实施放心消费行动，加强消费者权益保护，落实带薪休假制度。</w:t>
      </w:r>
    </w:p>
    <w:p w:rsidR="0096751F" w:rsidRPr="0096751F" w:rsidP="0096751F">
      <w:pPr>
        <w:spacing w:after="120" w:line="360" w:lineRule="auto"/>
        <w:ind w:firstLine="480" w:firstLineChars="200"/>
        <w:rPr>
          <w:rFonts w:ascii="汉语拼音" w:eastAsia="汉语拼音" w:hAnsi="黑体" w:cs="黑体"/>
          <w:b/>
          <w:bCs/>
          <w:sz w:val="24"/>
          <w:szCs w:val="24"/>
        </w:rPr>
      </w:pPr>
      <w:r w:rsidRPr="0096751F">
        <w:rPr>
          <w:rFonts w:ascii="汉语拼音" w:eastAsia="汉语拼音" w:hAnsi="黑体" w:cs="黑体" w:hint="eastAsia"/>
          <w:b/>
          <w:bCs/>
          <w:sz w:val="24"/>
          <w:szCs w:val="24"/>
        </w:rPr>
        <w:t>8、房地产发展新模式</w:t>
      </w:r>
    </w:p>
    <w:p w:rsidR="0096751F" w:rsidRPr="0096751F" w:rsidP="0096751F">
      <w:pPr>
        <w:spacing w:after="120" w:line="360" w:lineRule="auto"/>
        <w:ind w:firstLine="480" w:firstLineChars="200"/>
        <w:rPr>
          <w:rFonts w:ascii="汉语拼音" w:eastAsia="汉语拼音" w:hAnsi="微软雅黑" w:cs="微软雅黑"/>
          <w:b/>
          <w:bCs/>
          <w:color w:val="FF0000"/>
          <w:sz w:val="24"/>
          <w:szCs w:val="24"/>
        </w:rPr>
      </w:pPr>
      <w:r w:rsidRPr="0096751F">
        <w:rPr>
          <w:rFonts w:ascii="汉语拼音" w:eastAsia="汉语拼音" w:hint="eastAsia"/>
          <w:sz w:val="24"/>
          <w:szCs w:val="24"/>
        </w:rPr>
        <w:t>适应新型城镇化发展趋势和房地产市场供求关系变化，加快构建房地产发展新模式。加大保障性住房建设和供给完善商品房相关基础性制度满足居民刚性住房需求和多样化改善性住房需求。</w:t>
      </w:r>
    </w:p>
    <w:p w:rsidR="0096751F" w:rsidRPr="0096751F" w:rsidP="0096751F">
      <w:pPr>
        <w:spacing w:line="360" w:lineRule="auto"/>
        <w:rPr>
          <w:rFonts w:ascii="汉语拼音" w:eastAsia="汉语拼音" w:hAnsi="微软雅黑" w:cs="微软雅黑"/>
          <w:b/>
          <w:bCs/>
          <w:color w:val="FF0000"/>
          <w:sz w:val="24"/>
          <w:szCs w:val="24"/>
        </w:rPr>
      </w:pPr>
      <w:r w:rsidRPr="0096751F">
        <w:rPr>
          <w:rFonts w:ascii="汉语拼音" w:eastAsia="汉语拼音" w:hAnsi="微软雅黑" w:cs="微软雅黑" w:hint="eastAsia"/>
          <w:b/>
          <w:bCs/>
          <w:color w:val="FF0000"/>
          <w:sz w:val="24"/>
          <w:szCs w:val="24"/>
        </w:rPr>
        <w:t>【</w:t>
      </w:r>
      <w:r w:rsidRPr="0096751F">
        <w:rPr>
          <w:rFonts w:asciiTheme="minorEastAsia" w:hAnsiTheme="minorEastAsia" w:cs="微软雅黑" w:hint="eastAsia"/>
          <w:b/>
          <w:bCs/>
          <w:color w:val="FF0000"/>
          <w:sz w:val="24"/>
          <w:szCs w:val="24"/>
        </w:rPr>
        <w:t>精彩时评文</w:t>
      </w:r>
      <w:r w:rsidRPr="0096751F">
        <w:rPr>
          <w:rFonts w:ascii="汉语拼音" w:eastAsia="汉语拼音" w:hAnsi="微软雅黑" w:cs="微软雅黑" w:hint="eastAsia"/>
          <w:b/>
          <w:bCs/>
          <w:color w:val="FF0000"/>
          <w:sz w:val="24"/>
          <w:szCs w:val="24"/>
        </w:rPr>
        <w:t>】</w:t>
      </w:r>
    </w:p>
    <w:p w:rsidR="0096751F" w:rsidRPr="0096751F" w:rsidP="0096751F">
      <w:pPr>
        <w:pStyle w:val="Heading1"/>
        <w:spacing w:beforeAutospacing="0" w:afterAutospacing="0" w:line="360" w:lineRule="auto"/>
        <w:jc w:val="center"/>
        <w:rPr>
          <w:rFonts w:cs="宋体" w:hint="default"/>
          <w:sz w:val="24"/>
          <w:szCs w:val="24"/>
        </w:rPr>
      </w:pPr>
      <w:bookmarkStart w:id="0" w:name="_Toc18592"/>
      <w:r w:rsidRPr="0096751F">
        <w:rPr>
          <w:rFonts w:cs="宋体"/>
          <w:sz w:val="24"/>
          <w:szCs w:val="24"/>
        </w:rPr>
        <w:t>中国发展长风破浪、未来可期</w:t>
      </w:r>
      <w:bookmarkEnd w:id="0"/>
    </w:p>
    <w:p w:rsidR="0096751F" w:rsidRPr="0096751F" w:rsidP="0096751F">
      <w:pPr>
        <w:widowControl/>
        <w:spacing w:line="360" w:lineRule="auto"/>
        <w:jc w:val="center"/>
        <w:rPr>
          <w:rFonts w:ascii="宋体" w:eastAsia="宋体" w:hAnsi="宋体" w:cs="宋体"/>
          <w:sz w:val="24"/>
          <w:szCs w:val="24"/>
        </w:rPr>
      </w:pPr>
      <w:r w:rsidRPr="0096751F">
        <w:rPr>
          <w:rStyle w:val="Emphasis"/>
          <w:rFonts w:ascii="宋体" w:hAnsi="宋体" w:cs="宋体" w:hint="eastAsia"/>
          <w:color w:val="000000"/>
          <w:kern w:val="0"/>
          <w:sz w:val="24"/>
          <w:szCs w:val="24"/>
          <w:shd w:val="clear" w:color="auto" w:fill="FFFFFF"/>
          <w:lang w:val="x-none"/>
        </w:rPr>
        <w:t>2024</w:t>
      </w:r>
      <w:r w:rsidRPr="0096751F">
        <w:rPr>
          <w:rFonts w:ascii="宋体" w:eastAsia="宋体" w:hAnsi="宋体" w:cs="宋体" w:hint="eastAsia"/>
          <w:color w:val="000000"/>
          <w:kern w:val="0"/>
          <w:sz w:val="24"/>
          <w:szCs w:val="24"/>
          <w:lang w:val="x-none"/>
        </w:rPr>
        <w:t>03/0608:53:55</w:t>
      </w:r>
    </w:p>
    <w:p w:rsidR="0096751F" w:rsidRPr="0096751F" w:rsidP="0096751F">
      <w:pPr>
        <w:widowControl/>
        <w:spacing w:line="360" w:lineRule="auto"/>
        <w:jc w:val="center"/>
        <w:rPr>
          <w:rFonts w:ascii="宋体" w:eastAsia="宋体" w:hAnsi="宋体" w:cs="宋体"/>
          <w:sz w:val="24"/>
          <w:szCs w:val="24"/>
        </w:rPr>
      </w:pPr>
      <w:r w:rsidRPr="0096751F">
        <w:rPr>
          <w:rFonts w:ascii="宋体" w:eastAsia="宋体" w:hAnsi="宋体" w:cs="宋体" w:hint="eastAsia"/>
          <w:kern w:val="0"/>
          <w:sz w:val="24"/>
          <w:szCs w:val="24"/>
          <w:lang w:val="x-none"/>
        </w:rPr>
        <w:t>来源：人民日报</w:t>
      </w:r>
    </w:p>
    <w:p w:rsidR="0096751F" w:rsidRPr="0096751F" w:rsidP="0096751F">
      <w:pPr>
        <w:pStyle w:val="NormalWeb"/>
        <w:widowControl/>
        <w:spacing w:beforeAutospacing="0" w:afterAutospacing="0" w:line="360" w:lineRule="auto"/>
        <w:rPr>
          <w:rFonts w:ascii="宋体" w:eastAsia="宋体" w:hAnsi="宋体" w:cs="宋体"/>
        </w:rPr>
      </w:pPr>
      <w:r w:rsidRPr="0096751F">
        <w:rPr>
          <w:rFonts w:ascii="MS Mincho" w:eastAsia="MS Mincho" w:hAnsi="MS Mincho" w:cs="MS Mincho" w:hint="eastAsia"/>
          <w:color w:val="000000"/>
        </w:rPr>
        <w:t>  </w:t>
      </w:r>
      <w:r w:rsidRPr="0096751F">
        <w:rPr>
          <w:rFonts w:ascii="宋体" w:eastAsia="宋体" w:hAnsi="宋体" w:cs="宋体" w:hint="eastAsia"/>
          <w:color w:val="000000"/>
        </w:rPr>
        <w:t>“数字具有说服力”“目标清晰，信心十足”“今年更上一层楼”……3月5日上午，十四届全国人大二次会议开幕，政府工作报告中的干货、亮点，触动人们对过去一年的回忆，提振着对未来的信心，不少人在社交平台上纷纷写下感言。</w:t>
      </w:r>
    </w:p>
    <w:p w:rsidR="0096751F" w:rsidRPr="0096751F" w:rsidP="0096751F">
      <w:pPr>
        <w:pStyle w:val="NormalWeb"/>
        <w:widowControl/>
        <w:spacing w:beforeAutospacing="0" w:afterAutospacing="0" w:line="360" w:lineRule="auto"/>
        <w:rPr>
          <w:rFonts w:ascii="宋体" w:eastAsia="宋体" w:hAnsi="宋体" w:cs="宋体"/>
          <w:u w:val="single"/>
        </w:rPr>
      </w:pPr>
      <w:r w:rsidRPr="0096751F">
        <w:rPr>
          <w:rFonts w:ascii="MS Mincho" w:eastAsia="MS Mincho" w:hAnsi="MS Mincho" w:cs="MS Mincho" w:hint="eastAsia"/>
          <w:color w:val="000000"/>
        </w:rPr>
        <w:t> </w:t>
      </w:r>
      <w:r w:rsidRPr="0096751F">
        <w:rPr>
          <w:rFonts w:ascii="MS Mincho" w:eastAsia="MS Mincho" w:hAnsi="MS Mincho" w:cs="MS Mincho" w:hint="eastAsia"/>
          <w:color w:val="000000"/>
          <w:u w:val="single"/>
        </w:rPr>
        <w:t> </w:t>
      </w:r>
      <w:r w:rsidRPr="0096751F">
        <w:rPr>
          <w:rFonts w:ascii="宋体" w:eastAsia="宋体" w:hAnsi="宋体" w:cs="宋体" w:hint="eastAsia"/>
          <w:color w:val="000000"/>
          <w:u w:val="single"/>
        </w:rPr>
        <w:t>2023年，我们经历了风雨洗礼，看到了美丽风景，取得了沉甸甸的收获。“国内生产总值超过126万亿元”“城镇新增就业1244万人”“粮食产量1.39万亿斤”“居民人均可支配收入增长6.1%”……这份来之不易的“成绩单”，镌刻每一份拼搏付出，也见证中国经济“在风浪中强健了体魄、壮实了筋骨”。在经济增长“势头好”的同时，新产业、新模式、新动能加快壮大，经济“新意浓”“活力足”，为高质量发展注入了更充足的底气。</w:t>
      </w:r>
    </w:p>
    <w:p w:rsidR="0096751F" w:rsidRPr="0096751F" w:rsidP="0096751F">
      <w:pPr>
        <w:pStyle w:val="NormalWeb"/>
        <w:widowControl/>
        <w:spacing w:beforeAutospacing="0" w:afterAutospacing="0" w:line="360" w:lineRule="auto"/>
        <w:rPr>
          <w:rFonts w:ascii="宋体" w:eastAsia="宋体" w:hAnsi="宋体" w:cs="宋体"/>
        </w:rPr>
      </w:pPr>
      <w:r w:rsidRPr="0096751F">
        <w:rPr>
          <w:rFonts w:ascii="MS Mincho" w:eastAsia="MS Mincho" w:hAnsi="MS Mincho" w:cs="MS Mincho" w:hint="eastAsia"/>
          <w:color w:val="000000"/>
        </w:rPr>
        <w:t>  </w:t>
      </w:r>
      <w:r w:rsidRPr="0096751F">
        <w:rPr>
          <w:rFonts w:ascii="宋体" w:eastAsia="宋体" w:hAnsi="宋体" w:cs="宋体" w:hint="eastAsia"/>
          <w:color w:val="C00000"/>
          <w:u w:val="single"/>
        </w:rPr>
        <w:t>新产业跑出“加速度”。</w:t>
      </w:r>
      <w:r w:rsidRPr="0096751F">
        <w:rPr>
          <w:rFonts w:ascii="宋体" w:eastAsia="宋体" w:hAnsi="宋体" w:cs="宋体" w:hint="eastAsia"/>
          <w:color w:val="000000"/>
        </w:rPr>
        <w:t>产业是经济之本。近年来，我国传统产业加快转型升级，战略性新兴产业蓬勃发展，未来产业有序布局……“老字号”焕新生，“新字号”动力强，“绿字号”发展快，助力高质量发展步伐更加坚实有力。今天，</w:t>
      </w:r>
      <w:r w:rsidRPr="0096751F">
        <w:rPr>
          <w:rFonts w:ascii="宋体" w:eastAsia="宋体" w:hAnsi="宋体" w:cs="宋体" w:hint="eastAsia"/>
          <w:color w:val="000000"/>
        </w:rPr>
        <w:t>在安徽合肥高新区，短短几百米长的云飞路汇聚几十家量子企业；在湖北武汉光谷，光电子信息产业集群规模突破5000亿元……一批高端化、智能化、绿色化新型支柱产业快速崛起，印证着我国“现代化产业体系建设取得重要进展”，为中国经济发展积蓄起强劲动力。</w:t>
      </w:r>
    </w:p>
    <w:p w:rsidR="0096751F" w:rsidRPr="0096751F" w:rsidP="0096751F">
      <w:pPr>
        <w:pStyle w:val="NormalWeb"/>
        <w:widowControl/>
        <w:spacing w:beforeAutospacing="0" w:afterAutospacing="0" w:line="360" w:lineRule="auto"/>
        <w:rPr>
          <w:rFonts w:ascii="宋体" w:eastAsia="宋体" w:hAnsi="宋体" w:cs="宋体"/>
        </w:rPr>
      </w:pPr>
      <w:r w:rsidRPr="0096751F">
        <w:rPr>
          <w:rFonts w:ascii="MS Mincho" w:eastAsia="MS Mincho" w:hAnsi="MS Mincho" w:cs="MS Mincho" w:hint="eastAsia"/>
          <w:color w:val="000000"/>
        </w:rPr>
        <w:t>  </w:t>
      </w:r>
      <w:r w:rsidRPr="0096751F">
        <w:rPr>
          <w:rFonts w:ascii="宋体" w:eastAsia="宋体" w:hAnsi="宋体" w:cs="宋体" w:hint="eastAsia"/>
          <w:color w:val="C00000"/>
          <w:u w:val="single"/>
        </w:rPr>
        <w:t>新模式激发“新活力”。</w:t>
      </w:r>
      <w:r w:rsidRPr="0096751F">
        <w:rPr>
          <w:rFonts w:ascii="宋体" w:eastAsia="宋体" w:hAnsi="宋体" w:cs="宋体" w:hint="eastAsia"/>
          <w:color w:val="000000"/>
        </w:rPr>
        <w:t>刚刚过去的春节假期，黑龙江亚布力滑雪旅游度假区，日均迎客超13万人；新疆昭苏县，冰雪乐园充盈欢声笑语……“冰雪+文旅”“冰雪+体育”等新业态，成为消费新亮点。近年来，从城乡文旅融合等加速发展，到直播电商、社交电商、即时零售、跨境电商等不断涌现，持续创新的新模式、新业态、新场景，进一步激发着消费潜力。2023年，我国最终消费支出对经济增长的贡献率达到82.5%，服务业增加值占GDP比重达到54.6%……消费引擎作用凸显，经济结构持续优化，充分印证中国经济含金量更高。</w:t>
      </w:r>
    </w:p>
    <w:p w:rsidR="0096751F" w:rsidRPr="0096751F" w:rsidP="0096751F">
      <w:pPr>
        <w:pStyle w:val="NormalWeb"/>
        <w:widowControl/>
        <w:spacing w:beforeAutospacing="0" w:afterAutospacing="0" w:line="360" w:lineRule="auto"/>
        <w:rPr>
          <w:rFonts w:ascii="宋体" w:eastAsia="宋体" w:hAnsi="宋体" w:cs="宋体"/>
        </w:rPr>
      </w:pPr>
      <w:r w:rsidRPr="0096751F">
        <w:rPr>
          <w:rFonts w:ascii="MS Mincho" w:eastAsia="MS Mincho" w:hAnsi="MS Mincho" w:cs="MS Mincho" w:hint="eastAsia"/>
          <w:color w:val="000000"/>
        </w:rPr>
        <w:t> </w:t>
      </w:r>
      <w:r w:rsidRPr="0096751F">
        <w:rPr>
          <w:rFonts w:ascii="MS Mincho" w:eastAsia="MS Mincho" w:hAnsi="MS Mincho" w:cs="MS Mincho" w:hint="eastAsia"/>
          <w:color w:val="C00000"/>
          <w:u w:val="single"/>
        </w:rPr>
        <w:t> </w:t>
      </w:r>
      <w:r w:rsidRPr="0096751F">
        <w:rPr>
          <w:rFonts w:ascii="宋体" w:eastAsia="宋体" w:hAnsi="宋体" w:cs="宋体" w:hint="eastAsia"/>
          <w:color w:val="C00000"/>
          <w:u w:val="single"/>
        </w:rPr>
        <w:t>新动能构筑“新优势”。</w:t>
      </w:r>
      <w:r w:rsidRPr="0096751F">
        <w:rPr>
          <w:rFonts w:ascii="宋体" w:eastAsia="宋体" w:hAnsi="宋体" w:cs="宋体" w:hint="eastAsia"/>
          <w:color w:val="000000"/>
        </w:rPr>
        <w:t>发展新质生产力是推动高质量发展的内在要求和重要着力点。习近平总书记在参加江苏代表团审议时强调：“要牢牢把握高质量发展这个首要任务，因地制宜发展新质生产力。”从航空发动机、燃气轮机、第四代核电机组等高端装备研制取得长足进展，到人工智能、量子技术等前沿领域创新成果不断涌现……我国科技创新实现新的突破，关键核心技术攻关成果丰硕，创新驱动发展能力持续提升。加快发展新质生产力，必将进一步对高质量发展产生强劲的推动力、支撑力，持续增强经济发展的动能和后劲。</w:t>
      </w:r>
    </w:p>
    <w:p w:rsidR="0096751F" w:rsidRPr="0096751F" w:rsidP="0096751F">
      <w:pPr>
        <w:pStyle w:val="NormalWeb"/>
        <w:widowControl/>
        <w:spacing w:beforeAutospacing="0" w:afterAutospacing="0" w:line="360" w:lineRule="auto"/>
        <w:rPr>
          <w:rFonts w:ascii="宋体" w:eastAsia="宋体" w:hAnsi="宋体" w:cs="宋体"/>
        </w:rPr>
      </w:pPr>
      <w:r w:rsidRPr="0096751F">
        <w:rPr>
          <w:rFonts w:ascii="MS Mincho" w:eastAsia="MS Mincho" w:hAnsi="MS Mincho" w:cs="MS Mincho" w:hint="eastAsia"/>
          <w:color w:val="000000"/>
        </w:rPr>
        <w:t> </w:t>
      </w:r>
      <w:r w:rsidRPr="0096751F">
        <w:rPr>
          <w:rFonts w:ascii="MS Mincho" w:eastAsia="MS Mincho" w:hAnsi="MS Mincho" w:cs="MS Mincho" w:hint="eastAsia"/>
          <w:color w:val="C00000"/>
          <w:u w:val="single"/>
        </w:rPr>
        <w:t> </w:t>
      </w:r>
      <w:r w:rsidRPr="0096751F">
        <w:rPr>
          <w:rFonts w:ascii="宋体" w:eastAsia="宋体" w:hAnsi="宋体" w:cs="宋体" w:hint="eastAsia"/>
          <w:color w:val="C00000"/>
          <w:u w:val="single"/>
        </w:rPr>
        <w:t>读懂我国经济大势，既要看短期之“形”，更要看长期之“势”；既要看增长之“量”，更要看发展之“质”。</w:t>
      </w:r>
      <w:r w:rsidRPr="0096751F">
        <w:rPr>
          <w:rFonts w:ascii="宋体" w:eastAsia="宋体" w:hAnsi="宋体" w:cs="宋体" w:hint="eastAsia"/>
          <w:color w:val="000000"/>
        </w:rPr>
        <w:t>今天，透过这些新产业、新模式、新动能看2023年中国经济“成绩单”，我们不仅感受到分量足、质量优，也更加真切体会到，我国经济回升向好、长期向好的基本趋势没有改变也不会改变。新征程上，增强信心和底气，充分发挥我国显著的制度优势、超大规模市场的需求优势、产业体系完备的供给优势、高素质劳动者众多的人才优势，化压力为动力、积优势为胜势，定能推动我国经济持续向好，不断书写高质量发展新篇章。</w:t>
      </w:r>
    </w:p>
    <w:p w:rsidR="0096751F" w:rsidRPr="0096751F" w:rsidP="0096751F">
      <w:pPr>
        <w:pStyle w:val="NormalWeb"/>
        <w:widowControl/>
        <w:spacing w:beforeAutospacing="0" w:afterAutospacing="0" w:line="360" w:lineRule="auto"/>
        <w:rPr>
          <w:rFonts w:ascii="宋体" w:eastAsia="宋体" w:hAnsi="宋体" w:cs="宋体"/>
          <w:color w:val="000000"/>
        </w:rPr>
      </w:pPr>
      <w:r w:rsidRPr="0096751F">
        <w:rPr>
          <w:rFonts w:ascii="MS Mincho" w:eastAsia="MS Mincho" w:hAnsi="MS Mincho" w:cs="MS Mincho" w:hint="eastAsia"/>
          <w:color w:val="000000"/>
        </w:rPr>
        <w:t>  </w:t>
      </w:r>
      <w:r w:rsidRPr="0096751F">
        <w:rPr>
          <w:rFonts w:ascii="宋体" w:eastAsia="宋体" w:hAnsi="宋体" w:cs="宋体" w:hint="eastAsia"/>
          <w:color w:val="000000"/>
        </w:rPr>
        <w:t>锚定目标，实干笃行，我们坚信——中国发展必将长风破浪、未来可期。 （周 南）</w:t>
      </w:r>
    </w:p>
    <w:p w:rsidR="0096751F" w:rsidRPr="0096751F" w:rsidP="0096751F">
      <w:pPr>
        <w:pStyle w:val="NormalWeb"/>
        <w:widowControl/>
        <w:spacing w:beforeAutospacing="0" w:afterAutospacing="0" w:line="360" w:lineRule="auto"/>
        <w:jc w:val="center"/>
        <w:rPr>
          <w:rFonts w:ascii="宋体" w:eastAsia="宋体" w:hAnsi="宋体" w:cs="宋体"/>
        </w:rPr>
      </w:pPr>
      <w:r w:rsidRPr="0096751F">
        <w:rPr>
          <w:rStyle w:val="Strong"/>
          <w:rFonts w:ascii="宋体" w:eastAsia="宋体" w:hAnsi="宋体" w:cs="宋体" w:hint="eastAsia"/>
          <w:b w:val="0"/>
          <w:bCs/>
          <w:color w:val="333333"/>
        </w:rPr>
        <w:t>“做一个对人民有用的人”</w:t>
      </w:r>
    </w:p>
    <w:p w:rsidR="0096751F" w:rsidRPr="0096751F" w:rsidP="0096751F">
      <w:pPr>
        <w:pStyle w:val="NormalWeb"/>
        <w:widowControl/>
        <w:spacing w:beforeAutospacing="0" w:afterAutospacing="0" w:line="360" w:lineRule="auto"/>
        <w:jc w:val="center"/>
        <w:rPr>
          <w:rFonts w:ascii="宋体" w:eastAsia="宋体" w:hAnsi="宋体" w:cs="宋体"/>
        </w:rPr>
      </w:pPr>
      <w:r w:rsidRPr="0096751F">
        <w:rPr>
          <w:rFonts w:ascii="宋体" w:eastAsia="宋体" w:hAnsi="宋体" w:cs="宋体" w:hint="eastAsia"/>
          <w:color w:val="333333"/>
        </w:rPr>
        <w:t>■国防大学军事管理学院教授  王梅</w:t>
      </w:r>
    </w:p>
    <w:p w:rsidR="0096751F" w:rsidRPr="0096751F" w:rsidP="0096751F">
      <w:pPr>
        <w:pStyle w:val="NormalWeb"/>
        <w:widowControl/>
        <w:spacing w:beforeAutospacing="0" w:afterAutospacing="0" w:line="360" w:lineRule="auto"/>
        <w:ind w:firstLine="420"/>
        <w:rPr>
          <w:rFonts w:ascii="宋体" w:eastAsia="宋体" w:hAnsi="宋体" w:cs="宋体"/>
        </w:rPr>
      </w:pPr>
      <w:r w:rsidRPr="0096751F">
        <w:rPr>
          <w:rFonts w:ascii="宋体" w:eastAsia="宋体" w:hAnsi="宋体" w:cs="宋体" w:hint="eastAsia"/>
          <w:color w:val="333333"/>
        </w:rPr>
        <w:t>人活在世上，选择做什么样的人，选择为谁做事，至关重要。对这一问题的不同回答，彰显着一个人的思想境界和精神格局，决定着一个人的人生走向和价值体现。</w:t>
      </w:r>
    </w:p>
    <w:p w:rsidR="0096751F" w:rsidRPr="0096751F" w:rsidP="0096751F">
      <w:pPr>
        <w:pStyle w:val="NormalWeb"/>
        <w:widowControl/>
        <w:spacing w:beforeAutospacing="0" w:afterAutospacing="0" w:line="360" w:lineRule="auto"/>
        <w:ind w:firstLine="420"/>
        <w:rPr>
          <w:rFonts w:ascii="宋体" w:eastAsia="宋体" w:hAnsi="宋体" w:cs="宋体"/>
        </w:rPr>
      </w:pPr>
      <w:r w:rsidRPr="0096751F">
        <w:rPr>
          <w:rFonts w:ascii="宋体" w:eastAsia="宋体" w:hAnsi="宋体" w:cs="宋体" w:hint="eastAsia"/>
          <w:color w:val="333333"/>
        </w:rPr>
        <w:t>对此，雷锋的选择是“做一个对人民有用的人”。在《为人民服务》一文的空白处，雷锋写道：“我觉得一个革命者活着，就应该把毕生精力和整个生命为人类解放事业——共产主义全部献出。我活着只有一个目的，就是做一个对人民有用的人。”</w:t>
      </w:r>
    </w:p>
    <w:p w:rsidR="0096751F" w:rsidRPr="0096751F" w:rsidP="0096751F">
      <w:pPr>
        <w:pStyle w:val="NormalWeb"/>
        <w:widowControl/>
        <w:spacing w:beforeAutospacing="0" w:afterAutospacing="0" w:line="360" w:lineRule="auto"/>
        <w:ind w:firstLine="420"/>
        <w:rPr>
          <w:rFonts w:ascii="宋体" w:eastAsia="宋体" w:hAnsi="宋体" w:cs="宋体"/>
        </w:rPr>
      </w:pPr>
      <w:r w:rsidRPr="0096751F">
        <w:rPr>
          <w:rFonts w:ascii="宋体" w:eastAsia="宋体" w:hAnsi="宋体" w:cs="宋体" w:hint="eastAsia"/>
          <w:color w:val="333333"/>
        </w:rPr>
        <w:t>在22年短暂的生命历程中，雷锋，一名普通的战士，始终坚持我们党全心全意为人民服务的根本宗旨，始终坚持共产党人的崇高价值追求。当水库有险情时，他奋不顾身冲到一线抗洪抢险；工友家中遇到困难，他资助了全月工资；遇到一位迷路的大娘，他冒雨帮助大娘找到亲属……没有多少惊天动地，没有多少轰轰烈烈，雷锋只是一点一滴奉献，一步一个脚印践行，把毫不利己、专门利人看作是最大的幸福和快乐，而这也正是雷锋精神穿越时空仍能光芒四射的原因所在。新时代，我们也要像雷锋那样，尽心尽力做好每一件对人民有益的小事，做一个对人民有用的人。</w:t>
      </w:r>
    </w:p>
    <w:p w:rsidR="0096751F" w:rsidRPr="0096751F" w:rsidP="0096751F">
      <w:pPr>
        <w:pStyle w:val="NormalWeb"/>
        <w:widowControl/>
        <w:spacing w:beforeAutospacing="0" w:afterAutospacing="0" w:line="360" w:lineRule="auto"/>
        <w:ind w:firstLine="420"/>
        <w:rPr>
          <w:rFonts w:ascii="宋体" w:eastAsia="宋体" w:hAnsi="宋体" w:cs="宋体"/>
        </w:rPr>
      </w:pPr>
      <w:r w:rsidRPr="0096751F">
        <w:rPr>
          <w:rFonts w:ascii="宋体" w:eastAsia="宋体" w:hAnsi="宋体" w:cs="宋体" w:hint="eastAsia"/>
          <w:color w:val="C00000"/>
          <w:u w:val="single"/>
        </w:rPr>
        <w:t>立志做一个对人民有用的人，展现了向上向善的道德自觉。</w:t>
      </w:r>
      <w:r w:rsidRPr="0096751F">
        <w:rPr>
          <w:rFonts w:ascii="宋体" w:eastAsia="宋体" w:hAnsi="宋体" w:cs="宋体" w:hint="eastAsia"/>
          <w:color w:val="333333"/>
        </w:rPr>
        <w:t>一</w:t>
      </w:r>
      <w:r w:rsidRPr="0096751F">
        <w:rPr>
          <w:rFonts w:ascii="宋体" w:eastAsia="宋体" w:hAnsi="宋体" w:cs="宋体" w:hint="eastAsia"/>
          <w:color w:val="333333"/>
          <w:u w:val="single"/>
        </w:rPr>
        <w:t>件衬衣穿了30年的中国工程院院士崔崑，已累计捐款千万资助贫困学子，谈及初衷，崔崑教授说，“就是要捐款回馈社会”。“随时准备为党和人民牺牲一切”的全国劳动模范拉齐尼·巴依卡，当发现一个孩子跌入冰窟时，奋不顾身向冰窟飞奔而去，把生的希望留给年幼的孩子，却将自己的生命永远地定格在41岁。</w:t>
      </w:r>
      <w:r w:rsidRPr="0096751F">
        <w:rPr>
          <w:rFonts w:ascii="宋体" w:eastAsia="宋体" w:hAnsi="宋体" w:cs="宋体" w:hint="eastAsia"/>
          <w:color w:val="333333"/>
        </w:rPr>
        <w:t>在生活中，看见“淋雨”的人，总有人挺身而出，及时为他们“撑伞”。当越来越多的善念善举深入人心、感动人心，必将凝聚起磅礴力量，为社会进步发展不断注入源源动能。</w:t>
      </w:r>
    </w:p>
    <w:p w:rsidR="0096751F" w:rsidRPr="0096751F" w:rsidP="0096751F">
      <w:pPr>
        <w:pStyle w:val="NormalWeb"/>
        <w:widowControl/>
        <w:spacing w:beforeAutospacing="0" w:afterAutospacing="0" w:line="360" w:lineRule="auto"/>
        <w:ind w:firstLine="420"/>
        <w:rPr>
          <w:rFonts w:ascii="宋体" w:eastAsia="宋体" w:hAnsi="宋体" w:cs="宋体"/>
        </w:rPr>
      </w:pPr>
      <w:r w:rsidRPr="0096751F">
        <w:rPr>
          <w:rFonts w:ascii="宋体" w:eastAsia="宋体" w:hAnsi="宋体" w:cs="宋体" w:hint="eastAsia"/>
          <w:color w:val="C00000"/>
          <w:u w:val="single"/>
        </w:rPr>
        <w:t>立志做一个对人民有用的人，就能激发出革命者大无畏的奋斗精神，越是艰险越向前。</w:t>
      </w:r>
      <w:r w:rsidRPr="0096751F">
        <w:rPr>
          <w:rFonts w:ascii="宋体" w:eastAsia="宋体" w:hAnsi="宋体" w:cs="宋体" w:hint="eastAsia"/>
          <w:color w:val="333333"/>
          <w:u w:val="single"/>
        </w:rPr>
        <w:t>面对恶劣的自然环境，被赞誉为“永远活在人民心中的县委书记”谷文昌对天发誓：“不制服风沙，就让风沙把我埋掉”，在东山县任职的14年间，400多座山头和3万多亩沙滩尽披绿装，从根本上改变了当地恶劣的自然环境。硕士毕业后，黄文秀坚持“回去建设家乡，把希望带给更多父老乡亲”，在脱贫攻坚第一线倾情投入、奉献自我，用美好青春诠释了共产党人的初心使命，谱写</w:t>
      </w:r>
      <w:r w:rsidRPr="0096751F">
        <w:rPr>
          <w:rFonts w:ascii="宋体" w:eastAsia="宋体" w:hAnsi="宋体" w:cs="宋体" w:hint="eastAsia"/>
          <w:color w:val="333333"/>
          <w:u w:val="single"/>
        </w:rPr>
        <w:t>了新时代的青春之歌。</w:t>
      </w:r>
      <w:r w:rsidRPr="0096751F">
        <w:rPr>
          <w:rFonts w:ascii="宋体" w:eastAsia="宋体" w:hAnsi="宋体" w:cs="宋体" w:hint="eastAsia"/>
          <w:color w:val="333333"/>
        </w:rPr>
        <w:t>一个人的能力有大小、岗位有不同、责任有轻重，然而之所以有的人能够走在前列、敢于攻坚克难，就在于他们始终把奉献社会、帮助他人当做一种行为习惯在践行，当做一种幸福快乐在追求，当做一种信仰信念在恪守，不求回报、不计得失。</w:t>
      </w:r>
    </w:p>
    <w:p w:rsidR="0096751F" w:rsidRPr="0096751F" w:rsidP="0096751F">
      <w:pPr>
        <w:pStyle w:val="NormalWeb"/>
        <w:widowControl/>
        <w:spacing w:beforeAutospacing="0" w:afterAutospacing="0" w:line="360" w:lineRule="auto"/>
        <w:ind w:firstLine="420"/>
        <w:rPr>
          <w:rFonts w:ascii="宋体" w:eastAsia="宋体" w:hAnsi="宋体" w:cs="宋体"/>
          <w:u w:val="single"/>
        </w:rPr>
      </w:pPr>
      <w:r w:rsidRPr="0096751F">
        <w:rPr>
          <w:rFonts w:ascii="宋体" w:eastAsia="宋体" w:hAnsi="宋体" w:cs="宋体" w:hint="eastAsia"/>
          <w:color w:val="C00000"/>
          <w:u w:val="single"/>
        </w:rPr>
        <w:t>立志做一个对人民有用的人，贵在全面实践、持久实践。</w:t>
      </w:r>
      <w:r w:rsidRPr="0096751F">
        <w:rPr>
          <w:rFonts w:ascii="宋体" w:eastAsia="宋体" w:hAnsi="宋体" w:cs="宋体" w:hint="eastAsia"/>
          <w:color w:val="333333"/>
        </w:rPr>
        <w:t>马克思说过，人的本质，不是单个人所固有的抽象物，在其现实性上，它是一切社会关系的总和。雷锋“出差一千里，好事做了一火车。”事实上，日常工作学习生活之中，每一种社会关系、每一点一滴都是考验，也都是完善人格、提升境界的机会。一个人要实现自己的价值，就要努力为社会发展进步作出自己的贡献，持之以恒，坚持不懈，</w:t>
      </w:r>
      <w:r w:rsidRPr="0096751F">
        <w:rPr>
          <w:rFonts w:ascii="宋体" w:eastAsia="宋体" w:hAnsi="宋体" w:cs="宋体" w:hint="eastAsia"/>
          <w:color w:val="333333"/>
          <w:u w:val="single"/>
        </w:rPr>
        <w:t>是一滴水就滋润一寸土地，是一线阳光就照亮一寸黑暗，是一颗螺钉就坚守好自己的岗位。</w:t>
      </w:r>
    </w:p>
    <w:p w:rsidR="0096751F" w:rsidRPr="0096751F" w:rsidP="0096751F">
      <w:pPr>
        <w:pStyle w:val="NormalWeb"/>
        <w:widowControl/>
        <w:spacing w:beforeAutospacing="0" w:afterAutospacing="0" w:line="360" w:lineRule="auto"/>
        <w:ind w:firstLine="420"/>
        <w:rPr>
          <w:rFonts w:ascii="宋体" w:eastAsia="宋体" w:hAnsi="宋体" w:cs="宋体"/>
          <w:b/>
          <w:bCs/>
          <w:color w:val="333333"/>
        </w:rPr>
      </w:pPr>
      <w:r w:rsidRPr="0096751F">
        <w:rPr>
          <w:rFonts w:ascii="宋体" w:eastAsia="宋体" w:hAnsi="宋体" w:cs="宋体" w:hint="eastAsia"/>
          <w:color w:val="333333"/>
        </w:rPr>
        <w:t>习主席强调，“雷锋精神是永恒的”“雷锋精神永不过时”。我们应当用行动回应“从我做起，从现在做起，从一点一滴的小事做起”的号召，让雷锋精神的永恒光芒照亮头脑心田，闪耀在言语行止、举手投足之间，“做一个对人民有用的人”，在全社会蔚然成风、世代得以传承弘扬。</w:t>
      </w:r>
    </w:p>
    <w:p w:rsidR="0096751F" w:rsidRPr="0096751F" w:rsidP="0096751F">
      <w:pPr>
        <w:pStyle w:val="Heading1"/>
        <w:widowControl/>
        <w:spacing w:beforeAutospacing="0" w:afterAutospacing="0" w:line="360" w:lineRule="auto"/>
        <w:jc w:val="center"/>
        <w:rPr>
          <w:rFonts w:cs="宋体" w:hint="default"/>
          <w:color w:val="333333"/>
          <w:sz w:val="24"/>
          <w:szCs w:val="24"/>
        </w:rPr>
      </w:pPr>
      <w:bookmarkStart w:id="1" w:name="_Toc5464"/>
      <w:r w:rsidRPr="0096751F">
        <w:rPr>
          <w:rFonts w:cs="宋体"/>
          <w:color w:val="333333"/>
          <w:sz w:val="24"/>
          <w:szCs w:val="24"/>
        </w:rPr>
        <w:t>凝聚奋斗的共识和力量（人民论坛）</w:t>
      </w:r>
      <w:bookmarkEnd w:id="1"/>
    </w:p>
    <w:p w:rsidR="0096751F" w:rsidRPr="0096751F" w:rsidP="0096751F">
      <w:pPr>
        <w:pStyle w:val="NormalWeb"/>
        <w:widowControl/>
        <w:spacing w:beforeAutospacing="0" w:afterAutospacing="0" w:line="360" w:lineRule="auto"/>
        <w:jc w:val="center"/>
        <w:rPr>
          <w:rFonts w:ascii="宋体" w:eastAsia="宋体" w:hAnsi="宋体" w:cs="宋体"/>
          <w:color w:val="333333"/>
        </w:rPr>
      </w:pPr>
      <w:r w:rsidRPr="0096751F">
        <w:rPr>
          <w:rFonts w:ascii="宋体" w:eastAsia="宋体" w:hAnsi="宋体" w:cs="宋体" w:hint="eastAsia"/>
          <w:color w:val="333333"/>
        </w:rPr>
        <w:t>安 泰</w:t>
      </w:r>
    </w:p>
    <w:p w:rsidR="0096751F" w:rsidRPr="0096751F" w:rsidP="0096751F">
      <w:pPr>
        <w:pStyle w:val="NormalWeb"/>
        <w:widowControl/>
        <w:pBdr>
          <w:bottom w:val="dotted" w:sz="4" w:space="15" w:color="CCCCCC"/>
        </w:pBdr>
        <w:spacing w:beforeAutospacing="0" w:afterAutospacing="0" w:line="360" w:lineRule="auto"/>
        <w:jc w:val="center"/>
        <w:rPr>
          <w:rFonts w:ascii="宋体" w:eastAsia="宋体" w:hAnsi="宋体" w:cs="宋体"/>
          <w:color w:val="333333"/>
        </w:rPr>
      </w:pPr>
      <w:r w:rsidRPr="0096751F">
        <w:rPr>
          <w:rFonts w:ascii="宋体" w:eastAsia="宋体" w:hAnsi="宋体" w:cs="宋体" w:hint="eastAsia"/>
          <w:color w:val="333333"/>
        </w:rPr>
        <w:t>2024年03月05日06:19   来源：</w:t>
      </w:r>
      <w:hyperlink r:id="rId5" w:tgtFrame="http://lianghui.people.com.cn/2024/n1/2024/0305/_blank" w:history="1">
        <w:r w:rsidRPr="0096751F">
          <w:rPr>
            <w:rStyle w:val="Hyperlink"/>
            <w:rFonts w:cs="宋体" w:hint="eastAsia"/>
            <w:color w:val="333333"/>
          </w:rPr>
          <w:t>人民网－人民日报</w:t>
        </w:r>
      </w:hyperlink>
    </w:p>
    <w:p w:rsidR="0096751F" w:rsidRPr="0096751F" w:rsidP="0096751F">
      <w:pPr>
        <w:pStyle w:val="NormalWeb"/>
        <w:widowControl/>
        <w:spacing w:beforeAutospacing="0" w:afterAutospacing="0" w:line="360" w:lineRule="auto"/>
        <w:rPr>
          <w:rFonts w:ascii="宋体" w:eastAsia="宋体" w:hAnsi="宋体" w:cs="宋体"/>
        </w:rPr>
      </w:pPr>
      <w:r w:rsidRPr="0096751F">
        <w:rPr>
          <w:rFonts w:ascii="宋体" w:eastAsia="宋体" w:hAnsi="宋体" w:cs="宋体" w:hint="eastAsia"/>
          <w:color w:val="333333"/>
        </w:rPr>
        <w:t>　　2019年全国两会，甘肃代表团审议现场，来自临夏回族自治州的董彩云代表对习近平总书记说，当地缺少一条连接外部的高速公路，孩子们去周边上学要坐一天车。总书记听后指出，“各部委同志都在，要积极吸收采纳代表建议”。2023年12月，积石山突发地震，这条总书记关心、推动建设的高速路发挥了连通震区“生命通道”的重要作用。以民主凝聚共识，以共识引领实干，这则“两会故事”生动展现了中国式民主能干事、干成事、干好事的优势和魅力。</w:t>
      </w:r>
    </w:p>
    <w:p w:rsidR="0096751F" w:rsidRPr="0096751F" w:rsidP="0096751F">
      <w:pPr>
        <w:pStyle w:val="NormalWeb"/>
        <w:widowControl/>
        <w:spacing w:beforeAutospacing="0" w:afterAutospacing="0" w:line="360" w:lineRule="auto"/>
        <w:rPr>
          <w:rFonts w:ascii="宋体" w:eastAsia="宋体" w:hAnsi="宋体" w:cs="宋体"/>
        </w:rPr>
      </w:pPr>
      <w:r w:rsidRPr="0096751F">
        <w:rPr>
          <w:rFonts w:ascii="宋体" w:eastAsia="宋体" w:hAnsi="宋体" w:cs="宋体" w:hint="eastAsia"/>
          <w:color w:val="333333"/>
        </w:rPr>
        <w:t>　　全国两会是观察中国民主政治的重要窗口，是全过程人民民主的生动实践，彰显着我国国家制度和国家治理体系的显著优势。习近平总书记强调，“以中国式现代化全面推进强国建设、民族复兴伟业，是新时代新征程党和国家的中心任务”。以中国式现代化进一步凝心聚力，为推进强国建设、民族复兴伟业而团结奋斗，全国两会具有不可替代的重要作用。</w:t>
      </w:r>
    </w:p>
    <w:p w:rsidR="0096751F" w:rsidRPr="0096751F" w:rsidP="0096751F">
      <w:pPr>
        <w:pStyle w:val="NormalWeb"/>
        <w:widowControl/>
        <w:spacing w:beforeAutospacing="0" w:afterAutospacing="0" w:line="360" w:lineRule="auto"/>
        <w:rPr>
          <w:rFonts w:ascii="宋体" w:eastAsia="宋体" w:hAnsi="宋体" w:cs="宋体"/>
        </w:rPr>
      </w:pPr>
      <w:r w:rsidRPr="0096751F">
        <w:rPr>
          <w:rFonts w:ascii="宋体" w:eastAsia="宋体" w:hAnsi="宋体" w:cs="宋体" w:hint="eastAsia"/>
          <w:color w:val="333333"/>
        </w:rPr>
        <w:t>　　全国两会是集思广益的重要平台，也是凝聚共识的重要契机。宏观政策如何发力，发展动能如何焕新，民生保障如何夯实，创新潜力如何释放……代表委员围绕重大问题共谋思路、共商对策，在这里，党心与民心同频共振、政声与民意交融共鸣。充分发扬民主，科学集中各方意见和建议、智慧和力量，就能画好强国建设、民族复兴的最大同心圆。</w:t>
      </w:r>
    </w:p>
    <w:p w:rsidR="0096751F" w:rsidRPr="0096751F" w:rsidP="0096751F">
      <w:pPr>
        <w:pStyle w:val="NormalWeb"/>
        <w:widowControl/>
        <w:spacing w:beforeAutospacing="0" w:afterAutospacing="0" w:line="360" w:lineRule="auto"/>
        <w:rPr>
          <w:rFonts w:ascii="宋体" w:eastAsia="宋体" w:hAnsi="宋体" w:cs="宋体"/>
        </w:rPr>
      </w:pPr>
      <w:r w:rsidRPr="0096751F">
        <w:rPr>
          <w:rFonts w:ascii="宋体" w:eastAsia="宋体" w:hAnsi="宋体" w:cs="宋体" w:hint="eastAsia"/>
          <w:color w:val="333333"/>
        </w:rPr>
        <w:t>　　</w:t>
      </w:r>
      <w:r w:rsidRPr="0096751F">
        <w:rPr>
          <w:rFonts w:ascii="宋体" w:eastAsia="宋体" w:hAnsi="宋体" w:cs="宋体" w:hint="eastAsia"/>
          <w:color w:val="C00000"/>
          <w:u w:val="single"/>
        </w:rPr>
        <w:t>创造历史伟业，团结奋斗是必由之路。</w:t>
      </w:r>
      <w:r w:rsidRPr="0096751F">
        <w:rPr>
          <w:rFonts w:ascii="宋体" w:eastAsia="宋体" w:hAnsi="宋体" w:cs="宋体" w:hint="eastAsia"/>
          <w:color w:val="333333"/>
        </w:rPr>
        <w:t>推进中国式现代化是一项前无古人的开创性事业，更需汇集人民的智慧、激发人民的创造，把力量充分凝聚起来，不断开创事业发展新局面。代表委员认真履职，通过科学有效的制度安排，提出意见建议、反映民意民智，增进的必是全社会、各方面心往一处想、智往一处谋、劲往一处使的磅礴力量。</w:t>
      </w:r>
    </w:p>
    <w:p w:rsidR="0096751F" w:rsidRPr="0096751F" w:rsidP="0096751F">
      <w:pPr>
        <w:pStyle w:val="NormalWeb"/>
        <w:widowControl/>
        <w:spacing w:beforeAutospacing="0" w:afterAutospacing="0" w:line="360" w:lineRule="auto"/>
        <w:rPr>
          <w:rFonts w:ascii="宋体" w:eastAsia="宋体" w:hAnsi="宋体" w:cs="宋体"/>
          <w:color w:val="000000"/>
        </w:rPr>
      </w:pPr>
      <w:r w:rsidRPr="0096751F">
        <w:rPr>
          <w:rFonts w:ascii="宋体" w:eastAsia="宋体" w:hAnsi="宋体" w:cs="宋体" w:hint="eastAsia"/>
          <w:color w:val="333333"/>
        </w:rPr>
        <w:t>　　全过程人民民主是最广泛、最真实、最管用的民主，积极践行这一重大理念，就能够把党中央决策部署贯彻落实到位，把全体人民的智慧和力量凝聚起来，形成推进中国式现代化的强大共识和力量。万众一心，向着共同目标不懈奋斗，中国式现代化宏伟蓝图定能一步步变成美好现实。</w:t>
      </w:r>
    </w:p>
    <w:p w:rsidR="0096751F" w:rsidRPr="0096751F" w:rsidP="0096751F">
      <w:pPr>
        <w:spacing w:after="120" w:line="360" w:lineRule="auto"/>
        <w:ind w:firstLine="2160" w:firstLineChars="900"/>
        <w:jc w:val="left"/>
        <w:rPr>
          <w:rFonts w:ascii="汉语拼音" w:eastAsia="汉语拼音" w:hAnsi="黑体" w:cs="黑体"/>
          <w:b/>
          <w:bCs/>
          <w:sz w:val="24"/>
          <w:szCs w:val="24"/>
        </w:rPr>
      </w:pPr>
      <w:r w:rsidRPr="0096751F">
        <w:rPr>
          <w:rFonts w:ascii="汉语拼音" w:eastAsia="汉语拼音" w:hAnsi="黑体" w:cs="黑体" w:hint="eastAsia"/>
          <w:b/>
          <w:bCs/>
          <w:sz w:val="24"/>
          <w:szCs w:val="24"/>
        </w:rPr>
        <w:t>从“两会热词”读懂奋进的中国</w:t>
      </w:r>
    </w:p>
    <w:p w:rsidR="0096751F" w:rsidRPr="0096751F" w:rsidP="0096751F">
      <w:pPr>
        <w:pStyle w:val="BodyText"/>
        <w:spacing w:line="360" w:lineRule="auto"/>
        <w:ind w:firstLine="3360" w:firstLineChars="1400"/>
        <w:jc w:val="left"/>
        <w:rPr>
          <w:rFonts w:ascii="汉语拼音" w:eastAsia="汉语拼音" w:hAnsi="黑体" w:cs="黑体"/>
          <w:b/>
          <w:bCs/>
          <w:sz w:val="24"/>
        </w:rPr>
      </w:pPr>
      <w:r w:rsidRPr="0096751F">
        <w:rPr>
          <w:rFonts w:ascii="汉语拼音" w:eastAsia="汉语拼音" w:hAnsi="黑体" w:cs="黑体" w:hint="eastAsia"/>
          <w:b/>
          <w:bCs/>
          <w:sz w:val="24"/>
        </w:rPr>
        <w:t>新华社</w:t>
      </w:r>
    </w:p>
    <w:p w:rsidR="0096751F" w:rsidRPr="0096751F" w:rsidP="0096751F">
      <w:pPr>
        <w:pStyle w:val="BodyText"/>
        <w:spacing w:line="360" w:lineRule="auto"/>
        <w:ind w:firstLine="480" w:firstLineChars="200"/>
        <w:jc w:val="left"/>
        <w:rPr>
          <w:rFonts w:ascii="汉语拼音" w:eastAsia="汉语拼音" w:hAnsi="宋体" w:cs="宋体"/>
          <w:sz w:val="24"/>
        </w:rPr>
      </w:pPr>
      <w:r w:rsidRPr="0096751F">
        <w:rPr>
          <w:rFonts w:ascii="汉语拼音" w:eastAsia="汉语拼音" w:hAnsi="宋体" w:cs="宋体" w:hint="eastAsia"/>
          <w:sz w:val="24"/>
        </w:rPr>
        <w:t>加大拖欠薪资案件审判执行力度，帮助农民工追回21.8亿元“辛苦钱”；出台司法解释，明确商品房已售难交付纠纷债权受偿顺序，优先保障购房群众权益；依法严惩制售有毒有害食品、假药劣药犯罪，起诉1.3万人……今年的两高报告关注百姓身边案，以能动司法保障和增进民生福祉，展现法治担当，传递法治温度。</w:t>
      </w:r>
    </w:p>
    <w:p w:rsidR="0096751F" w:rsidRPr="0096751F" w:rsidP="0096751F">
      <w:pPr>
        <w:pStyle w:val="BodyText"/>
        <w:spacing w:line="360" w:lineRule="auto"/>
        <w:jc w:val="left"/>
        <w:rPr>
          <w:rFonts w:ascii="汉语拼音" w:eastAsia="汉语拼音" w:hAnsi="宋体" w:cs="宋体"/>
          <w:color w:val="FF0000"/>
          <w:sz w:val="24"/>
          <w:u w:val="single"/>
        </w:rPr>
      </w:pPr>
      <w:r w:rsidRPr="0096751F">
        <w:rPr>
          <w:rFonts w:ascii="汉语拼音" w:eastAsia="汉语拼音" w:hAnsi="宋体" w:cs="宋体" w:hint="eastAsia"/>
          <w:sz w:val="24"/>
        </w:rPr>
        <w:t>　　</w:t>
      </w:r>
      <w:r w:rsidRPr="0096751F">
        <w:rPr>
          <w:rFonts w:ascii="汉语拼音" w:eastAsia="汉语拼音" w:hAnsi="宋体" w:cs="宋体" w:hint="eastAsia"/>
          <w:color w:val="FF0000"/>
          <w:sz w:val="24"/>
          <w:u w:val="single"/>
        </w:rPr>
        <w:t>公平正义是法治社会价值观的基本要义，关系到人民群众根本利益。</w:t>
      </w:r>
    </w:p>
    <w:p w:rsidR="0096751F" w:rsidRPr="0096751F" w:rsidP="0096751F">
      <w:pPr>
        <w:pStyle w:val="BodyText"/>
        <w:spacing w:line="360" w:lineRule="auto"/>
        <w:jc w:val="left"/>
        <w:rPr>
          <w:rFonts w:ascii="汉语拼音" w:eastAsia="汉语拼音" w:hAnsi="宋体" w:cs="宋体"/>
          <w:sz w:val="24"/>
        </w:rPr>
      </w:pPr>
      <w:r w:rsidRPr="0096751F">
        <w:rPr>
          <w:rFonts w:ascii="汉语拼音" w:eastAsia="汉语拼音" w:hAnsi="宋体" w:cs="宋体" w:hint="eastAsia"/>
          <w:sz w:val="24"/>
        </w:rPr>
        <w:t>　　从正确贯彻实施民法典，深入开展“为群众办实事示范法院”创建活动，到围绕就业、食药、社保等民生热点以及劳动者、消费者、妇女等重点人群，全国检察机关开展“检护民生”专项行动，司法机关大力践行司法为民宗旨，重点加强民生司法保障，以更优更实的“公正供给”服务人民群众高品质生活需求。</w:t>
      </w:r>
    </w:p>
    <w:p w:rsidR="0096751F" w:rsidRPr="0096751F" w:rsidP="0096751F">
      <w:pPr>
        <w:pStyle w:val="BodyText"/>
        <w:spacing w:line="360" w:lineRule="auto"/>
        <w:jc w:val="left"/>
        <w:rPr>
          <w:rFonts w:ascii="汉语拼音" w:eastAsia="汉语拼音" w:hAnsi="宋体" w:cs="宋体"/>
          <w:sz w:val="24"/>
        </w:rPr>
      </w:pPr>
      <w:r w:rsidRPr="0096751F">
        <w:rPr>
          <w:rFonts w:ascii="汉语拼音" w:eastAsia="汉语拼音" w:hAnsi="宋体" w:cs="宋体" w:hint="eastAsia"/>
          <w:sz w:val="24"/>
        </w:rPr>
        <w:t>　　</w:t>
      </w:r>
      <w:r w:rsidRPr="0096751F">
        <w:rPr>
          <w:rFonts w:ascii="汉语拼音" w:eastAsia="汉语拼音" w:hAnsi="宋体" w:cs="宋体" w:hint="eastAsia"/>
          <w:color w:val="FF0000"/>
          <w:sz w:val="24"/>
          <w:u w:val="single"/>
        </w:rPr>
        <w:t>司法是维护社会公平正义的最后一道防线，服务质量和效率直接关系到人民群众的切身利益。</w:t>
      </w:r>
      <w:r w:rsidRPr="0096751F">
        <w:rPr>
          <w:rFonts w:ascii="汉语拼音" w:eastAsia="汉语拼音" w:hAnsi="宋体" w:cs="宋体" w:hint="eastAsia"/>
          <w:sz w:val="24"/>
        </w:rPr>
        <w:t>司法机关必须坚持以人民为中心，始终实现好、维护好、发展</w:t>
      </w:r>
      <w:r w:rsidRPr="0096751F">
        <w:rPr>
          <w:rFonts w:ascii="汉语拼音" w:eastAsia="汉语拼音" w:hAnsi="宋体" w:cs="宋体" w:hint="eastAsia"/>
          <w:sz w:val="24"/>
        </w:rPr>
        <w:t>好最广大人民的根本利益，努力让群众在每一个司法案件中感受到公平正义。</w:t>
      </w:r>
    </w:p>
    <w:p w:rsidR="0096751F" w:rsidRPr="0096751F" w:rsidP="0096751F">
      <w:pPr>
        <w:pStyle w:val="BodyText"/>
        <w:spacing w:line="360" w:lineRule="auto"/>
        <w:jc w:val="left"/>
        <w:rPr>
          <w:rFonts w:ascii="汉语拼音" w:eastAsia="汉语拼音" w:hAnsi="宋体" w:cs="宋体"/>
          <w:sz w:val="24"/>
        </w:rPr>
      </w:pPr>
      <w:r w:rsidRPr="0096751F">
        <w:rPr>
          <w:rFonts w:ascii="汉语拼音" w:eastAsia="汉语拼音" w:hAnsi="宋体" w:cs="宋体" w:hint="eastAsia"/>
          <w:sz w:val="24"/>
        </w:rPr>
        <w:t>　　再小的案件也关系民生、连着民心，司法机关当努力做到“法结”与“心结”一起解。司法机关履职办案，要综合考虑法律、道德、人情，用心用情办好每一个案件。</w:t>
      </w:r>
    </w:p>
    <w:p w:rsidR="0096751F" w:rsidRPr="0096751F" w:rsidP="0096751F">
      <w:pPr>
        <w:pStyle w:val="BodyText"/>
        <w:spacing w:line="360" w:lineRule="auto"/>
        <w:jc w:val="left"/>
        <w:rPr>
          <w:rFonts w:ascii="汉语拼音" w:eastAsia="汉语拼音" w:hAnsi="宋体" w:cs="宋体"/>
          <w:sz w:val="24"/>
        </w:rPr>
      </w:pPr>
      <w:r w:rsidRPr="0096751F">
        <w:rPr>
          <w:rFonts w:ascii="汉语拼音" w:eastAsia="汉语拼音" w:hAnsi="宋体" w:cs="宋体" w:hint="eastAsia"/>
          <w:sz w:val="24"/>
        </w:rPr>
        <w:t>　　今年两高报告提到的许多案例，都体现出司法机关既善于依法办案，又善于化解矛盾，坚持和发展新时代“枫桥经验”。司法机关应通过释法说理、公开听证等人民群众看得见、听得懂的方式，加强普法教育，努力把办案效果从一案一事进行拓展，助推社会治理。</w:t>
      </w:r>
    </w:p>
    <w:p w:rsidR="0096751F" w:rsidRPr="0096751F" w:rsidP="0096751F">
      <w:pPr>
        <w:pStyle w:val="BodyText"/>
        <w:spacing w:line="360" w:lineRule="auto"/>
        <w:jc w:val="left"/>
        <w:rPr>
          <w:rFonts w:ascii="汉语拼音" w:eastAsia="汉语拼音" w:hAnsi="宋体" w:cs="宋体"/>
          <w:sz w:val="24"/>
        </w:rPr>
      </w:pPr>
      <w:r w:rsidRPr="0096751F">
        <w:rPr>
          <w:rFonts w:ascii="汉语拼音" w:eastAsia="汉语拼音" w:hAnsi="宋体" w:cs="宋体" w:hint="eastAsia"/>
          <w:sz w:val="24"/>
        </w:rPr>
        <w:t>　　</w:t>
      </w:r>
      <w:r w:rsidRPr="0096751F">
        <w:rPr>
          <w:rFonts w:ascii="汉语拼音" w:eastAsia="汉语拼音" w:hAnsi="宋体" w:cs="宋体" w:hint="eastAsia"/>
          <w:color w:val="FF0000"/>
          <w:sz w:val="24"/>
          <w:u w:val="single"/>
        </w:rPr>
        <w:t>进入新时代，人民群众在民主、法治、公平、正义、安全、环境等方面有了更多、更高的需求。</w:t>
      </w:r>
      <w:r w:rsidRPr="0096751F">
        <w:rPr>
          <w:rFonts w:ascii="汉语拼音" w:eastAsia="汉语拼音" w:hAnsi="宋体" w:cs="宋体" w:hint="eastAsia"/>
          <w:sz w:val="24"/>
        </w:rPr>
        <w:t>从今年两高报告可以看到，司法实践积极回应百姓关切，执法理念与时俱进：不论是守护群众身边安全、强化生态环境司法保护，还是从严惩治网络暴力、助力保交楼稳民生，抑或是保护未成年人、妇女以及特定群体合法权益，司法机关要运用法治力量切实提升民生保障。</w:t>
      </w:r>
    </w:p>
    <w:p w:rsidR="0096751F" w:rsidRPr="0096751F" w:rsidP="0096751F">
      <w:pPr>
        <w:pStyle w:val="BodyText"/>
        <w:spacing w:line="360" w:lineRule="auto"/>
        <w:jc w:val="left"/>
        <w:rPr>
          <w:rFonts w:ascii="汉语拼音" w:eastAsia="汉语拼音" w:hAnsi="黑体" w:cs="黑体"/>
          <w:b/>
          <w:bCs/>
          <w:sz w:val="24"/>
        </w:rPr>
      </w:pPr>
      <w:r w:rsidRPr="0096751F">
        <w:rPr>
          <w:rFonts w:ascii="汉语拼音" w:eastAsia="汉语拼音" w:hAnsi="宋体" w:cs="宋体" w:hint="eastAsia"/>
          <w:sz w:val="24"/>
        </w:rPr>
        <w:t>　　新时代新征程，司法机关应当始终秉持司法为民的“初心”，牢牢坚守公平正义，高质高效办好每一个案件，让人民群众获得更多的安全感、幸福感。</w:t>
      </w:r>
    </w:p>
    <w:p w:rsidR="0096751F" w:rsidRPr="0096751F" w:rsidP="0096751F">
      <w:pPr>
        <w:spacing w:line="360" w:lineRule="auto"/>
        <w:rPr>
          <w:rFonts w:ascii="汉语拼音" w:eastAsia="汉语拼音" w:hAnsi="微软雅黑" w:cs="微软雅黑"/>
          <w:b/>
          <w:bCs/>
          <w:color w:val="FF0000"/>
          <w:sz w:val="24"/>
          <w:szCs w:val="24"/>
        </w:rPr>
      </w:pPr>
      <w:r w:rsidRPr="0096751F">
        <w:rPr>
          <w:rFonts w:ascii="汉语拼音" w:eastAsia="汉语拼音" w:hAnsi="微软雅黑" w:cs="微软雅黑" w:hint="eastAsia"/>
          <w:b/>
          <w:bCs/>
          <w:color w:val="FF0000"/>
          <w:sz w:val="24"/>
          <w:szCs w:val="24"/>
        </w:rPr>
        <w:t>【热点主题】</w:t>
      </w:r>
    </w:p>
    <w:p w:rsidR="0096751F" w:rsidRPr="0096751F" w:rsidP="0096751F">
      <w:pPr>
        <w:pStyle w:val="BodyText"/>
        <w:spacing w:line="360" w:lineRule="auto"/>
        <w:ind w:firstLine="480" w:firstLineChars="200"/>
        <w:rPr>
          <w:rFonts w:ascii="汉语拼音" w:eastAsia="汉语拼音" w:hAnsi="黑体" w:cs="黑体"/>
          <w:b/>
          <w:bCs/>
          <w:color w:val="0070C0"/>
          <w:sz w:val="24"/>
        </w:rPr>
      </w:pPr>
      <w:r w:rsidRPr="0096751F">
        <w:rPr>
          <w:rFonts w:ascii="汉语拼音" w:eastAsia="汉语拼音" w:hAnsi="黑体" w:cs="黑体" w:hint="eastAsia"/>
          <w:b/>
          <w:bCs/>
          <w:color w:val="0070C0"/>
          <w:sz w:val="24"/>
        </w:rPr>
        <w:t>1、关键词：中国成就</w:t>
      </w:r>
    </w:p>
    <w:p w:rsidR="0096751F" w:rsidRPr="0096751F" w:rsidP="0096751F">
      <w:pPr>
        <w:pStyle w:val="BodyText"/>
        <w:spacing w:line="360" w:lineRule="auto"/>
        <w:ind w:firstLine="480" w:firstLineChars="200"/>
        <w:rPr>
          <w:rFonts w:ascii="汉语拼音" w:eastAsia="汉语拼音"/>
          <w:sz w:val="24"/>
        </w:rPr>
      </w:pPr>
      <w:r w:rsidRPr="0096751F">
        <w:rPr>
          <w:rFonts w:ascii="汉语拼音" w:eastAsia="汉语拼音" w:hint="eastAsia"/>
          <w:sz w:val="24"/>
        </w:rPr>
        <w:t>报告原文：过去一年，是全面贯彻党的二十大精神的开局之年，是本届政府依法履职的第一年。面对异常复杂的国际环境和艰巨繁重的改革发展稳定任务，以习近平同志为核心的党中央团结带领全国各族人民，顶住外部压力、克服内部困难，付出艰辛努力，新冠疫情防控实现平稳转段、取得重大决定性胜利，全年经济社会发展主要目标任务圆满完成，高质量发展扎实推进，社会大局保持稳定，全面建设社会主义现代化国家迈出坚实步伐。实践充分表明，在以习近平同志为核心的党中央坚强领导下，中国人民有勇气、有智慧、有能力战胜任何艰难险阻，中国发展必将长风破浪、未来可期！</w:t>
      </w:r>
    </w:p>
    <w:p w:rsidR="0096751F" w:rsidRPr="0096751F" w:rsidP="0096751F">
      <w:pPr>
        <w:pStyle w:val="BodyText"/>
        <w:spacing w:line="360" w:lineRule="auto"/>
        <w:ind w:firstLine="480" w:firstLineChars="200"/>
        <w:rPr>
          <w:rFonts w:ascii="汉语拼音" w:eastAsia="汉语拼音" w:hAnsi="黑体" w:cs="黑体"/>
          <w:b/>
          <w:bCs/>
          <w:sz w:val="24"/>
        </w:rPr>
      </w:pPr>
      <w:r w:rsidRPr="0096751F">
        <w:rPr>
          <w:rFonts w:ascii="汉语拼音" w:eastAsia="汉语拼音" w:hAnsi="黑体" w:cs="黑体" w:hint="eastAsia"/>
          <w:b/>
          <w:bCs/>
          <w:sz w:val="24"/>
        </w:rPr>
        <w:t>【名言素材】</w:t>
      </w:r>
    </w:p>
    <w:p w:rsidR="0096751F" w:rsidRPr="0096751F" w:rsidP="0096751F">
      <w:pPr>
        <w:pStyle w:val="BodyText"/>
        <w:spacing w:line="360" w:lineRule="auto"/>
        <w:ind w:firstLine="480" w:firstLineChars="200"/>
        <w:rPr>
          <w:rFonts w:ascii="汉语拼音" w:eastAsia="汉语拼音" w:hAnsi="楷体" w:cs="楷体"/>
          <w:sz w:val="24"/>
        </w:rPr>
      </w:pPr>
      <w:r w:rsidRPr="0096751F">
        <w:rPr>
          <w:rFonts w:ascii="汉语拼音" w:eastAsia="汉语拼音" w:hAnsi="楷体" w:cs="楷体" w:hint="eastAsia"/>
          <w:sz w:val="24"/>
        </w:rPr>
        <w:t>时代是出卷人，我们是答卷人，人民是阅卷人。——习近平</w:t>
      </w:r>
    </w:p>
    <w:p w:rsidR="0096751F" w:rsidRPr="0096751F" w:rsidP="0096751F">
      <w:pPr>
        <w:pStyle w:val="BodyText"/>
        <w:spacing w:line="360" w:lineRule="auto"/>
        <w:ind w:firstLine="480" w:firstLineChars="200"/>
        <w:rPr>
          <w:rFonts w:ascii="汉语拼音" w:eastAsia="汉语拼音" w:hAnsi="楷体" w:cs="楷体"/>
          <w:sz w:val="24"/>
        </w:rPr>
      </w:pPr>
      <w:r w:rsidRPr="0096751F">
        <w:rPr>
          <w:rFonts w:ascii="汉语拼音" w:eastAsia="汉语拼音" w:hAnsi="楷体" w:cs="楷体" w:hint="eastAsia"/>
          <w:sz w:val="24"/>
        </w:rPr>
        <w:t>真正伟大的民族永远不屑于在人类当中扮演一个次要角色，甚至也不屑于扮演头等角色，而一定要扮演独一无二的角色。</w:t>
      </w:r>
    </w:p>
    <w:p w:rsidR="0096751F" w:rsidRPr="0096751F" w:rsidP="0096751F">
      <w:pPr>
        <w:pStyle w:val="BodyText"/>
        <w:spacing w:line="360" w:lineRule="auto"/>
        <w:ind w:firstLine="5760" w:firstLineChars="2400"/>
        <w:rPr>
          <w:rFonts w:ascii="汉语拼音" w:eastAsia="汉语拼音" w:hAnsi="楷体" w:cs="楷体"/>
          <w:sz w:val="24"/>
        </w:rPr>
      </w:pPr>
      <w:r w:rsidRPr="0096751F">
        <w:rPr>
          <w:rFonts w:ascii="汉语拼音" w:eastAsia="汉语拼音" w:hAnsi="楷体" w:cs="楷体" w:hint="eastAsia"/>
          <w:sz w:val="24"/>
        </w:rPr>
        <w:t xml:space="preserve">——陀思妥耶夫斯基 </w:t>
      </w:r>
    </w:p>
    <w:p w:rsidR="0096751F" w:rsidRPr="0096751F" w:rsidP="0096751F">
      <w:pPr>
        <w:spacing w:after="120" w:line="360" w:lineRule="auto"/>
        <w:ind w:firstLine="480" w:firstLineChars="200"/>
        <w:rPr>
          <w:rFonts w:ascii="汉语拼音" w:eastAsia="汉语拼音" w:hAnsi="黑体" w:cs="黑体"/>
          <w:b/>
          <w:bCs/>
          <w:sz w:val="24"/>
          <w:szCs w:val="24"/>
        </w:rPr>
      </w:pPr>
      <w:r w:rsidRPr="0096751F">
        <w:rPr>
          <w:rFonts w:ascii="汉语拼音" w:eastAsia="汉语拼音" w:hAnsi="黑体" w:cs="黑体" w:hint="eastAsia"/>
          <w:b/>
          <w:bCs/>
          <w:sz w:val="24"/>
          <w:szCs w:val="24"/>
        </w:rPr>
        <w:t>【素材运用】</w:t>
      </w:r>
    </w:p>
    <w:p w:rsidR="0096751F" w:rsidRPr="0096751F" w:rsidP="0096751F">
      <w:pPr>
        <w:pStyle w:val="BodyText"/>
        <w:spacing w:line="360" w:lineRule="auto"/>
        <w:ind w:firstLine="480" w:firstLineChars="200"/>
        <w:rPr>
          <w:rFonts w:ascii="汉语拼音" w:eastAsia="汉语拼音"/>
          <w:sz w:val="24"/>
        </w:rPr>
      </w:pPr>
      <w:r w:rsidRPr="0096751F">
        <w:rPr>
          <w:rFonts w:ascii="汉语拼音" w:eastAsia="汉语拼音" w:hint="eastAsia"/>
          <w:sz w:val="24"/>
        </w:rPr>
        <w:t>在全球经济形势复杂多变的背景下，2023年，中国经济继续保持稳健增长，GDP增速达到了预期目标，中国经济的稳健表现无疑为世界经济注入了强大的正能量。在科技创新领域，中国也取得了举世瞩目的成就。从北斗卫星导航系统的全面建成，到5G、人工智能等前沿技术的突破应用，再到天问一号探测器成功发射……越来越多“中国足迹”标注科技发展的“中国高度”，基础研究持续为科技创新提供不竭动能，科技体制改革进一步营造良好氛围、激发人才活力。</w:t>
      </w:r>
    </w:p>
    <w:p w:rsidR="0096751F" w:rsidRPr="0096751F" w:rsidP="0096751F">
      <w:pPr>
        <w:pStyle w:val="BodyText"/>
        <w:spacing w:line="360" w:lineRule="auto"/>
        <w:rPr>
          <w:rFonts w:ascii="汉语拼音" w:eastAsia="汉语拼音" w:hAnsi="黑体" w:cs="黑体"/>
          <w:b/>
          <w:bCs/>
          <w:color w:val="0070C0"/>
          <w:sz w:val="24"/>
        </w:rPr>
      </w:pPr>
      <w:r w:rsidRPr="0096751F">
        <w:rPr>
          <w:rFonts w:ascii="汉语拼音" w:eastAsia="汉语拼音" w:hAnsi="黑体" w:cs="黑体" w:hint="eastAsia"/>
          <w:b/>
          <w:bCs/>
          <w:color w:val="0070C0"/>
          <w:sz w:val="24"/>
        </w:rPr>
        <w:t>2、关键词：深化改革</w:t>
      </w:r>
    </w:p>
    <w:p w:rsidR="0096751F" w:rsidRPr="0096751F" w:rsidP="0096751F">
      <w:pPr>
        <w:pStyle w:val="BodyText"/>
        <w:spacing w:line="360" w:lineRule="auto"/>
        <w:ind w:firstLine="240" w:firstLineChars="100"/>
        <w:rPr>
          <w:rFonts w:ascii="汉语拼音" w:eastAsia="汉语拼音" w:hAnsi="黑体" w:cs="黑体"/>
          <w:b/>
          <w:bCs/>
          <w:color w:val="0070C0"/>
          <w:sz w:val="24"/>
        </w:rPr>
      </w:pPr>
      <w:r w:rsidRPr="0096751F">
        <w:rPr>
          <w:rFonts w:ascii="汉语拼音" w:eastAsia="汉语拼音" w:hint="eastAsia"/>
          <w:sz w:val="24"/>
        </w:rPr>
        <w:t>报告原文：坚定不移深化改革，增强发展内生动力。推进重点领域和关键环节改革攻坚，充分发挥市场在资源配置中的决定性作用，更好发挥政府作用，营造市场化、法治化、国际化一流营商环境，推动构建高水平社会主义市场经济体制。</w:t>
      </w:r>
    </w:p>
    <w:p w:rsidR="0096751F" w:rsidRPr="0096751F" w:rsidP="0096751F">
      <w:pPr>
        <w:spacing w:after="120" w:line="360" w:lineRule="auto"/>
        <w:ind w:firstLine="480" w:firstLineChars="200"/>
        <w:rPr>
          <w:rFonts w:ascii="汉语拼音" w:eastAsia="汉语拼音" w:hAnsi="黑体" w:cs="黑体"/>
          <w:b/>
          <w:bCs/>
          <w:sz w:val="24"/>
          <w:szCs w:val="24"/>
        </w:rPr>
      </w:pPr>
      <w:r w:rsidRPr="0096751F">
        <w:rPr>
          <w:rFonts w:ascii="汉语拼音" w:eastAsia="汉语拼音" w:hAnsi="黑体" w:cs="黑体" w:hint="eastAsia"/>
          <w:b/>
          <w:bCs/>
          <w:sz w:val="24"/>
          <w:szCs w:val="24"/>
        </w:rPr>
        <w:t>【名言素材】</w:t>
      </w:r>
    </w:p>
    <w:p w:rsidR="0096751F" w:rsidRPr="0096751F" w:rsidP="0096751F">
      <w:pPr>
        <w:pStyle w:val="BodyText"/>
        <w:spacing w:line="360" w:lineRule="auto"/>
        <w:ind w:firstLine="480" w:firstLineChars="200"/>
        <w:rPr>
          <w:rFonts w:ascii="汉语拼音" w:eastAsia="汉语拼音" w:hAnsi="楷体" w:cs="楷体"/>
          <w:sz w:val="24"/>
        </w:rPr>
      </w:pPr>
      <w:r w:rsidRPr="0096751F">
        <w:rPr>
          <w:rFonts w:ascii="汉语拼音" w:eastAsia="汉语拼音" w:hAnsi="楷体" w:cs="楷体" w:hint="eastAsia"/>
          <w:sz w:val="24"/>
        </w:rPr>
        <w:t>物不因不生，不革不成。【事物没有因缘不会产生，没有变革发展则不会大成。在变革中求发展，自古至今，个人如此，国家亦然。当事物的发展遇到阻滞，善于打破不合时宜的老规矩，灵活变通，才能寻找到发展的新出路。】</w:t>
      </w:r>
    </w:p>
    <w:p w:rsidR="0096751F" w:rsidRPr="0096751F" w:rsidP="0096751F">
      <w:pPr>
        <w:pStyle w:val="BodyText"/>
        <w:spacing w:line="360" w:lineRule="auto"/>
        <w:ind w:firstLine="5520" w:firstLineChars="2300"/>
        <w:rPr>
          <w:rFonts w:ascii="汉语拼音" w:eastAsia="汉语拼音" w:hAnsi="楷体" w:cs="楷体"/>
          <w:sz w:val="24"/>
        </w:rPr>
      </w:pPr>
      <w:r w:rsidRPr="0096751F">
        <w:rPr>
          <w:rFonts w:ascii="汉语拼音" w:eastAsia="汉语拼音" w:hAnsi="楷体" w:cs="楷体" w:hint="eastAsia"/>
          <w:sz w:val="24"/>
        </w:rPr>
        <w:t>——扬雄</w:t>
      </w:r>
    </w:p>
    <w:p w:rsidR="0096751F" w:rsidRPr="0096751F" w:rsidP="0096751F">
      <w:pPr>
        <w:pStyle w:val="BodyText"/>
        <w:spacing w:line="360" w:lineRule="auto"/>
        <w:ind w:firstLine="480" w:firstLineChars="200"/>
        <w:rPr>
          <w:rFonts w:ascii="汉语拼音" w:eastAsia="汉语拼音" w:hAnsi="楷体" w:cs="楷体"/>
          <w:b/>
          <w:bCs/>
          <w:color w:val="0070C0"/>
          <w:sz w:val="24"/>
        </w:rPr>
      </w:pPr>
      <w:r w:rsidRPr="0096751F">
        <w:rPr>
          <w:rFonts w:ascii="汉语拼音" w:eastAsia="汉语拼音" w:hAnsi="楷体" w:cs="楷体" w:hint="eastAsia"/>
          <w:sz w:val="24"/>
        </w:rPr>
        <w:t>苟利于民，不必法古;苟周于事，不必循旧。【如果对人民有好处，就不必一定要效法古人的制度;如果有助于事情的成功，就不必沿袭旧的规矩。】</w:t>
      </w:r>
      <w:r w:rsidRPr="0096751F">
        <w:rPr>
          <w:rFonts w:ascii="汉语拼音" w:eastAsia="汉语拼音" w:hAnsi="楷体" w:cs="楷体" w:hint="eastAsia"/>
          <w:sz w:val="24"/>
        </w:rPr>
        <w:br/>
        <w:t xml:space="preserve">                                            ——刘安《淮南子》</w:t>
      </w:r>
    </w:p>
    <w:p w:rsidR="0096751F" w:rsidRPr="0096751F" w:rsidP="0096751F">
      <w:pPr>
        <w:spacing w:after="120" w:line="360" w:lineRule="auto"/>
        <w:ind w:firstLine="480" w:firstLineChars="200"/>
        <w:rPr>
          <w:rFonts w:ascii="汉语拼音" w:eastAsia="汉语拼音" w:hAnsi="黑体" w:cs="黑体"/>
          <w:b/>
          <w:bCs/>
          <w:sz w:val="24"/>
          <w:szCs w:val="24"/>
        </w:rPr>
      </w:pPr>
      <w:r w:rsidRPr="0096751F">
        <w:rPr>
          <w:rFonts w:ascii="汉语拼音" w:eastAsia="汉语拼音" w:hAnsi="黑体" w:cs="黑体" w:hint="eastAsia"/>
          <w:b/>
          <w:bCs/>
          <w:sz w:val="24"/>
          <w:szCs w:val="24"/>
        </w:rPr>
        <w:t>【素材运用】</w:t>
      </w:r>
    </w:p>
    <w:p w:rsidR="0096751F" w:rsidRPr="0096751F" w:rsidP="0096751F">
      <w:pPr>
        <w:pStyle w:val="BodyText"/>
        <w:spacing w:line="360" w:lineRule="auto"/>
        <w:ind w:firstLine="480" w:firstLineChars="200"/>
        <w:rPr>
          <w:rFonts w:ascii="汉语拼音" w:eastAsia="汉语拼音" w:hAnsi="宋体" w:cs="宋体"/>
          <w:sz w:val="24"/>
        </w:rPr>
      </w:pPr>
      <w:r w:rsidRPr="0096751F">
        <w:rPr>
          <w:rFonts w:ascii="汉语拼音" w:eastAsia="汉语拼音" w:hAnsi="宋体" w:cs="宋体" w:hint="eastAsia"/>
          <w:sz w:val="24"/>
        </w:rPr>
        <w:t>1978年，面对“社会主义中国向何处去”的时代之问，党的十一届三中全会作出响亮回答，开启了改革开放的伟大征程。40多年来，从“有啥吃啥”到“吃啥有啥”，从“凭票购买”到“买遍全球”，我们通过改革开放，让这个曾经“经济濒临崩溃的边缘，人民温饱都成问题”的国家，跃升为世界第二大经济体；</w:t>
      </w:r>
      <w:r w:rsidRPr="0096751F">
        <w:rPr>
          <w:rFonts w:ascii="汉语拼音" w:eastAsia="汉语拼音" w:hAnsi="宋体" w:cs="宋体" w:hint="eastAsia"/>
          <w:sz w:val="24"/>
        </w:rPr>
        <w:t>40多年来，从“赶上时代”到“引领时代”，我们依靠改革开放，“杀出一条血路来”，让这个近代以来矢志伟大复兴的民族，在富起来、强起来的征程上迈出了决定性的步伐。</w:t>
      </w:r>
    </w:p>
    <w:p w:rsidR="0096751F" w:rsidRPr="0096751F" w:rsidP="0096751F">
      <w:pPr>
        <w:spacing w:after="120" w:line="360" w:lineRule="auto"/>
        <w:rPr>
          <w:rFonts w:ascii="汉语拼音" w:eastAsia="汉语拼音" w:hAnsi="黑体" w:cs="黑体"/>
          <w:b/>
          <w:bCs/>
          <w:color w:val="0070C0"/>
          <w:sz w:val="24"/>
          <w:szCs w:val="24"/>
        </w:rPr>
      </w:pPr>
      <w:r w:rsidRPr="0096751F">
        <w:rPr>
          <w:rFonts w:ascii="汉语拼音" w:eastAsia="汉语拼音" w:hAnsi="黑体" w:cs="黑体" w:hint="eastAsia"/>
          <w:b/>
          <w:bCs/>
          <w:color w:val="0070C0"/>
          <w:sz w:val="24"/>
          <w:szCs w:val="24"/>
        </w:rPr>
        <w:t>4、关键词：创新创业</w:t>
      </w:r>
    </w:p>
    <w:p w:rsidR="0096751F" w:rsidRPr="0096751F" w:rsidP="0096751F">
      <w:pPr>
        <w:spacing w:after="120" w:line="360" w:lineRule="auto"/>
        <w:ind w:firstLine="240" w:firstLineChars="100"/>
        <w:rPr>
          <w:rFonts w:ascii="汉语拼音" w:eastAsia="汉语拼音"/>
          <w:b/>
          <w:bCs/>
          <w:color w:val="0070C0"/>
          <w:sz w:val="24"/>
          <w:szCs w:val="24"/>
        </w:rPr>
      </w:pPr>
      <w:r w:rsidRPr="0096751F">
        <w:rPr>
          <w:rFonts w:ascii="汉语拼音" w:eastAsia="汉语拼音" w:hint="eastAsia"/>
          <w:sz w:val="24"/>
          <w:szCs w:val="24"/>
        </w:rPr>
        <w:t>报告原文：充分发挥创新主导作用，以科技创新推动产业创新，加快推进新型工业化，提高全要素生产率，不断塑造发展新动能新优势，促进社会生产力实现新的跃升。强化国家战略科技力量，加快实施重大科技项目。全面部署推进新型工业化。出台稳定工业经济运行、支持先进制造业举措，提高重点行业企业研发费用加计扣除比例，推动重点产业链高质量发展，工业企业利润由降转升。数字经济加快发展。深入实施新型城镇化战略。强化农业发展支持政策，乡村振兴扎实推进。完善区域协调发展体制机制，在落实区域重大战略方面推出一批新举措，实施一批重大项目，区域发展协调性、平衡性不断增强。</w:t>
      </w:r>
    </w:p>
    <w:p w:rsidR="0096751F" w:rsidRPr="0096751F" w:rsidP="0096751F">
      <w:pPr>
        <w:spacing w:after="120" w:line="360" w:lineRule="auto"/>
        <w:ind w:firstLine="480" w:firstLineChars="200"/>
        <w:rPr>
          <w:rFonts w:ascii="汉语拼音" w:eastAsia="汉语拼音" w:hAnsi="黑体" w:cs="黑体"/>
          <w:b/>
          <w:bCs/>
          <w:sz w:val="24"/>
          <w:szCs w:val="24"/>
        </w:rPr>
      </w:pPr>
      <w:r w:rsidRPr="0096751F">
        <w:rPr>
          <w:rFonts w:ascii="汉语拼音" w:eastAsia="汉语拼音" w:hAnsi="黑体" w:cs="黑体" w:hint="eastAsia"/>
          <w:b/>
          <w:bCs/>
          <w:sz w:val="24"/>
          <w:szCs w:val="24"/>
        </w:rPr>
        <w:t>【名言素材】</w:t>
      </w:r>
    </w:p>
    <w:p w:rsidR="0096751F" w:rsidRPr="0096751F" w:rsidP="0096751F">
      <w:pPr>
        <w:spacing w:after="120" w:line="360" w:lineRule="auto"/>
        <w:ind w:firstLine="480" w:firstLineChars="200"/>
        <w:rPr>
          <w:rFonts w:ascii="汉语拼音" w:eastAsia="汉语拼音" w:hAnsi="楷体" w:cs="楷体"/>
          <w:sz w:val="24"/>
          <w:szCs w:val="24"/>
        </w:rPr>
      </w:pPr>
      <w:r w:rsidRPr="0096751F">
        <w:rPr>
          <w:rFonts w:ascii="汉语拼音" w:eastAsia="汉语拼音" w:hAnsi="楷体" w:cs="楷体" w:hint="eastAsia"/>
          <w:sz w:val="24"/>
          <w:szCs w:val="24"/>
        </w:rPr>
        <w:t>既然像螃蟹这样的东西，人们都很爱吃，那么蜘蛛也一定有人吃过，只不过后来知道不好吃才不吃了，但是第一个吃螃蟹的人一定是个勇士。</w:t>
      </w:r>
    </w:p>
    <w:p w:rsidR="0096751F" w:rsidRPr="0096751F" w:rsidP="0096751F">
      <w:pPr>
        <w:spacing w:after="120" w:line="360" w:lineRule="auto"/>
        <w:ind w:firstLine="6000" w:firstLineChars="2500"/>
        <w:rPr>
          <w:rFonts w:ascii="汉语拼音" w:eastAsia="汉语拼音" w:hAnsi="楷体" w:cs="楷体"/>
          <w:sz w:val="24"/>
          <w:szCs w:val="24"/>
        </w:rPr>
      </w:pPr>
      <w:r w:rsidRPr="0096751F">
        <w:rPr>
          <w:rFonts w:ascii="汉语拼音" w:eastAsia="汉语拼音" w:hAnsi="楷体" w:cs="楷体" w:hint="eastAsia"/>
          <w:sz w:val="24"/>
          <w:szCs w:val="24"/>
        </w:rPr>
        <w:t>——鲁迅</w:t>
      </w:r>
    </w:p>
    <w:p w:rsidR="0096751F" w:rsidRPr="0096751F" w:rsidP="0096751F">
      <w:pPr>
        <w:spacing w:after="120" w:line="360" w:lineRule="auto"/>
        <w:ind w:firstLine="480" w:firstLineChars="200"/>
        <w:rPr>
          <w:rFonts w:ascii="汉语拼音" w:eastAsia="汉语拼音" w:hAnsi="楷体" w:cs="楷体"/>
          <w:sz w:val="24"/>
          <w:szCs w:val="24"/>
        </w:rPr>
      </w:pPr>
      <w:r w:rsidRPr="0096751F">
        <w:rPr>
          <w:rFonts w:ascii="汉语拼音" w:eastAsia="汉语拼音" w:hAnsi="楷体" w:cs="楷体" w:hint="eastAsia"/>
          <w:sz w:val="24"/>
          <w:szCs w:val="24"/>
        </w:rPr>
        <w:t>创新者与平庸者，不过一步之遥。前者走在前面，后者跟在后面。</w:t>
      </w:r>
    </w:p>
    <w:p w:rsidR="0096751F" w:rsidRPr="0096751F" w:rsidP="0096751F">
      <w:pPr>
        <w:spacing w:after="120" w:line="360" w:lineRule="auto"/>
        <w:ind w:firstLine="6000" w:firstLineChars="2500"/>
        <w:rPr>
          <w:rFonts w:ascii="汉语拼音" w:eastAsia="汉语拼音" w:hAnsi="楷体" w:cs="楷体"/>
          <w:sz w:val="24"/>
          <w:szCs w:val="24"/>
        </w:rPr>
      </w:pPr>
      <w:r w:rsidRPr="0096751F">
        <w:rPr>
          <w:rFonts w:ascii="汉语拼音" w:eastAsia="汉语拼音" w:hAnsi="楷体" w:cs="楷体" w:hint="eastAsia"/>
          <w:sz w:val="24"/>
          <w:szCs w:val="24"/>
        </w:rPr>
        <w:t>——郎加明</w:t>
      </w:r>
    </w:p>
    <w:p w:rsidR="0096751F" w:rsidRPr="0096751F" w:rsidP="0096751F">
      <w:pPr>
        <w:spacing w:after="120" w:line="360" w:lineRule="auto"/>
        <w:ind w:firstLine="480" w:firstLineChars="200"/>
        <w:rPr>
          <w:rFonts w:ascii="汉语拼音" w:eastAsia="汉语拼音" w:hAnsi="黑体" w:cs="黑体"/>
          <w:b/>
          <w:bCs/>
          <w:sz w:val="24"/>
          <w:szCs w:val="24"/>
        </w:rPr>
      </w:pPr>
      <w:r w:rsidRPr="0096751F">
        <w:rPr>
          <w:rFonts w:ascii="汉语拼音" w:eastAsia="汉语拼音" w:hAnsi="黑体" w:cs="黑体" w:hint="eastAsia"/>
          <w:b/>
          <w:bCs/>
          <w:sz w:val="24"/>
          <w:szCs w:val="24"/>
        </w:rPr>
        <w:t>【素材运用】</w:t>
      </w:r>
    </w:p>
    <w:p w:rsidR="0096751F" w:rsidRPr="0096751F" w:rsidP="0096751F">
      <w:pPr>
        <w:pStyle w:val="BodyText"/>
        <w:spacing w:line="360" w:lineRule="auto"/>
        <w:ind w:firstLine="480" w:firstLineChars="200"/>
        <w:rPr>
          <w:rFonts w:ascii="汉语拼音" w:eastAsia="汉语拼音" w:hAnsi="宋体" w:cs="宋体"/>
          <w:sz w:val="24"/>
        </w:rPr>
      </w:pPr>
      <w:r w:rsidRPr="0096751F">
        <w:rPr>
          <w:rFonts w:ascii="汉语拼音" w:eastAsia="汉语拼音" w:hAnsi="宋体" w:cs="宋体" w:hint="eastAsia"/>
          <w:sz w:val="24"/>
        </w:rPr>
        <w:t>作为清华大学电子工程系目前为止最年轻的系主任，汪玉埋头于人工智能芯片研究，他不仅传承了先前研究工作者不惧苦难、刻苦奋斗的奉献精神，更发扬了敢于创新的时代精神。自踏入大学学堂，汪玉的研究视角从未离开过创新发展。他说，做研究就要做”顶天立地”的，既让研究成果上书架，更让其服务于经济社会发展。在全球都在定制应用域加速方向并没有取得成绩之时，汪玉挺身而出，敢为人先，坚持奋斗在这从零开始的研究当中。一条从未有人开发过的路必然充满泥泞，但汪玉始终走在创新与变革的道路上，从未停歇。在未来，身怀“清华人就要敢于创新，做到最好”的毅力，汪玉仍将继续致力于人工智能芯片的研究</w:t>
      </w:r>
      <w:r w:rsidRPr="0096751F">
        <w:rPr>
          <w:rFonts w:ascii="汉语拼音" w:eastAsia="汉语拼音" w:hAnsi="宋体" w:cs="宋体" w:hint="eastAsia"/>
          <w:sz w:val="24"/>
        </w:rPr>
        <w:t>创新，推动我国芯片领域不断发展。</w:t>
      </w:r>
    </w:p>
    <w:p w:rsidR="0096751F" w:rsidRPr="0096751F" w:rsidP="0096751F">
      <w:pPr>
        <w:spacing w:after="120" w:line="360" w:lineRule="auto"/>
        <w:rPr>
          <w:rFonts w:ascii="汉语拼音" w:eastAsia="汉语拼音" w:hAnsi="黑体" w:cs="黑体"/>
          <w:b/>
          <w:bCs/>
          <w:color w:val="0070C0"/>
          <w:sz w:val="24"/>
          <w:szCs w:val="24"/>
        </w:rPr>
      </w:pPr>
      <w:r w:rsidRPr="0096751F">
        <w:rPr>
          <w:rFonts w:ascii="汉语拼音" w:eastAsia="汉语拼音" w:hAnsi="黑体" w:cs="黑体" w:hint="eastAsia"/>
          <w:b/>
          <w:bCs/>
          <w:color w:val="0070C0"/>
          <w:sz w:val="24"/>
          <w:szCs w:val="24"/>
        </w:rPr>
        <w:t>6、关键词：科教兴国</w:t>
      </w:r>
    </w:p>
    <w:p w:rsidR="0096751F" w:rsidRPr="0096751F" w:rsidP="0096751F">
      <w:pPr>
        <w:spacing w:after="120" w:line="360" w:lineRule="auto"/>
        <w:ind w:firstLine="240" w:firstLineChars="100"/>
        <w:rPr>
          <w:rFonts w:ascii="汉语拼音" w:eastAsia="汉语拼音"/>
          <w:b/>
          <w:bCs/>
          <w:color w:val="0070C0"/>
          <w:sz w:val="24"/>
          <w:szCs w:val="24"/>
        </w:rPr>
      </w:pPr>
      <w:r w:rsidRPr="0096751F">
        <w:rPr>
          <w:rFonts w:ascii="汉语拼音" w:eastAsia="汉语拼音" w:hint="eastAsia"/>
          <w:sz w:val="24"/>
          <w:szCs w:val="24"/>
        </w:rPr>
        <w:t>报告原文：深入实施科教兴国战略，强化高质量发展的基础支撑。坚持教育强国、科技强国、人才强国建设一体统筹推进，创新链产业链资金链人才链一体部署实施，深化教育科技人才综合改革，为现代化建设提供强大动力。</w:t>
      </w:r>
    </w:p>
    <w:p w:rsidR="0096751F" w:rsidRPr="0096751F" w:rsidP="0096751F">
      <w:pPr>
        <w:spacing w:after="120" w:line="360" w:lineRule="auto"/>
        <w:ind w:firstLine="480" w:firstLineChars="200"/>
        <w:rPr>
          <w:rFonts w:ascii="汉语拼音" w:eastAsia="汉语拼音" w:hAnsi="黑体" w:cs="黑体"/>
          <w:b/>
          <w:bCs/>
          <w:sz w:val="24"/>
          <w:szCs w:val="24"/>
        </w:rPr>
      </w:pPr>
      <w:r w:rsidRPr="0096751F">
        <w:rPr>
          <w:rFonts w:ascii="汉语拼音" w:eastAsia="汉语拼音" w:hAnsi="黑体" w:cs="黑体" w:hint="eastAsia"/>
          <w:b/>
          <w:bCs/>
          <w:sz w:val="24"/>
          <w:szCs w:val="24"/>
        </w:rPr>
        <w:t>【名言素材】</w:t>
      </w:r>
    </w:p>
    <w:p w:rsidR="0096751F" w:rsidRPr="0096751F" w:rsidP="0096751F">
      <w:pPr>
        <w:spacing w:after="120" w:line="360" w:lineRule="auto"/>
        <w:ind w:firstLine="480" w:firstLineChars="200"/>
        <w:rPr>
          <w:rFonts w:ascii="汉语拼音" w:eastAsia="汉语拼音" w:hAnsi="楷体" w:cs="楷体"/>
          <w:sz w:val="24"/>
          <w:szCs w:val="24"/>
        </w:rPr>
      </w:pPr>
      <w:r w:rsidRPr="0096751F">
        <w:rPr>
          <w:rFonts w:ascii="汉语拼音" w:eastAsia="汉语拼音" w:hAnsi="楷体" w:cs="楷体" w:hint="eastAsia"/>
          <w:sz w:val="24"/>
          <w:szCs w:val="24"/>
        </w:rPr>
        <w:t>国将兴，必贵师而重傅。——荀子</w:t>
      </w:r>
    </w:p>
    <w:p w:rsidR="0096751F" w:rsidRPr="0096751F" w:rsidP="0096751F">
      <w:pPr>
        <w:spacing w:after="120" w:line="360" w:lineRule="auto"/>
        <w:ind w:firstLine="480" w:firstLineChars="200"/>
        <w:rPr>
          <w:rFonts w:ascii="汉语拼音" w:eastAsia="汉语拼音" w:hAnsi="楷体" w:cs="楷体"/>
          <w:sz w:val="24"/>
          <w:szCs w:val="24"/>
        </w:rPr>
      </w:pPr>
      <w:r w:rsidRPr="0096751F">
        <w:rPr>
          <w:rFonts w:ascii="汉语拼音" w:eastAsia="汉语拼音" w:hAnsi="楷体" w:cs="楷体" w:hint="eastAsia"/>
          <w:sz w:val="24"/>
          <w:szCs w:val="24"/>
        </w:rPr>
        <w:t>知识就是力量。——培根</w:t>
      </w:r>
    </w:p>
    <w:p w:rsidR="0096751F" w:rsidRPr="0096751F" w:rsidP="0096751F">
      <w:pPr>
        <w:spacing w:after="120" w:line="360" w:lineRule="auto"/>
        <w:ind w:firstLine="480" w:firstLineChars="200"/>
        <w:rPr>
          <w:rFonts w:ascii="汉语拼音" w:eastAsia="汉语拼音" w:hAnsi="楷体" w:cs="楷体"/>
          <w:sz w:val="24"/>
          <w:szCs w:val="24"/>
        </w:rPr>
      </w:pPr>
      <w:r w:rsidRPr="0096751F">
        <w:rPr>
          <w:rFonts w:ascii="汉语拼音" w:eastAsia="汉语拼音" w:hAnsi="楷体" w:cs="楷体" w:hint="eastAsia"/>
          <w:sz w:val="24"/>
          <w:szCs w:val="24"/>
        </w:rPr>
        <w:t>我们深信教育是国家万年根本大计。——陶行知</w:t>
      </w:r>
    </w:p>
    <w:p w:rsidR="0096751F" w:rsidRPr="0096751F" w:rsidP="0096751F">
      <w:pPr>
        <w:spacing w:after="120" w:line="360" w:lineRule="auto"/>
        <w:ind w:firstLine="480" w:firstLineChars="200"/>
        <w:rPr>
          <w:rFonts w:ascii="汉语拼音" w:eastAsia="汉语拼音" w:hAnsi="黑体" w:cs="黑体"/>
          <w:b/>
          <w:bCs/>
          <w:sz w:val="24"/>
          <w:szCs w:val="24"/>
        </w:rPr>
      </w:pPr>
      <w:r w:rsidRPr="0096751F">
        <w:rPr>
          <w:rFonts w:ascii="汉语拼音" w:eastAsia="汉语拼音" w:hAnsi="黑体" w:cs="黑体" w:hint="eastAsia"/>
          <w:b/>
          <w:bCs/>
          <w:sz w:val="24"/>
          <w:szCs w:val="24"/>
        </w:rPr>
        <w:t>【素材运用】</w:t>
      </w:r>
    </w:p>
    <w:p w:rsidR="0096751F" w:rsidRPr="0096751F" w:rsidP="0096751F">
      <w:pPr>
        <w:pStyle w:val="BodyText"/>
        <w:spacing w:line="360" w:lineRule="auto"/>
        <w:ind w:firstLine="480" w:firstLineChars="200"/>
        <w:rPr>
          <w:rFonts w:ascii="汉语拼音" w:eastAsia="汉语拼音" w:hAnsi="宋体" w:cs="宋体"/>
          <w:sz w:val="24"/>
        </w:rPr>
      </w:pPr>
      <w:r w:rsidRPr="0096751F">
        <w:rPr>
          <w:rFonts w:ascii="汉语拼音" w:eastAsia="汉语拼音" w:hAnsi="宋体" w:cs="宋体" w:hint="eastAsia"/>
          <w:sz w:val="24"/>
        </w:rPr>
        <w:t>“从1958年开始到现在，我没有离开过核潜艇研制领域，我的一生没有虚度。”黄旭华院士的人生，曾一度“赫赫而无名”，在30年的无声岁月里成就无穷的力量，却始终“壮心未与年俱老”，60多年如一日为中国核潜艇事业倾心竭力奉献。以身许国，誓干惊天动地事；潜心科研，甘做隐姓埋名人。这样的精神，也在更多的老一辈科学家身上共同书写：金属材料专家崔崑院士夫妇累计捐资助学超千万元，只说“国家培育了自己，这不是‘捐’而是‘还’”；内科血液学专家王振义院士放弃专利申请，让白血病患者能以较低的价格买到“救命药”；致力于我国海防科技事业的刘永坦院士捐出国家最高科学技术奖奖金，助力母校培养更多栋梁之材……老一辈科学家们一生耕耘、呕心沥血、矢志开创的科研事业和胸怀祖国、心系人民、淡泊名利的爱国情操，更需要薪火相传。</w:t>
      </w:r>
    </w:p>
    <w:p w:rsidR="0096751F" w:rsidRPr="0096751F" w:rsidP="0096751F">
      <w:pPr>
        <w:spacing w:after="120" w:line="360" w:lineRule="auto"/>
        <w:rPr>
          <w:rFonts w:ascii="汉语拼音" w:eastAsia="汉语拼音" w:hAnsi="黑体" w:cs="黑体"/>
          <w:b/>
          <w:bCs/>
          <w:color w:val="0070C0"/>
          <w:sz w:val="24"/>
          <w:szCs w:val="24"/>
        </w:rPr>
      </w:pPr>
      <w:r w:rsidRPr="0096751F">
        <w:rPr>
          <w:rFonts w:ascii="汉语拼音" w:eastAsia="汉语拼音" w:hAnsi="黑体" w:cs="黑体" w:hint="eastAsia"/>
          <w:b/>
          <w:bCs/>
          <w:color w:val="0070C0"/>
          <w:sz w:val="24"/>
          <w:szCs w:val="24"/>
        </w:rPr>
        <w:t>7、关键词：文化发展</w:t>
      </w:r>
    </w:p>
    <w:p w:rsidR="0096751F" w:rsidRPr="0096751F" w:rsidP="0096751F">
      <w:pPr>
        <w:spacing w:after="120" w:line="360" w:lineRule="auto"/>
        <w:ind w:firstLine="240" w:firstLineChars="100"/>
        <w:rPr>
          <w:rFonts w:ascii="汉语拼音" w:eastAsia="汉语拼音"/>
          <w:b/>
          <w:bCs/>
          <w:color w:val="0070C0"/>
          <w:sz w:val="24"/>
          <w:szCs w:val="24"/>
        </w:rPr>
      </w:pPr>
      <w:r w:rsidRPr="0096751F">
        <w:rPr>
          <w:rFonts w:ascii="汉语拼音" w:eastAsia="汉语拼音" w:hint="eastAsia"/>
          <w:sz w:val="24"/>
          <w:szCs w:val="24"/>
        </w:rPr>
        <w:t>报告原文：深入学习贯彻习近平文化思想。广泛践行社会主义核心价值观。发展哲学社会科学、新闻出版、广播影视、文学艺术和档案等事业。深入推进国家文化数字化战略。深化全民阅读活动。完善网络综合治理，培育积极健康、向上向善的网络文化。创新实施文化惠民工程，提高公共文化场馆免费开放服务水平。大力发展文化产业。开展第四次全国文物普查，加强文物系统性保护和合理利用。推进非物质文化遗产保护传承。深化中外人文交流，提高国际传播能力。加大体</w:t>
      </w:r>
      <w:r w:rsidRPr="0096751F">
        <w:rPr>
          <w:rFonts w:ascii="汉语拼音" w:eastAsia="汉语拼音" w:hint="eastAsia"/>
          <w:sz w:val="24"/>
          <w:szCs w:val="24"/>
        </w:rPr>
        <w:t>育改革力度。做好2024年奥运会、残奥会备战参赛工作。建好用好群众身边的体育设施，推动全民健身活动广泛开展。</w:t>
      </w:r>
    </w:p>
    <w:p w:rsidR="0096751F" w:rsidRPr="0096751F" w:rsidP="0096751F">
      <w:pPr>
        <w:spacing w:after="120" w:line="360" w:lineRule="auto"/>
        <w:ind w:firstLine="480" w:firstLineChars="200"/>
        <w:rPr>
          <w:rFonts w:ascii="汉语拼音" w:eastAsia="汉语拼音" w:hAnsi="黑体" w:cs="黑体"/>
          <w:b/>
          <w:bCs/>
          <w:sz w:val="24"/>
          <w:szCs w:val="24"/>
        </w:rPr>
      </w:pPr>
      <w:r w:rsidRPr="0096751F">
        <w:rPr>
          <w:rFonts w:ascii="汉语拼音" w:eastAsia="汉语拼音" w:hAnsi="黑体" w:cs="黑体" w:hint="eastAsia"/>
          <w:b/>
          <w:bCs/>
          <w:sz w:val="24"/>
          <w:szCs w:val="24"/>
        </w:rPr>
        <w:t>【名言素材】</w:t>
      </w:r>
    </w:p>
    <w:p w:rsidR="0096751F" w:rsidRPr="0096751F" w:rsidP="0096751F">
      <w:pPr>
        <w:spacing w:after="120" w:line="360" w:lineRule="auto"/>
        <w:ind w:firstLine="480" w:firstLineChars="200"/>
        <w:rPr>
          <w:rFonts w:ascii="汉语拼音" w:eastAsia="汉语拼音" w:hAnsi="楷体" w:cs="楷体"/>
          <w:sz w:val="24"/>
          <w:szCs w:val="24"/>
        </w:rPr>
      </w:pPr>
      <w:r w:rsidRPr="0096751F">
        <w:rPr>
          <w:rFonts w:ascii="汉语拼音" w:eastAsia="汉语拼音" w:hAnsi="楷体" w:cs="楷体" w:hint="eastAsia"/>
          <w:sz w:val="24"/>
          <w:szCs w:val="24"/>
        </w:rPr>
        <w:t>文化不能从上往下压，因为它应该是从下面高涨起来的。——里德</w:t>
      </w:r>
    </w:p>
    <w:p w:rsidR="0096751F" w:rsidRPr="0096751F" w:rsidP="0096751F">
      <w:pPr>
        <w:spacing w:after="120" w:line="360" w:lineRule="auto"/>
        <w:ind w:firstLine="480" w:firstLineChars="200"/>
        <w:rPr>
          <w:rFonts w:ascii="汉语拼音" w:eastAsia="汉语拼音" w:hAnsi="楷体" w:cs="楷体"/>
          <w:sz w:val="24"/>
          <w:szCs w:val="24"/>
        </w:rPr>
      </w:pPr>
      <w:r w:rsidRPr="0096751F">
        <w:rPr>
          <w:rFonts w:ascii="汉语拼音" w:eastAsia="汉语拼音" w:hAnsi="楷体" w:cs="楷体" w:hint="eastAsia"/>
          <w:sz w:val="24"/>
          <w:szCs w:val="24"/>
        </w:rPr>
        <w:t>人是文化的创造者，也是文化的宗旨。——高尔基</w:t>
      </w:r>
    </w:p>
    <w:p w:rsidR="0096751F" w:rsidRPr="0096751F" w:rsidP="0096751F">
      <w:pPr>
        <w:spacing w:after="120" w:line="360" w:lineRule="auto"/>
        <w:ind w:firstLine="480" w:firstLineChars="200"/>
        <w:rPr>
          <w:rFonts w:ascii="汉语拼音" w:eastAsia="汉语拼音" w:hAnsi="楷体" w:cs="楷体"/>
          <w:sz w:val="24"/>
          <w:szCs w:val="24"/>
        </w:rPr>
      </w:pPr>
      <w:r w:rsidRPr="0096751F">
        <w:rPr>
          <w:rFonts w:ascii="汉语拼音" w:eastAsia="汉语拼音" w:hAnsi="楷体" w:cs="楷体" w:hint="eastAsia"/>
          <w:sz w:val="24"/>
          <w:szCs w:val="24"/>
        </w:rPr>
        <w:t>文化之本义，应在经济、政治，乃至一切无所不包。——梁漱溟</w:t>
      </w:r>
    </w:p>
    <w:p w:rsidR="0096751F" w:rsidRPr="0096751F" w:rsidP="0096751F">
      <w:pPr>
        <w:spacing w:after="120" w:line="360" w:lineRule="auto"/>
        <w:ind w:firstLine="480" w:firstLineChars="200"/>
        <w:rPr>
          <w:rFonts w:ascii="汉语拼音" w:eastAsia="汉语拼音" w:hAnsi="黑体" w:cs="黑体"/>
          <w:b/>
          <w:bCs/>
          <w:sz w:val="24"/>
          <w:szCs w:val="24"/>
        </w:rPr>
      </w:pPr>
      <w:r w:rsidRPr="0096751F">
        <w:rPr>
          <w:rFonts w:ascii="汉语拼音" w:eastAsia="汉语拼音" w:hAnsi="黑体" w:cs="黑体" w:hint="eastAsia"/>
          <w:b/>
          <w:bCs/>
          <w:sz w:val="24"/>
          <w:szCs w:val="24"/>
        </w:rPr>
        <w:t>【素材运用】</w:t>
      </w:r>
    </w:p>
    <w:p w:rsidR="0096751F" w:rsidRPr="0096751F" w:rsidP="0096751F">
      <w:pPr>
        <w:spacing w:after="120" w:line="360" w:lineRule="auto"/>
        <w:ind w:firstLine="480" w:firstLineChars="200"/>
        <w:rPr>
          <w:rFonts w:ascii="汉语拼音" w:eastAsia="汉语拼音" w:hAnsi="宋体" w:cs="宋体"/>
          <w:sz w:val="24"/>
          <w:szCs w:val="24"/>
        </w:rPr>
      </w:pPr>
      <w:r w:rsidRPr="0096751F">
        <w:rPr>
          <w:rFonts w:ascii="汉语拼音" w:eastAsia="汉语拼音" w:hAnsi="宋体" w:cs="宋体" w:hint="eastAsia"/>
          <w:sz w:val="24"/>
          <w:szCs w:val="24"/>
        </w:rPr>
        <w:t>文化学者吴启川极为关注非物质文化遗产，在他看来，10岁的孩子可以“玩”剪纸，80岁的老人也可以吹拉弹唱、说说攒了一辈子的精怪神话……我们接过母亲手里的剪刀，接过父亲手里的影人，接过师父传下的衣钵，我们讲故事、唱民歌、过年过节……我们日常的生活方式，这些普通的俗常岁月，都因为对非遗的重视而获得了前所未有的文化意涵，具有了重要的文化地位，故此，他遍访中国，写作《寻路非遗：择一事 爱一生》，用著述表达人们对非遗传承的热忱——手上的技艺，心中的记忆，就像一团火。老人怀揣着火种穿越时代，哪怕风雨飘摇，也要用毕生心血为它遮风挡雨；后辈尽管本领尚浅，却不愿它熄灭，仍然郑重其事掏出口袋里仅有的火柴。唯其如此，传承的故事才能绵延不绝。</w:t>
      </w:r>
    </w:p>
    <w:p w:rsidR="0096751F" w:rsidRPr="0096751F"/>
    <w:sectPr>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语拼音">
    <w:altName w:val="Arial"/>
    <w:charset w:val="00"/>
    <w:family w:val="swiss"/>
    <w:pitch w:val="variable"/>
    <w:sig w:usb0="00000000"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604"/>
      <w:docPartObj>
        <w:docPartGallery w:val="Page Numbers (Bottom of Page)"/>
        <w:docPartUnique/>
      </w:docPartObj>
    </w:sdtPr>
    <w:sdtContent>
      <w:p w:rsidR="0096751F">
        <w:pPr>
          <w:pStyle w:val="Footer"/>
          <w:jc w:val="center"/>
        </w:pPr>
        <w:r>
          <w:fldChar w:fldCharType="begin"/>
        </w:r>
        <w:r>
          <w:instrText xml:space="preserve"> PAGE   \* MERGEFORMAT </w:instrText>
        </w:r>
        <w:r>
          <w:fldChar w:fldCharType="separate"/>
        </w:r>
        <w:r w:rsidRPr="0096751F">
          <w:rPr>
            <w:noProof/>
            <w:lang w:val="zh-CN"/>
          </w:rPr>
          <w:t>2</w:t>
        </w:r>
        <w:r w:rsidRPr="0096751F">
          <w:rPr>
            <w:noProof/>
            <w:lang w:val="zh-CN"/>
          </w:rPr>
          <w:fldChar w:fldCharType="end"/>
        </w:r>
      </w:p>
    </w:sdtContent>
  </w:sdt>
  <w:p w:rsidR="0096751F">
    <w:pPr>
      <w:pStyle w:val="Footer"/>
    </w:pP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1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1F">
    <w:pPr>
      <w:pStyle w:val="Header"/>
    </w:pP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751F"/>
    <w:rsid w:val="004151FC"/>
    <w:rsid w:val="00611BDE"/>
    <w:rsid w:val="0096751F"/>
    <w:rsid w:val="00C02FC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51F"/>
    <w:pPr>
      <w:widowControl w:val="0"/>
      <w:jc w:val="both"/>
    </w:pPr>
  </w:style>
  <w:style w:type="paragraph" w:styleId="Heading1">
    <w:name w:val="heading 1"/>
    <w:basedOn w:val="Normal"/>
    <w:next w:val="Normal"/>
    <w:link w:val="1Char"/>
    <w:qFormat/>
    <w:rsid w:val="0096751F"/>
    <w:pPr>
      <w:spacing w:beforeAutospacing="1" w:afterAutospacing="1"/>
      <w:jc w:val="left"/>
      <w:outlineLvl w:val="0"/>
    </w:pPr>
    <w:rPr>
      <w:rFonts w:ascii="宋体" w:eastAsia="宋体" w:hAnsi="宋体" w:cs="Times New Roman" w:hint="eastAsia"/>
      <w:b/>
      <w:bCs/>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967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rsid w:val="0096751F"/>
    <w:rPr>
      <w:sz w:val="18"/>
      <w:szCs w:val="18"/>
    </w:rPr>
  </w:style>
  <w:style w:type="paragraph" w:styleId="Footer">
    <w:name w:val="footer"/>
    <w:basedOn w:val="Normal"/>
    <w:link w:val="Char0"/>
    <w:uiPriority w:val="99"/>
    <w:unhideWhenUsed/>
    <w:rsid w:val="0096751F"/>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96751F"/>
    <w:rPr>
      <w:sz w:val="18"/>
      <w:szCs w:val="18"/>
    </w:rPr>
  </w:style>
  <w:style w:type="paragraph" w:styleId="BodyText">
    <w:name w:val="Body Text"/>
    <w:basedOn w:val="Normal"/>
    <w:link w:val="Char1"/>
    <w:uiPriority w:val="99"/>
    <w:semiHidden/>
    <w:unhideWhenUsed/>
    <w:rsid w:val="0096751F"/>
    <w:pPr>
      <w:spacing w:after="120"/>
    </w:pPr>
    <w:rPr>
      <w:rFonts w:ascii="Times New Roman" w:eastAsia="宋体" w:hAnsi="Times New Roman" w:cs="Times New Roman"/>
      <w:szCs w:val="24"/>
    </w:rPr>
  </w:style>
  <w:style w:type="character" w:customStyle="1" w:styleId="Char1">
    <w:name w:val="正文文本 Char"/>
    <w:basedOn w:val="DefaultParagraphFont"/>
    <w:link w:val="BodyText"/>
    <w:uiPriority w:val="99"/>
    <w:semiHidden/>
    <w:rsid w:val="0096751F"/>
    <w:rPr>
      <w:rFonts w:ascii="Times New Roman" w:eastAsia="宋体" w:hAnsi="Times New Roman" w:cs="Times New Roman"/>
      <w:szCs w:val="24"/>
    </w:rPr>
  </w:style>
  <w:style w:type="character" w:customStyle="1" w:styleId="1Char">
    <w:name w:val="标题 1 Char"/>
    <w:basedOn w:val="DefaultParagraphFont"/>
    <w:link w:val="Heading1"/>
    <w:rsid w:val="0096751F"/>
    <w:rPr>
      <w:rFonts w:ascii="宋体" w:eastAsia="宋体" w:hAnsi="宋体" w:cs="Times New Roman"/>
      <w:b/>
      <w:bCs/>
      <w:kern w:val="44"/>
      <w:sz w:val="48"/>
      <w:szCs w:val="48"/>
    </w:rPr>
  </w:style>
  <w:style w:type="paragraph" w:styleId="NormalWeb">
    <w:name w:val="Normal (Web)"/>
    <w:basedOn w:val="Normal"/>
    <w:rsid w:val="0096751F"/>
    <w:pPr>
      <w:spacing w:beforeAutospacing="1" w:afterAutospacing="1"/>
      <w:jc w:val="left"/>
    </w:pPr>
    <w:rPr>
      <w:rFonts w:cs="Times New Roman"/>
      <w:kern w:val="0"/>
      <w:sz w:val="24"/>
      <w:szCs w:val="24"/>
    </w:rPr>
  </w:style>
  <w:style w:type="character" w:styleId="Emphasis">
    <w:name w:val="Emphasis"/>
    <w:basedOn w:val="DefaultParagraphFont"/>
    <w:qFormat/>
    <w:rsid w:val="0096751F"/>
    <w:rPr>
      <w:i/>
    </w:rPr>
  </w:style>
  <w:style w:type="character" w:styleId="Strong">
    <w:name w:val="Strong"/>
    <w:basedOn w:val="DefaultParagraphFont"/>
    <w:qFormat/>
    <w:rsid w:val="0096751F"/>
    <w:rPr>
      <w:b/>
    </w:rPr>
  </w:style>
  <w:style w:type="character" w:styleId="Hyperlink">
    <w:name w:val="Hyperlink"/>
    <w:basedOn w:val="DefaultParagraphFont"/>
    <w:rsid w:val="009675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paper.people.com.cn/rmrb/html/2024-03/05/nw.D110000renmrb_20240305_2-03.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1274</Words>
  <Characters>7263</Characters>
  <Application>Microsoft Office Word</Application>
  <DocSecurity>0</DocSecurity>
  <Lines>60</Lines>
  <Paragraphs>17</Paragraphs>
  <ScaleCrop>false</ScaleCrop>
  <Company>China</Company>
  <LinksUpToDate>false</LinksUpToDate>
  <CharactersWithSpaces>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2024-03-13T06:31:00Z</dcterms:created>
  <dcterms:modified xsi:type="dcterms:W3CDTF">2024-03-13T06:37:00Z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