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江苏省仪征中学</w:t>
      </w:r>
      <w:r>
        <w:rPr>
          <w:rFonts w:ascii="宋体" w:hAnsi="宋体" w:cs="宋体"/>
          <w:b/>
          <w:kern w:val="0"/>
          <w:sz w:val="30"/>
          <w:szCs w:val="30"/>
        </w:rPr>
        <w:t>2023-2024</w:t>
      </w:r>
      <w:r>
        <w:rPr>
          <w:rFonts w:hint="eastAsia" w:ascii="宋体" w:hAnsi="宋体" w:cs="宋体"/>
          <w:b/>
          <w:kern w:val="0"/>
          <w:sz w:val="30"/>
          <w:szCs w:val="30"/>
        </w:rPr>
        <w:t>学年度第一学期高三语文学科导学案</w:t>
      </w:r>
    </w:p>
    <w:p>
      <w:pPr>
        <w:widowControl/>
        <w:shd w:val="clear" w:color="auto" w:fill="FFFFFF"/>
        <w:jc w:val="center"/>
        <w:rPr>
          <w:rFonts w:asci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文言文阅读</w:t>
      </w:r>
      <w:r>
        <w:rPr>
          <w:rFonts w:ascii="宋体" w:hAnsi="宋体" w:cs="宋体"/>
          <w:b/>
          <w:kern w:val="0"/>
          <w:sz w:val="28"/>
          <w:szCs w:val="28"/>
        </w:rPr>
        <w:t>——</w:t>
      </w:r>
      <w:r>
        <w:rPr>
          <w:rFonts w:hint="eastAsia" w:ascii="宋体" w:hAnsi="宋体" w:cs="宋体"/>
          <w:b/>
          <w:kern w:val="0"/>
          <w:sz w:val="28"/>
          <w:szCs w:val="28"/>
        </w:rPr>
        <w:t>精准翻译语句（一）</w:t>
      </w:r>
    </w:p>
    <w:p>
      <w:pPr>
        <w:adjustRightInd w:val="0"/>
        <w:snapToGrid w:val="0"/>
        <w:ind w:firstLine="3120" w:firstLineChars="1300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研制人：王勇</w:t>
      </w:r>
      <w:r>
        <w:rPr>
          <w:rFonts w:ascii="楷体" w:hAnsi="楷体" w:eastAsia="楷体" w:cs="楷体"/>
          <w:bCs/>
          <w:sz w:val="24"/>
        </w:rPr>
        <w:t xml:space="preserve">   </w:t>
      </w:r>
      <w:r>
        <w:rPr>
          <w:rFonts w:hint="eastAsia" w:ascii="楷体" w:hAnsi="楷体" w:eastAsia="楷体" w:cs="楷体"/>
          <w:bCs/>
          <w:sz w:val="24"/>
        </w:rPr>
        <w:t>审核人：周建芸</w:t>
      </w:r>
      <w:r>
        <w:rPr>
          <w:rFonts w:ascii="楷体" w:hAnsi="楷体" w:eastAsia="楷体" w:cs="楷体"/>
          <w:bCs/>
          <w:sz w:val="24"/>
        </w:rPr>
        <w:t xml:space="preserve">   </w:t>
      </w:r>
    </w:p>
    <w:p>
      <w:pPr>
        <w:adjustRightInd w:val="0"/>
        <w:snapToGrid w:val="0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</w:t>
      </w:r>
      <w:r>
        <w:rPr>
          <w:rFonts w:ascii="楷体" w:hAnsi="楷体" w:eastAsia="楷体" w:cs="楷体"/>
          <w:bCs/>
          <w:sz w:val="24"/>
        </w:rPr>
        <w:t>__________</w:t>
      </w:r>
      <w:r>
        <w:rPr>
          <w:rFonts w:hint="eastAsia" w:ascii="楷体" w:hAnsi="楷体" w:eastAsia="楷体" w:cs="楷体"/>
          <w:bCs/>
          <w:sz w:val="24"/>
        </w:rPr>
        <w:t>姓名：</w:t>
      </w:r>
      <w:r>
        <w:rPr>
          <w:rFonts w:ascii="楷体" w:hAnsi="楷体" w:eastAsia="楷体" w:cs="楷体"/>
          <w:bCs/>
          <w:sz w:val="24"/>
        </w:rPr>
        <w:t>__________</w:t>
      </w:r>
      <w:r>
        <w:rPr>
          <w:rFonts w:hint="eastAsia" w:ascii="楷体" w:hAnsi="楷体" w:eastAsia="楷体" w:cs="楷体"/>
          <w:bCs/>
          <w:sz w:val="24"/>
        </w:rPr>
        <w:t>学号：</w:t>
      </w:r>
      <w:r>
        <w:rPr>
          <w:rFonts w:ascii="楷体" w:hAnsi="楷体" w:eastAsia="楷体" w:cs="楷体"/>
          <w:bCs/>
          <w:sz w:val="24"/>
        </w:rPr>
        <w:t>________</w:t>
      </w:r>
      <w:r>
        <w:rPr>
          <w:rFonts w:hint="eastAsia" w:ascii="楷体" w:hAnsi="楷体" w:eastAsia="楷体" w:cs="楷体"/>
          <w:bCs/>
          <w:sz w:val="24"/>
        </w:rPr>
        <w:t>授课日期：</w:t>
      </w:r>
      <w:r>
        <w:rPr>
          <w:rFonts w:ascii="楷体" w:hAnsi="楷体" w:eastAsia="楷体" w:cs="楷体"/>
          <w:bCs/>
          <w:sz w:val="24"/>
          <w:u w:val="none"/>
        </w:rPr>
        <w:t>10</w:t>
      </w:r>
      <w:r>
        <w:rPr>
          <w:rFonts w:hint="eastAsia" w:ascii="楷体" w:hAnsi="楷体" w:eastAsia="楷体" w:cs="楷体"/>
          <w:bCs/>
          <w:sz w:val="24"/>
          <w:u w:val="none"/>
        </w:rPr>
        <w:t>月</w:t>
      </w:r>
      <w:r>
        <w:rPr>
          <w:rFonts w:ascii="楷体" w:hAnsi="楷体" w:eastAsia="楷体" w:cs="楷体"/>
          <w:bCs/>
          <w:sz w:val="24"/>
          <w:u w:val="none"/>
        </w:rPr>
        <w:t>24</w:t>
      </w:r>
      <w:r>
        <w:rPr>
          <w:rFonts w:hint="eastAsia" w:ascii="楷体" w:hAnsi="楷体" w:eastAsia="楷体" w:cs="楷体"/>
          <w:bCs/>
          <w:sz w:val="24"/>
          <w:u w:val="none"/>
        </w:rPr>
        <w:t>日</w:t>
      </w:r>
    </w:p>
    <w:p>
      <w:pPr>
        <w:snapToGrid w:val="0"/>
        <w:spacing w:line="320" w:lineRule="exact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/>
          <w:sz w:val="24"/>
        </w:rPr>
        <w:t>本课在课程标准中的表述</w:t>
      </w:r>
      <w:r>
        <w:rPr>
          <w:rFonts w:hint="eastAsia" w:ascii="楷体" w:hAnsi="楷体" w:eastAsia="楷体" w:cs="楷体"/>
          <w:bCs/>
          <w:sz w:val="24"/>
        </w:rPr>
        <w:t>：普通高中语文课程应继续引导学生丰富语言积累。培养良好语感，掌握学习语文的基本方法，养成良好的学习习惯，提高运用祖国语言文字的能力；语言文字运用和思维密切相关，语文教育必须同时促进学生思维能力的发展与思维品质的提升；语文教育也是提高审美素养。</w:t>
      </w:r>
    </w:p>
    <w:p>
      <w:pPr>
        <w:snapToGrid w:val="0"/>
        <w:rPr>
          <w:rFonts w:ascii="楷体" w:hAnsi="楷体" w:eastAsia="楷体" w:cs="楷体"/>
          <w:bCs/>
          <w:sz w:val="24"/>
        </w:rPr>
      </w:pPr>
    </w:p>
    <w:p>
      <w:pPr>
        <w:numPr>
          <w:ilvl w:val="0"/>
          <w:numId w:val="1"/>
        </w:numPr>
        <w:snapToGrid w:val="0"/>
        <w:spacing w:line="320" w:lineRule="exact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素养导航</w:t>
      </w:r>
    </w:p>
    <w:p>
      <w:pPr>
        <w:snapToGrid w:val="0"/>
        <w:spacing w:line="320" w:lineRule="exact"/>
        <w:ind w:firstLine="411" w:firstLineChars="196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语句翻译是文言文学习的核心能力，是高考文言文考查的重中之重，更是一轮文言文复习的头等任务。如何完成这项艰巨任务呢？一方面，要掌握翻译所需的知识、能力和技巧；另一方面，要加大训练力度，在练习中掌握翻译。</w:t>
      </w:r>
    </w:p>
    <w:p>
      <w:pPr>
        <w:snapToGrid w:val="0"/>
        <w:ind w:firstLine="411" w:firstLineChars="196"/>
        <w:rPr>
          <w:rFonts w:ascii="宋体"/>
          <w:bCs/>
          <w:szCs w:val="21"/>
        </w:rPr>
      </w:pPr>
    </w:p>
    <w:p>
      <w:pPr>
        <w:snapToGrid w:val="0"/>
        <w:ind w:firstLine="413" w:firstLineChars="196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知识框架</w:t>
      </w:r>
    </w:p>
    <w:p>
      <w:pPr>
        <w:snapToGrid w:val="0"/>
        <w:rPr>
          <w:rFonts w:ascii="宋体"/>
          <w:b/>
          <w:szCs w:val="21"/>
        </w:rPr>
      </w:pPr>
      <w:r>
        <w:pict>
          <v:shape id="_x0000_i1025" o:spt="75" type="#_x0000_t75" style="height:156.75pt;width:476.25pt;" filled="f" o:preferrelative="t" stroked="f" coordsize="21600,21600">
            <v:path/>
            <v:fill on="f" focussize="0,0"/>
            <v:stroke on="f" joinstyle="miter"/>
            <v:imagedata r:id="rId5" r:href="rId6" o:title=""/>
            <o:lock v:ext="edit" aspectratio="t"/>
            <w10:wrap type="none"/>
            <w10:anchorlock/>
          </v:shape>
        </w:pict>
      </w:r>
    </w:p>
    <w:p>
      <w:pPr>
        <w:snapToGrid w:val="0"/>
        <w:rPr>
          <w:rFonts w:ascii="宋体" w:cs="宋体"/>
          <w:b/>
          <w:kern w:val="0"/>
          <w:szCs w:val="21"/>
        </w:rPr>
      </w:pPr>
    </w:p>
    <w:p>
      <w:pPr>
        <w:numPr>
          <w:ilvl w:val="0"/>
          <w:numId w:val="1"/>
        </w:numPr>
        <w:snapToGrid w:val="0"/>
        <w:spacing w:line="320" w:lineRule="exact"/>
        <w:rPr>
          <w:rFonts w:asci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内容导读</w:t>
      </w:r>
    </w:p>
    <w:p>
      <w:pPr>
        <w:snapToGrid w:val="0"/>
        <w:spacing w:line="320" w:lineRule="exact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1</w:t>
      </w:r>
      <w:r>
        <w:rPr>
          <w:rFonts w:hint="eastAsia" w:ascii="宋体" w:hAnsi="宋体" w:cs="宋体"/>
          <w:bCs/>
          <w:kern w:val="0"/>
          <w:szCs w:val="21"/>
        </w:rPr>
        <w:t>．翻译的原则：直译为主，意译为辅</w:t>
      </w:r>
    </w:p>
    <w:p>
      <w:pPr>
        <w:snapToGrid w:val="0"/>
        <w:spacing w:line="320" w:lineRule="exact"/>
        <w:ind w:firstLine="420" w:firstLineChars="200"/>
        <w:rPr>
          <w:rFonts w:asci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①直译：字字落实</w:t>
      </w:r>
    </w:p>
    <w:p>
      <w:pPr>
        <w:snapToGrid w:val="0"/>
        <w:spacing w:line="320" w:lineRule="exact"/>
        <w:ind w:firstLine="420" w:firstLineChars="200"/>
        <w:rPr>
          <w:rFonts w:asci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所谓直译，就是字字落实，即用现代汉语的词对原文进行逐字逐句地对应翻译，做到实词、虚词尽可能文意相对。要求原文字字在译文中有着落，译文字字在原文中有根据。当然，有一些发语词、助词无法直接译出，则不必译出。</w:t>
      </w:r>
    </w:p>
    <w:p>
      <w:pPr>
        <w:snapToGrid w:val="0"/>
        <w:spacing w:line="320" w:lineRule="exact"/>
        <w:ind w:firstLine="420" w:firstLineChars="200"/>
        <w:rPr>
          <w:rFonts w:asci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②意译：灵活变通</w:t>
      </w:r>
    </w:p>
    <w:p>
      <w:pPr>
        <w:snapToGrid w:val="0"/>
        <w:spacing w:line="320" w:lineRule="exact"/>
        <w:ind w:firstLine="420" w:firstLineChars="200"/>
        <w:rPr>
          <w:rFonts w:asci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由于文言文句式灵活，省略句、倒装句较多，而且词类经常活用，有时直译会使句子不通顺或表意不够明确。在这种情况下，自然不能被原文束缚住，不能机械地采用直译，而应采用意译，使句子语气顺畅，意思明确。意译，多用于一词或短语的翻译。翻译中需要意译的多是使用固定词语或修辞手法</w:t>
      </w:r>
      <w:r>
        <w:rPr>
          <w:rFonts w:ascii="宋体" w:hAnsi="宋体" w:cs="宋体"/>
          <w:bCs/>
          <w:kern w:val="0"/>
          <w:szCs w:val="21"/>
        </w:rPr>
        <w:t>(</w:t>
      </w:r>
      <w:r>
        <w:rPr>
          <w:rFonts w:hint="eastAsia" w:ascii="宋体" w:hAnsi="宋体" w:cs="宋体"/>
          <w:bCs/>
          <w:kern w:val="0"/>
          <w:szCs w:val="21"/>
        </w:rPr>
        <w:t>比喻、互文、用典、借代、委婉</w:t>
      </w:r>
      <w:r>
        <w:rPr>
          <w:rFonts w:ascii="宋体" w:hAnsi="宋体" w:cs="宋体"/>
          <w:bCs/>
          <w:kern w:val="0"/>
          <w:szCs w:val="21"/>
        </w:rPr>
        <w:t>)</w:t>
      </w:r>
      <w:r>
        <w:rPr>
          <w:rFonts w:hint="eastAsia" w:ascii="宋体" w:hAnsi="宋体" w:cs="宋体"/>
          <w:bCs/>
          <w:kern w:val="0"/>
          <w:szCs w:val="21"/>
        </w:rPr>
        <w:t>的地方。</w:t>
      </w:r>
    </w:p>
    <w:p>
      <w:pPr>
        <w:snapToGrid w:val="0"/>
        <w:spacing w:line="320" w:lineRule="exact"/>
        <w:rPr>
          <w:rFonts w:asci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2</w:t>
      </w:r>
      <w:r>
        <w:rPr>
          <w:rFonts w:hint="eastAsia" w:ascii="宋体" w:hAnsi="宋体" w:cs="宋体"/>
          <w:bCs/>
          <w:kern w:val="0"/>
          <w:szCs w:val="21"/>
        </w:rPr>
        <w:t>．强化翻译中的语境意识</w:t>
      </w:r>
    </w:p>
    <w:p>
      <w:pPr>
        <w:snapToGrid w:val="0"/>
        <w:spacing w:line="320" w:lineRule="exact"/>
        <w:ind w:firstLine="420" w:firstLineChars="200"/>
        <w:rPr>
          <w:rFonts w:asci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语境即语言环境，分为内部语境</w:t>
      </w:r>
      <w:r>
        <w:rPr>
          <w:rFonts w:ascii="宋体" w:hAnsi="宋体" w:cs="宋体"/>
          <w:bCs/>
          <w:kern w:val="0"/>
          <w:szCs w:val="21"/>
        </w:rPr>
        <w:t>(</w:t>
      </w:r>
      <w:r>
        <w:rPr>
          <w:rFonts w:hint="eastAsia" w:ascii="宋体" w:hAnsi="宋体" w:cs="宋体"/>
          <w:bCs/>
          <w:kern w:val="0"/>
          <w:szCs w:val="21"/>
        </w:rPr>
        <w:t>上下文</w:t>
      </w:r>
      <w:r>
        <w:rPr>
          <w:rFonts w:ascii="宋体" w:hAnsi="宋体" w:cs="宋体"/>
          <w:bCs/>
          <w:kern w:val="0"/>
          <w:szCs w:val="21"/>
        </w:rPr>
        <w:t>)</w:t>
      </w:r>
      <w:r>
        <w:rPr>
          <w:rFonts w:hint="eastAsia" w:ascii="宋体" w:hAnsi="宋体" w:cs="宋体"/>
          <w:bCs/>
          <w:kern w:val="0"/>
          <w:szCs w:val="21"/>
        </w:rPr>
        <w:t>和外部语境</w:t>
      </w:r>
      <w:r>
        <w:rPr>
          <w:rFonts w:ascii="宋体" w:hAnsi="宋体" w:cs="宋体"/>
          <w:bCs/>
          <w:kern w:val="0"/>
          <w:szCs w:val="21"/>
        </w:rPr>
        <w:t>(</w:t>
      </w:r>
      <w:r>
        <w:rPr>
          <w:rFonts w:hint="eastAsia" w:ascii="宋体" w:hAnsi="宋体" w:cs="宋体"/>
          <w:bCs/>
          <w:kern w:val="0"/>
          <w:szCs w:val="21"/>
        </w:rPr>
        <w:t>社会背景、知识积累、情理事理等</w:t>
      </w:r>
      <w:r>
        <w:rPr>
          <w:rFonts w:ascii="宋体" w:hAnsi="宋体" w:cs="宋体"/>
          <w:bCs/>
          <w:kern w:val="0"/>
          <w:szCs w:val="21"/>
        </w:rPr>
        <w:t>)</w:t>
      </w:r>
      <w:r>
        <w:rPr>
          <w:rFonts w:hint="eastAsia" w:ascii="宋体" w:hAnsi="宋体" w:cs="宋体"/>
          <w:bCs/>
          <w:kern w:val="0"/>
          <w:szCs w:val="21"/>
        </w:rPr>
        <w:t>。文言文中所说的语境通常指内部语境，主要是文段语境和句子语境，很少涉及像现代文阅读那样的全篇语境。</w:t>
      </w:r>
    </w:p>
    <w:p>
      <w:pPr>
        <w:snapToGrid w:val="0"/>
        <w:spacing w:line="320" w:lineRule="exact"/>
        <w:ind w:firstLine="420" w:firstLineChars="200"/>
        <w:rPr>
          <w:rFonts w:asci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语境对于翻译来说如此重要，可是在平时的学习乃至考试中，考生的语境意识非常淡薄甚至没有。这其中有个客观因素，就是在考试时被翻译的语句一般放在文言文阅读题的最后，与原文相对隔开了，所以考生要真正做到字回到词中，词回到句中，句回到段中，段回到篇中。</w:t>
      </w:r>
    </w:p>
    <w:p>
      <w:pPr>
        <w:ind w:firstLine="301" w:firstLineChars="100"/>
        <w:jc w:val="center"/>
        <w:rPr>
          <w:rFonts w:asci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江苏省仪征中学</w:t>
      </w:r>
      <w:r>
        <w:rPr>
          <w:rFonts w:ascii="宋体" w:hAnsi="宋体" w:cs="宋体"/>
          <w:b/>
          <w:sz w:val="30"/>
          <w:szCs w:val="30"/>
        </w:rPr>
        <w:t>2023—2024</w:t>
      </w:r>
      <w:r>
        <w:rPr>
          <w:rFonts w:hint="eastAsia" w:ascii="宋体" w:hAnsi="宋体" w:cs="宋体"/>
          <w:b/>
          <w:sz w:val="30"/>
          <w:szCs w:val="30"/>
        </w:rPr>
        <w:t>学年度第一学期高三语文学科作业</w:t>
      </w:r>
    </w:p>
    <w:p>
      <w:pPr>
        <w:widowControl/>
        <w:shd w:val="clear" w:color="auto" w:fill="FFFFFF"/>
        <w:jc w:val="center"/>
        <w:rPr>
          <w:rFonts w:asci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文言文阅读</w:t>
      </w:r>
      <w:r>
        <w:rPr>
          <w:rFonts w:ascii="宋体" w:hAnsi="宋体" w:cs="宋体"/>
          <w:b/>
          <w:kern w:val="0"/>
          <w:sz w:val="28"/>
          <w:szCs w:val="28"/>
        </w:rPr>
        <w:t>——</w:t>
      </w:r>
      <w:r>
        <w:rPr>
          <w:rFonts w:hint="eastAsia" w:ascii="宋体" w:hAnsi="宋体" w:cs="宋体"/>
          <w:b/>
          <w:kern w:val="0"/>
          <w:sz w:val="28"/>
          <w:szCs w:val="28"/>
        </w:rPr>
        <w:t>精准翻译语句（一）</w:t>
      </w:r>
    </w:p>
    <w:p>
      <w:pPr>
        <w:adjustRightInd w:val="0"/>
        <w:snapToGrid w:val="0"/>
        <w:ind w:firstLine="3120" w:firstLineChars="1300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研制人：王勇</w:t>
      </w:r>
      <w:r>
        <w:rPr>
          <w:rFonts w:ascii="楷体" w:hAnsi="楷体" w:eastAsia="楷体" w:cs="楷体"/>
          <w:bCs/>
          <w:sz w:val="24"/>
        </w:rPr>
        <w:t xml:space="preserve">   </w:t>
      </w:r>
      <w:r>
        <w:rPr>
          <w:rFonts w:hint="eastAsia" w:ascii="楷体" w:hAnsi="楷体" w:eastAsia="楷体" w:cs="楷体"/>
          <w:bCs/>
          <w:sz w:val="24"/>
        </w:rPr>
        <w:t>审核人：周建芸</w:t>
      </w:r>
      <w:r>
        <w:rPr>
          <w:rFonts w:ascii="楷体" w:hAnsi="楷体" w:eastAsia="楷体" w:cs="楷体"/>
          <w:bCs/>
          <w:sz w:val="24"/>
        </w:rPr>
        <w:t xml:space="preserve">   </w:t>
      </w:r>
    </w:p>
    <w:p>
      <w:pPr>
        <w:tabs>
          <w:tab w:val="left" w:pos="3261"/>
        </w:tabs>
        <w:snapToGrid w:val="0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</w:t>
      </w:r>
      <w:r>
        <w:rPr>
          <w:rFonts w:ascii="楷体" w:hAnsi="楷体" w:eastAsia="楷体" w:cs="楷体"/>
          <w:bCs/>
          <w:sz w:val="24"/>
        </w:rPr>
        <w:t>______</w:t>
      </w:r>
      <w:r>
        <w:rPr>
          <w:rFonts w:hint="eastAsia" w:ascii="楷体" w:hAnsi="楷体" w:eastAsia="楷体" w:cs="楷体"/>
          <w:bCs/>
          <w:sz w:val="24"/>
        </w:rPr>
        <w:t>姓名：</w:t>
      </w:r>
      <w:r>
        <w:rPr>
          <w:rFonts w:ascii="楷体" w:hAnsi="楷体" w:eastAsia="楷体" w:cs="楷体"/>
          <w:bCs/>
          <w:sz w:val="24"/>
        </w:rPr>
        <w:t>________</w:t>
      </w:r>
      <w:r>
        <w:rPr>
          <w:rFonts w:hint="eastAsia" w:ascii="楷体" w:hAnsi="楷体" w:eastAsia="楷体" w:cs="楷体"/>
          <w:bCs/>
          <w:sz w:val="24"/>
        </w:rPr>
        <w:t>学号：</w:t>
      </w:r>
      <w:r>
        <w:rPr>
          <w:rFonts w:ascii="楷体" w:hAnsi="楷体" w:eastAsia="楷体" w:cs="楷体"/>
          <w:bCs/>
          <w:sz w:val="24"/>
        </w:rPr>
        <w:t>________</w:t>
      </w:r>
      <w:r>
        <w:rPr>
          <w:rFonts w:hint="eastAsia" w:ascii="楷体" w:hAnsi="楷体" w:eastAsia="楷体" w:cs="楷体"/>
          <w:bCs/>
          <w:sz w:val="24"/>
        </w:rPr>
        <w:t>时间：</w:t>
      </w:r>
      <w:r>
        <w:rPr>
          <w:rFonts w:ascii="楷体" w:hAnsi="楷体" w:eastAsia="楷体" w:cs="楷体"/>
          <w:bCs/>
          <w:sz w:val="24"/>
          <w:u w:val="none"/>
        </w:rPr>
        <w:t>10</w:t>
      </w:r>
      <w:r>
        <w:rPr>
          <w:rFonts w:hint="eastAsia" w:ascii="楷体" w:hAnsi="楷体" w:eastAsia="楷体" w:cs="楷体"/>
          <w:bCs/>
          <w:sz w:val="24"/>
          <w:u w:val="none"/>
        </w:rPr>
        <w:t>月</w:t>
      </w:r>
      <w:r>
        <w:rPr>
          <w:rFonts w:ascii="楷体" w:hAnsi="楷体" w:eastAsia="楷体" w:cs="楷体"/>
          <w:bCs/>
          <w:sz w:val="24"/>
          <w:u w:val="none"/>
        </w:rPr>
        <w:t>24</w:t>
      </w:r>
      <w:r>
        <w:rPr>
          <w:rFonts w:hint="eastAsia" w:ascii="楷体" w:hAnsi="楷体" w:eastAsia="楷体" w:cs="楷体"/>
          <w:bCs/>
          <w:sz w:val="24"/>
          <w:u w:val="none"/>
        </w:rPr>
        <w:t>日</w:t>
      </w:r>
      <w:r>
        <w:rPr>
          <w:rFonts w:hint="eastAsia" w:ascii="楷体" w:hAnsi="楷体" w:eastAsia="楷体" w:cs="楷体"/>
          <w:bCs/>
          <w:sz w:val="24"/>
        </w:rPr>
        <w:t>作业时长：</w:t>
      </w:r>
      <w:r>
        <w:rPr>
          <w:rFonts w:ascii="楷体" w:hAnsi="楷体" w:eastAsia="楷体" w:cs="楷体"/>
          <w:bCs/>
          <w:sz w:val="24"/>
        </w:rPr>
        <w:t>40</w:t>
      </w:r>
      <w:r>
        <w:rPr>
          <w:rFonts w:hint="eastAsia" w:ascii="楷体" w:hAnsi="楷体" w:eastAsia="楷体" w:cs="楷体"/>
          <w:bCs/>
          <w:sz w:val="24"/>
        </w:rPr>
        <w:t>分钟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一、巩固导练</w:t>
      </w:r>
    </w:p>
    <w:p>
      <w:pPr>
        <w:pStyle w:val="2"/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翻译下面文段中画横线的句子。</w:t>
      </w:r>
    </w:p>
    <w:p>
      <w:pPr>
        <w:pStyle w:val="2"/>
        <w:snapToGrid w:val="0"/>
        <w:spacing w:line="360" w:lineRule="auto"/>
        <w:ind w:firstLine="420" w:firstLineChars="200"/>
        <w:rPr>
          <w:color w:val="000000"/>
          <w:u w:val="single"/>
        </w:rPr>
      </w:pPr>
      <w:r>
        <w:rPr>
          <w:rFonts w:hint="eastAsia" w:hAnsi="宋体" w:cs="宋体"/>
        </w:rPr>
        <w:t>【</w:t>
      </w:r>
      <w:r>
        <w:rPr>
          <w:rFonts w:hAnsi="宋体" w:cs="宋体"/>
        </w:rPr>
        <w:t>2023</w:t>
      </w:r>
      <w:r>
        <w:rPr>
          <w:rFonts w:hint="eastAsia" w:hAnsi="宋体" w:cs="宋体"/>
        </w:rPr>
        <w:t>年新高考</w:t>
      </w:r>
      <w:r>
        <w:rPr>
          <w:rFonts w:hAnsi="宋体" w:cs="宋体"/>
        </w:rPr>
        <w:t>I</w:t>
      </w:r>
      <w:r>
        <w:rPr>
          <w:rFonts w:hint="eastAsia" w:hAnsi="宋体" w:cs="宋体"/>
        </w:rPr>
        <w:t>卷】</w:t>
      </w:r>
      <w:r>
        <w:rPr>
          <w:rFonts w:hint="eastAsia" w:ascii="楷体" w:hAnsi="楷体" w:eastAsia="楷体" w:cs="楷体"/>
          <w:color w:val="000000"/>
        </w:rPr>
        <w:t>襄子</w:t>
      </w:r>
      <w:r>
        <w:rPr>
          <w:rFonts w:hint="eastAsia" w:ascii="楷体" w:hAnsi="楷体" w:eastAsia="楷体" w:cs="楷体"/>
          <w:color w:val="000000"/>
          <w:vertAlign w:val="superscript"/>
        </w:rPr>
        <w:t>①</w:t>
      </w:r>
      <w:r>
        <w:rPr>
          <w:rFonts w:hint="eastAsia" w:ascii="楷体" w:hAnsi="楷体" w:eastAsia="楷体" w:cs="楷体"/>
          <w:color w:val="000000"/>
          <w:em w:val="dot"/>
        </w:rPr>
        <w:t>围</w:t>
      </w:r>
      <w:r>
        <w:rPr>
          <w:rFonts w:hint="eastAsia" w:ascii="楷体" w:hAnsi="楷体" w:eastAsia="楷体" w:cs="楷体"/>
          <w:color w:val="000000"/>
        </w:rPr>
        <w:t>于晋阳中，出围，赏有功者五人，高赫为赏首。张孟谈曰：</w:t>
      </w:r>
      <w:r>
        <w:rPr>
          <w:rFonts w:hint="eastAsia"/>
          <w:color w:val="000000"/>
        </w:rPr>
        <w:t>“</w:t>
      </w:r>
      <w:r>
        <w:rPr>
          <w:rFonts w:hint="eastAsia" w:ascii="楷体" w:hAnsi="楷体" w:eastAsia="楷体" w:cs="楷体"/>
          <w:color w:val="000000"/>
        </w:rPr>
        <w:t>晋阳之事，赫无大功，今为赏首，何也？</w:t>
      </w:r>
      <w:r>
        <w:rPr>
          <w:rFonts w:hint="eastAsia"/>
          <w:color w:val="000000"/>
        </w:rPr>
        <w:t>”</w:t>
      </w:r>
      <w:r>
        <w:rPr>
          <w:rFonts w:hint="eastAsia" w:ascii="楷体" w:hAnsi="楷体" w:eastAsia="楷体" w:cs="楷体"/>
          <w:color w:val="000000"/>
        </w:rPr>
        <w:t>襄子曰：</w:t>
      </w:r>
      <w:r>
        <w:rPr>
          <w:rFonts w:hint="eastAsia"/>
          <w:color w:val="000000"/>
        </w:rPr>
        <w:t>“</w:t>
      </w:r>
      <w:r>
        <w:rPr>
          <w:rFonts w:hint="eastAsia" w:ascii="楷体" w:hAnsi="楷体" w:eastAsia="楷体" w:cs="楷体"/>
          <w:color w:val="000000"/>
        </w:rPr>
        <w:t>晋阳之事，寡人国家危，社稷殆矣。</w:t>
      </w:r>
      <w:r>
        <w:rPr>
          <w:rFonts w:hint="eastAsia" w:ascii="楷体" w:hAnsi="楷体" w:eastAsia="楷体" w:cs="楷体"/>
          <w:color w:val="000000"/>
          <w:u w:val="single"/>
        </w:rPr>
        <w:t>吾群臣无有不骄侮之意者，唯赫子不失君臣之礼，是以先之。</w:t>
      </w:r>
      <w:r>
        <w:rPr>
          <w:rFonts w:hint="eastAsia"/>
          <w:color w:val="000000"/>
          <w:u w:val="single"/>
        </w:rPr>
        <w:t>”</w:t>
      </w:r>
    </w:p>
    <w:p>
      <w:pPr>
        <w:pStyle w:val="2"/>
        <w:snapToGrid w:val="0"/>
        <w:spacing w:line="360" w:lineRule="auto"/>
        <w:ind w:firstLine="420" w:firstLineChars="200"/>
        <w:rPr>
          <w:color w:val="000000"/>
          <w:u w:val="single"/>
        </w:rPr>
      </w:pPr>
      <w:r>
        <w:rPr>
          <w:rFonts w:hint="eastAsia" w:ascii="楷体" w:hAnsi="楷体" w:eastAsia="楷体" w:cs="楷体"/>
          <w:color w:val="000000"/>
        </w:rPr>
        <w:t>子鲋曰：</w:t>
      </w:r>
      <w:r>
        <w:rPr>
          <w:rFonts w:hint="eastAsia"/>
          <w:color w:val="000000"/>
        </w:rPr>
        <w:t>“</w:t>
      </w:r>
      <w:r>
        <w:rPr>
          <w:rFonts w:hint="eastAsia" w:ascii="楷体" w:hAnsi="楷体" w:eastAsia="楷体" w:cs="楷体"/>
          <w:color w:val="000000"/>
        </w:rPr>
        <w:t>今世人有言高者必以极天为称，言下者必以深渊为名。好事而穿凿者，必言经以自辅，援圣以自贤，欲以取信于群愚而度其说也。若诸子之书，其义皆然。</w:t>
      </w:r>
      <w:r>
        <w:rPr>
          <w:rFonts w:hint="eastAsia" w:ascii="楷体" w:hAnsi="楷体" w:eastAsia="楷体" w:cs="楷体"/>
          <w:color w:val="000000"/>
          <w:u w:val="single"/>
        </w:rPr>
        <w:t>请略说一隅，而君子审其信否焉。</w:t>
      </w:r>
      <w:r>
        <w:rPr>
          <w:rFonts w:hint="eastAsia"/>
          <w:color w:val="000000"/>
          <w:u w:val="single"/>
        </w:rPr>
        <w:t>”</w:t>
      </w:r>
    </w:p>
    <w:p>
      <w:pPr>
        <w:spacing w:line="360" w:lineRule="auto"/>
        <w:textAlignment w:val="center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（</w:t>
      </w:r>
      <w:r>
        <w:rPr>
          <w:rFonts w:eastAsia="Times New Roman"/>
          <w:color w:val="000000"/>
        </w:rPr>
        <w:t>1</w:t>
      </w:r>
      <w:r>
        <w:rPr>
          <w:rFonts w:hint="eastAsia" w:ascii="宋体" w:hAnsi="宋体"/>
          <w:color w:val="000000"/>
        </w:rPr>
        <w:t>）吾群臣无有不骄侮之意者，唯赫子不失君臣之礼，是以先之。</w:t>
      </w:r>
    </w:p>
    <w:p>
      <w:pPr>
        <w:spacing w:line="360" w:lineRule="auto"/>
        <w:textAlignment w:val="center"/>
        <w:rPr>
          <w:color w:val="000000"/>
        </w:rPr>
      </w:pPr>
    </w:p>
    <w:p>
      <w:pPr>
        <w:spacing w:line="360" w:lineRule="auto"/>
        <w:textAlignment w:val="center"/>
        <w:rPr>
          <w:color w:val="000000"/>
        </w:rPr>
      </w:pPr>
      <w:r>
        <w:rPr>
          <w:rFonts w:hint="eastAsia" w:ascii="宋体" w:hAnsi="宋体"/>
          <w:color w:val="000000"/>
        </w:rPr>
        <w:t>（</w:t>
      </w:r>
      <w:r>
        <w:rPr>
          <w:rFonts w:eastAsia="Times New Roman"/>
          <w:color w:val="000000"/>
        </w:rPr>
        <w:t>2</w:t>
      </w:r>
      <w:r>
        <w:rPr>
          <w:rFonts w:hint="eastAsia" w:ascii="宋体" w:hAnsi="宋体"/>
          <w:color w:val="000000"/>
        </w:rPr>
        <w:t>）请略说一隅，而君子审其信否焉。</w:t>
      </w:r>
    </w:p>
    <w:p>
      <w:pPr>
        <w:pStyle w:val="2"/>
        <w:snapToGrid w:val="0"/>
        <w:spacing w:line="360" w:lineRule="auto"/>
        <w:rPr>
          <w:rFonts w:hAnsi="宋体" w:cs="宋体"/>
        </w:rPr>
      </w:pPr>
    </w:p>
    <w:p>
      <w:pPr>
        <w:pStyle w:val="2"/>
        <w:snapToGrid w:val="0"/>
        <w:spacing w:line="360" w:lineRule="auto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二、拓展导练</w:t>
      </w:r>
    </w:p>
    <w:p>
      <w:pPr>
        <w:pStyle w:val="2"/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翻译下面文段中画横线的句子。</w:t>
      </w:r>
    </w:p>
    <w:p>
      <w:pPr>
        <w:pStyle w:val="2"/>
        <w:snapToGrid w:val="0"/>
        <w:spacing w:line="360" w:lineRule="auto"/>
        <w:ind w:firstLine="420" w:firstLineChars="200"/>
        <w:rPr>
          <w:color w:val="000000"/>
        </w:rPr>
      </w:pPr>
      <w:r>
        <w:rPr>
          <w:rFonts w:hint="eastAsia" w:hAnsi="宋体" w:cs="宋体"/>
        </w:rPr>
        <w:t>【</w:t>
      </w:r>
      <w:r>
        <w:rPr>
          <w:rFonts w:hAnsi="宋体" w:cs="宋体"/>
        </w:rPr>
        <w:t>2023</w:t>
      </w:r>
      <w:r>
        <w:rPr>
          <w:rFonts w:hint="eastAsia" w:hAnsi="宋体" w:cs="宋体"/>
        </w:rPr>
        <w:t>年新高考</w:t>
      </w:r>
      <w:r>
        <w:rPr>
          <w:rFonts w:hAnsi="宋体" w:cs="宋体"/>
        </w:rPr>
        <w:t>II</w:t>
      </w:r>
      <w:r>
        <w:rPr>
          <w:rFonts w:hint="eastAsia" w:hAnsi="宋体" w:cs="宋体"/>
        </w:rPr>
        <w:t>卷】</w:t>
      </w:r>
      <w:r>
        <w:rPr>
          <w:rFonts w:hint="eastAsia" w:ascii="楷体" w:hAnsi="楷体" w:eastAsia="楷体" w:cs="楷体"/>
          <w:color w:val="000000"/>
        </w:rPr>
        <w:t>玄使谓苻坚曰：</w:t>
      </w:r>
      <w:r>
        <w:rPr>
          <w:rFonts w:hint="eastAsia"/>
          <w:color w:val="000000"/>
        </w:rPr>
        <w:t>“</w:t>
      </w:r>
      <w:r>
        <w:rPr>
          <w:rFonts w:hint="eastAsia" w:ascii="楷体" w:hAnsi="楷体" w:eastAsia="楷体" w:cs="楷体"/>
          <w:color w:val="000000"/>
        </w:rPr>
        <w:t>君远涉吾境，而临水为阵，是不欲速战。</w:t>
      </w:r>
      <w:r>
        <w:rPr>
          <w:rFonts w:hint="eastAsia" w:ascii="楷体" w:hAnsi="楷体" w:eastAsia="楷体" w:cs="楷体"/>
          <w:color w:val="000000"/>
          <w:u w:val="single"/>
        </w:rPr>
        <w:t>请君少却，令将士得周旋，仆与诸君缓辔而观之，不亦乐乎！</w:t>
      </w:r>
      <w:r>
        <w:rPr>
          <w:rFonts w:hint="eastAsia"/>
          <w:color w:val="000000"/>
        </w:rPr>
        <w:t>”</w:t>
      </w:r>
      <w:r>
        <w:rPr>
          <w:rFonts w:hint="eastAsia" w:ascii="楷体" w:hAnsi="楷体" w:eastAsia="楷体" w:cs="楷体"/>
          <w:color w:val="000000"/>
        </w:rPr>
        <w:t>坚众皆曰：</w:t>
      </w:r>
      <w:r>
        <w:rPr>
          <w:rFonts w:hint="eastAsia"/>
          <w:color w:val="000000"/>
        </w:rPr>
        <w:t>“</w:t>
      </w:r>
      <w:r>
        <w:rPr>
          <w:rFonts w:hint="eastAsia" w:ascii="楷体" w:hAnsi="楷体" w:eastAsia="楷体" w:cs="楷体"/>
          <w:color w:val="000000"/>
        </w:rPr>
        <w:t>宜阻淝水，莫令得上。我众彼寡，势必万全。</w:t>
      </w:r>
      <w:r>
        <w:rPr>
          <w:rFonts w:hint="eastAsia"/>
          <w:color w:val="000000"/>
        </w:rPr>
        <w:t>”</w:t>
      </w:r>
    </w:p>
    <w:p>
      <w:pPr>
        <w:pStyle w:val="2"/>
        <w:snapToGrid w:val="0"/>
        <w:spacing w:line="360" w:lineRule="auto"/>
        <w:ind w:firstLine="420" w:firstLineChars="200"/>
        <w:rPr>
          <w:color w:val="000000"/>
        </w:rPr>
      </w:pPr>
      <w:r>
        <w:rPr>
          <w:rFonts w:hint="eastAsia" w:ascii="楷体" w:hAnsi="楷体" w:eastAsia="楷体" w:cs="楷体"/>
          <w:color w:val="000000"/>
        </w:rPr>
        <w:t>太宗曰：</w:t>
      </w:r>
      <w:r>
        <w:rPr>
          <w:rFonts w:hint="eastAsia"/>
          <w:color w:val="000000"/>
        </w:rPr>
        <w:t>“</w:t>
      </w:r>
      <w:r>
        <w:rPr>
          <w:rFonts w:hint="eastAsia" w:ascii="楷体" w:hAnsi="楷体" w:eastAsia="楷体" w:cs="楷体"/>
          <w:color w:val="000000"/>
          <w:u w:val="single"/>
        </w:rPr>
        <w:t>古人临阵出奇，攻人不意，斯亦相变之法乎？</w:t>
      </w:r>
      <w:r>
        <w:rPr>
          <w:rFonts w:hint="eastAsia"/>
          <w:color w:val="000000"/>
        </w:rPr>
        <w:t>”</w:t>
      </w:r>
      <w:r>
        <w:rPr>
          <w:rFonts w:hint="eastAsia" w:ascii="楷体" w:hAnsi="楷体" w:eastAsia="楷体" w:cs="楷体"/>
          <w:color w:val="000000"/>
        </w:rPr>
        <w:t>靖曰</w:t>
      </w:r>
      <w:r>
        <w:rPr>
          <w:rFonts w:ascii="楷体" w:hAnsi="楷体" w:eastAsia="楷体" w:cs="楷体"/>
          <w:color w:val="000000"/>
          <w:vertAlign w:val="superscript"/>
        </w:rPr>
        <w:t>[</w:t>
      </w:r>
      <w:r>
        <w:rPr>
          <w:rFonts w:hint="eastAsia" w:ascii="楷体" w:hAnsi="楷体" w:eastAsia="楷体" w:cs="楷体"/>
          <w:color w:val="000000"/>
          <w:vertAlign w:val="superscript"/>
        </w:rPr>
        <w:t>注</w:t>
      </w:r>
      <w:r>
        <w:rPr>
          <w:rFonts w:ascii="楷体" w:hAnsi="楷体" w:eastAsia="楷体" w:cs="楷体"/>
          <w:color w:val="000000"/>
          <w:vertAlign w:val="superscript"/>
        </w:rPr>
        <w:t>]</w:t>
      </w:r>
      <w:r>
        <w:rPr>
          <w:rFonts w:hint="eastAsia" w:ascii="楷体" w:hAnsi="楷体" w:eastAsia="楷体" w:cs="楷体"/>
          <w:color w:val="000000"/>
        </w:rPr>
        <w:t>：</w:t>
      </w:r>
      <w:r>
        <w:rPr>
          <w:rFonts w:hint="eastAsia"/>
          <w:color w:val="000000"/>
        </w:rPr>
        <w:t>“</w:t>
      </w:r>
      <w:r>
        <w:rPr>
          <w:rFonts w:hint="eastAsia" w:ascii="楷体" w:hAnsi="楷体" w:eastAsia="楷体" w:cs="楷体"/>
          <w:color w:val="000000"/>
        </w:rPr>
        <w:t>前代战斗，多是以小术而胜无术，以</w:t>
      </w:r>
      <w:r>
        <w:rPr>
          <w:rFonts w:hint="eastAsia" w:ascii="楷体" w:hAnsi="楷体" w:eastAsia="楷体" w:cs="楷体"/>
          <w:color w:val="000000"/>
          <w:em w:val="dot"/>
        </w:rPr>
        <w:t>片善</w:t>
      </w:r>
      <w:r>
        <w:rPr>
          <w:rFonts w:hint="eastAsia" w:ascii="楷体" w:hAnsi="楷体" w:eastAsia="楷体" w:cs="楷体"/>
          <w:color w:val="000000"/>
        </w:rPr>
        <w:t>而胜无善，斯安足以论兵法也？若谢玄之破苻坚，非谢玄之善也，盖苻坚之不善也。</w:t>
      </w:r>
      <w:r>
        <w:rPr>
          <w:rFonts w:hint="eastAsia"/>
          <w:color w:val="000000"/>
        </w:rPr>
        <w:t>”</w:t>
      </w:r>
    </w:p>
    <w:p>
      <w:pPr>
        <w:spacing w:line="360" w:lineRule="auto"/>
        <w:jc w:val="left"/>
        <w:textAlignment w:val="center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（</w:t>
      </w:r>
      <w:r>
        <w:rPr>
          <w:rFonts w:ascii="宋体" w:hAnsi="宋体"/>
          <w:color w:val="000000"/>
        </w:rPr>
        <w:t>1</w:t>
      </w:r>
      <w:r>
        <w:rPr>
          <w:rFonts w:hint="eastAsia" w:ascii="宋体" w:hAnsi="宋体"/>
          <w:color w:val="000000"/>
        </w:rPr>
        <w:t>）请君少却，令将士得周旋，仆与诸君缓辔而观之，不亦乐乎！</w:t>
      </w: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 w:ascii="宋体" w:hAnsi="宋体"/>
          <w:color w:val="000000"/>
        </w:rPr>
        <w:t>（</w:t>
      </w:r>
      <w:r>
        <w:rPr>
          <w:rFonts w:ascii="宋体" w:hAnsi="宋体"/>
          <w:color w:val="000000"/>
        </w:rPr>
        <w:t>2</w:t>
      </w:r>
      <w:r>
        <w:rPr>
          <w:rFonts w:hint="eastAsia" w:ascii="宋体" w:hAnsi="宋体"/>
          <w:color w:val="000000"/>
        </w:rPr>
        <w:t>）古人临阵出奇，攻人不意，斯亦相变之法乎？</w:t>
      </w:r>
    </w:p>
    <w:p>
      <w:pPr>
        <w:pStyle w:val="2"/>
        <w:snapToGrid w:val="0"/>
        <w:spacing w:line="360" w:lineRule="auto"/>
        <w:rPr>
          <w:rFonts w:hAnsi="宋体" w:cs="宋体"/>
        </w:rPr>
      </w:pPr>
    </w:p>
    <w:p>
      <w:pPr>
        <w:pStyle w:val="2"/>
        <w:snapToGrid w:val="0"/>
        <w:spacing w:line="360" w:lineRule="auto"/>
        <w:rPr>
          <w:rFonts w:hAnsi="宋体" w:cs="宋体"/>
        </w:rPr>
      </w:pPr>
    </w:p>
    <w:p>
      <w:pPr>
        <w:pStyle w:val="2"/>
        <w:snapToGrid w:val="0"/>
        <w:spacing w:line="360" w:lineRule="auto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★三、选做题</w:t>
      </w:r>
    </w:p>
    <w:p>
      <w:pPr>
        <w:pStyle w:val="2"/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阅读下面的文言文，完成文后题目。</w:t>
      </w:r>
    </w:p>
    <w:p>
      <w:pPr>
        <w:pStyle w:val="2"/>
        <w:snapToGrid w:val="0"/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张嘉贞，蒲州猗氏人也。</w:t>
      </w:r>
    </w:p>
    <w:p>
      <w:pPr>
        <w:pStyle w:val="2"/>
        <w:snapToGrid w:val="0"/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累迁中书舍人，历秦州都督、并州长史，为政严肃，甚为人吏所畏。</w:t>
      </w:r>
      <w:r>
        <w:rPr>
          <w:rFonts w:hint="eastAsia" w:ascii="楷体" w:hAnsi="楷体" w:eastAsia="楷体" w:cs="楷体"/>
          <w:u w:val="single"/>
        </w:rPr>
        <w:t>开元初，因奏事至京师，上闻其善政，数加赏慰。</w:t>
      </w:r>
      <w:r>
        <w:rPr>
          <w:rFonts w:hint="eastAsia" w:ascii="楷体" w:hAnsi="楷体" w:eastAsia="楷体" w:cs="楷体"/>
        </w:rPr>
        <w:t>六年春，嘉贞又入朝。</w:t>
      </w:r>
      <w:r>
        <w:rPr>
          <w:rFonts w:hint="eastAsia" w:ascii="楷体" w:hAnsi="楷体" w:eastAsia="楷体" w:cs="楷体"/>
          <w:u w:val="single"/>
        </w:rPr>
        <w:t>俄有告其在军奢僭及赃贿者，御史大夫王晙因而劾奏之，按验无状，上将加告者反坐之罪。</w:t>
      </w:r>
      <w:r>
        <w:rPr>
          <w:rFonts w:hint="eastAsia" w:ascii="楷体" w:hAnsi="楷体" w:eastAsia="楷体" w:cs="楷体"/>
        </w:rPr>
        <w:t>嘉贞奏曰：“昔者天子听政于上，瞍赋蒙诵，百工谏，庶人谤，而后天子斟酌焉。</w:t>
      </w:r>
      <w:r>
        <w:rPr>
          <w:rFonts w:hint="eastAsia" w:ascii="楷体" w:hAnsi="楷体" w:eastAsia="楷体" w:cs="楷体"/>
          <w:u w:val="single"/>
        </w:rPr>
        <w:t>今反坐此辈，是塞言者之路，则天下之事无由上达。</w:t>
      </w:r>
      <w:r>
        <w:rPr>
          <w:rFonts w:hint="eastAsia" w:ascii="楷体" w:hAnsi="楷体" w:eastAsia="楷体" w:cs="楷体"/>
        </w:rPr>
        <w:t>特望免此罪，以广谤诵之道。”从之，遂令减死，自是帝以嘉贞为忠。嘉贞又尝奏曰：“</w:t>
      </w:r>
      <w:r>
        <w:rPr>
          <w:rFonts w:hint="eastAsia" w:ascii="楷体" w:hAnsi="楷体" w:eastAsia="楷体" w:cs="楷体"/>
          <w:u w:val="single"/>
        </w:rPr>
        <w:t>今志力方壮，是效命之秋，更三数年，即衰老无能为也。惟陛下早垂任使，死且不惮。</w:t>
      </w:r>
      <w:r>
        <w:rPr>
          <w:rFonts w:hint="eastAsia" w:ascii="楷体" w:hAnsi="楷体" w:eastAsia="楷体" w:cs="楷体"/>
        </w:rPr>
        <w:t>”上以其明辩，尤重之。嘉贞虽久历清要，然不立田园。及在定州，所亲有劝植田业者，嘉贞曰：“吾忝历官荣，曾任国相，未死之际，岂忧饥馁？若负谴责，虽富田庄，亦无用也。</w:t>
      </w:r>
      <w:r>
        <w:rPr>
          <w:rFonts w:hint="eastAsia" w:ascii="楷体" w:hAnsi="楷体" w:eastAsia="楷体" w:cs="楷体"/>
          <w:u w:val="single"/>
        </w:rPr>
        <w:t>比见朝士广占良田，及身没后，皆为无赖子弟作酒色之资，甚无谓也。</w:t>
      </w:r>
      <w:r>
        <w:rPr>
          <w:rFonts w:hint="eastAsia" w:ascii="楷体" w:hAnsi="楷体" w:eastAsia="楷体" w:cs="楷体"/>
        </w:rPr>
        <w:t>”闻者皆叹伏。</w:t>
      </w:r>
    </w:p>
    <w:p>
      <w:pPr>
        <w:pStyle w:val="2"/>
        <w:snapToGrid w:val="0"/>
        <w:spacing w:line="360" w:lineRule="auto"/>
        <w:ind w:firstLine="420" w:firstLineChars="200"/>
        <w:jc w:val="right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(</w:t>
      </w:r>
      <w:r>
        <w:rPr>
          <w:rFonts w:hint="eastAsia" w:ascii="楷体" w:hAnsi="楷体" w:eastAsia="楷体" w:cs="楷体"/>
        </w:rPr>
        <w:t>选自《旧唐书·张嘉贞传》，有删改</w:t>
      </w:r>
      <w:r>
        <w:rPr>
          <w:rFonts w:ascii="楷体" w:hAnsi="楷体" w:eastAsia="楷体" w:cs="楷体"/>
        </w:rPr>
        <w:t>)</w:t>
      </w:r>
    </w:p>
    <w:p>
      <w:pPr>
        <w:pStyle w:val="2"/>
        <w:snapToGrid w:val="0"/>
        <w:spacing w:line="360" w:lineRule="auto"/>
        <w:rPr>
          <w:rFonts w:hAnsi="宋体" w:cs="宋体"/>
        </w:rPr>
      </w:pPr>
      <w:r>
        <w:rPr>
          <w:rFonts w:hAnsi="宋体" w:cs="宋体"/>
        </w:rPr>
        <w:t>4</w:t>
      </w:r>
      <w:r>
        <w:rPr>
          <w:rFonts w:hint="eastAsia" w:hAnsi="宋体" w:cs="宋体"/>
        </w:rPr>
        <w:t>．把文中画横线的句子翻译成现代汉语。</w:t>
      </w:r>
    </w:p>
    <w:p>
      <w:pPr>
        <w:pStyle w:val="2"/>
        <w:snapToGrid w:val="0"/>
        <w:spacing w:line="360" w:lineRule="auto"/>
        <w:rPr>
          <w:rFonts w:hAnsi="宋体" w:cs="宋体"/>
        </w:rPr>
      </w:pPr>
      <w:r>
        <w:rPr>
          <w:rFonts w:hAnsi="宋体" w:cs="宋体"/>
        </w:rPr>
        <w:t>(1)</w:t>
      </w:r>
      <w:r>
        <w:rPr>
          <w:rFonts w:hint="eastAsia" w:hAnsi="宋体" w:cs="宋体"/>
        </w:rPr>
        <w:t>开元初，因奏事至京师，上闻其善政，数加赏慰。</w:t>
      </w:r>
    </w:p>
    <w:p>
      <w:pPr>
        <w:pStyle w:val="2"/>
        <w:snapToGrid w:val="0"/>
        <w:spacing w:line="360" w:lineRule="auto"/>
        <w:rPr>
          <w:rFonts w:hAnsi="宋体" w:cs="宋体"/>
        </w:rPr>
      </w:pPr>
    </w:p>
    <w:p>
      <w:pPr>
        <w:pStyle w:val="2"/>
        <w:snapToGrid w:val="0"/>
        <w:spacing w:line="360" w:lineRule="auto"/>
        <w:rPr>
          <w:rFonts w:hAnsi="宋体" w:cs="宋体"/>
        </w:rPr>
      </w:pPr>
    </w:p>
    <w:p>
      <w:pPr>
        <w:pStyle w:val="2"/>
        <w:snapToGrid w:val="0"/>
        <w:spacing w:line="360" w:lineRule="auto"/>
        <w:rPr>
          <w:rFonts w:hAnsi="宋体" w:cs="宋体"/>
        </w:rPr>
      </w:pPr>
      <w:r>
        <w:rPr>
          <w:rFonts w:hAnsi="宋体" w:cs="宋体"/>
        </w:rPr>
        <w:t>(2)</w:t>
      </w:r>
      <w:r>
        <w:rPr>
          <w:rFonts w:hint="eastAsia" w:hAnsi="宋体" w:cs="宋体"/>
        </w:rPr>
        <w:t>俄有告其在军奢僭及赃贿者，御史大夫王晙因而劾奏之，按验无状，上将加告者反坐之罪。</w:t>
      </w:r>
    </w:p>
    <w:p>
      <w:pPr>
        <w:pStyle w:val="2"/>
        <w:snapToGrid w:val="0"/>
        <w:spacing w:line="360" w:lineRule="auto"/>
        <w:rPr>
          <w:rFonts w:hAnsi="宋体" w:cs="宋体"/>
        </w:rPr>
      </w:pPr>
    </w:p>
    <w:p>
      <w:pPr>
        <w:pStyle w:val="2"/>
        <w:snapToGrid w:val="0"/>
        <w:spacing w:line="360" w:lineRule="auto"/>
        <w:rPr>
          <w:rFonts w:hAnsi="宋体" w:cs="宋体"/>
        </w:rPr>
      </w:pPr>
    </w:p>
    <w:p>
      <w:pPr>
        <w:pStyle w:val="2"/>
        <w:snapToGrid w:val="0"/>
        <w:spacing w:line="360" w:lineRule="auto"/>
        <w:rPr>
          <w:rFonts w:hAnsi="宋体" w:cs="宋体"/>
        </w:rPr>
      </w:pPr>
      <w:r>
        <w:rPr>
          <w:rFonts w:hAnsi="宋体" w:cs="宋体"/>
        </w:rPr>
        <w:t>(3)</w:t>
      </w:r>
      <w:r>
        <w:rPr>
          <w:rFonts w:hint="eastAsia" w:hAnsi="宋体" w:cs="宋体"/>
        </w:rPr>
        <w:t>今反坐此辈，是塞言者之路，则天下之事无由上达。</w:t>
      </w:r>
    </w:p>
    <w:p>
      <w:pPr>
        <w:pStyle w:val="2"/>
        <w:snapToGrid w:val="0"/>
        <w:spacing w:line="360" w:lineRule="auto"/>
        <w:rPr>
          <w:rFonts w:hAnsi="宋体" w:cs="宋体"/>
        </w:rPr>
      </w:pPr>
    </w:p>
    <w:p>
      <w:pPr>
        <w:pStyle w:val="2"/>
        <w:snapToGrid w:val="0"/>
        <w:spacing w:line="360" w:lineRule="auto"/>
        <w:rPr>
          <w:rFonts w:hAnsi="宋体" w:cs="宋体"/>
        </w:rPr>
      </w:pPr>
    </w:p>
    <w:p>
      <w:pPr>
        <w:pStyle w:val="2"/>
        <w:snapToGrid w:val="0"/>
        <w:spacing w:line="360" w:lineRule="auto"/>
        <w:rPr>
          <w:rFonts w:hAnsi="宋体" w:cs="宋体"/>
        </w:rPr>
      </w:pPr>
      <w:r>
        <w:rPr>
          <w:rFonts w:hAnsi="宋体" w:cs="宋体"/>
        </w:rPr>
        <w:t>(4)</w:t>
      </w:r>
      <w:r>
        <w:rPr>
          <w:rFonts w:hint="eastAsia" w:hAnsi="宋体" w:cs="宋体"/>
        </w:rPr>
        <w:t>今志力方壮，是效命之秋，更三数年，即衰老无能为也。惟陛下早垂任使，死且不惮。</w:t>
      </w:r>
    </w:p>
    <w:p>
      <w:pPr>
        <w:pStyle w:val="2"/>
        <w:snapToGrid w:val="0"/>
        <w:spacing w:line="360" w:lineRule="auto"/>
        <w:rPr>
          <w:rFonts w:hAnsi="宋体" w:cs="宋体"/>
        </w:rPr>
      </w:pPr>
    </w:p>
    <w:p>
      <w:pPr>
        <w:pStyle w:val="2"/>
        <w:snapToGrid w:val="0"/>
        <w:spacing w:line="360" w:lineRule="auto"/>
        <w:rPr>
          <w:rFonts w:hAnsi="宋体" w:cs="宋体"/>
        </w:rPr>
      </w:pPr>
    </w:p>
    <w:p>
      <w:pPr>
        <w:pStyle w:val="2"/>
        <w:snapToGrid w:val="0"/>
        <w:spacing w:line="360" w:lineRule="auto"/>
        <w:rPr>
          <w:rFonts w:hAnsi="宋体" w:cs="宋体"/>
        </w:rPr>
      </w:pPr>
      <w:r>
        <w:rPr>
          <w:rFonts w:hAnsi="宋体" w:cs="宋体"/>
        </w:rPr>
        <w:t>(5)</w:t>
      </w:r>
      <w:r>
        <w:rPr>
          <w:rFonts w:hint="eastAsia" w:hAnsi="宋体" w:cs="宋体"/>
        </w:rPr>
        <w:t>比见朝士广占良田，及身没后，皆为无赖子弟作酒色之资，甚无谓也。</w:t>
      </w:r>
    </w:p>
    <w:p>
      <w:pPr>
        <w:pStyle w:val="2"/>
        <w:snapToGrid w:val="0"/>
        <w:spacing w:line="360" w:lineRule="auto"/>
        <w:rPr>
          <w:rFonts w:hAnsi="宋体" w:cs="宋体"/>
        </w:rPr>
      </w:pPr>
    </w:p>
    <w:p>
      <w:pPr>
        <w:pStyle w:val="2"/>
        <w:snapToGrid w:val="0"/>
        <w:spacing w:line="360" w:lineRule="auto"/>
        <w:rPr>
          <w:rFonts w:hAnsi="宋体" w:cs="宋体"/>
        </w:rPr>
      </w:pPr>
    </w:p>
    <w:p>
      <w:pPr>
        <w:pStyle w:val="2"/>
        <w:snapToGrid w:val="0"/>
        <w:spacing w:line="360" w:lineRule="auto"/>
        <w:rPr>
          <w:rFonts w:hAnsi="宋体" w:cs="宋体"/>
          <w:b/>
          <w:bCs/>
        </w:rPr>
      </w:pPr>
      <w:bookmarkStart w:id="0" w:name="_GoBack"/>
      <w:r>
        <w:rPr>
          <w:rFonts w:hint="eastAsia" w:hAnsi="宋体" w:cs="宋体"/>
          <w:b/>
          <w:bCs/>
        </w:rPr>
        <w:t>四、补充练习</w:t>
      </w:r>
    </w:p>
    <w:bookmarkEnd w:id="0"/>
    <w:p>
      <w:pPr>
        <w:pStyle w:val="2"/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阅读下面的文言文，完成文后题目。</w:t>
      </w:r>
    </w:p>
    <w:p>
      <w:pPr>
        <w:spacing w:line="360" w:lineRule="auto"/>
        <w:ind w:firstLine="420"/>
        <w:textAlignment w:val="center"/>
        <w:rPr>
          <w:color w:val="000000"/>
        </w:rPr>
      </w:pPr>
      <w:r>
        <w:rPr>
          <w:rFonts w:hint="eastAsia" w:ascii="楷体" w:hAnsi="楷体" w:eastAsia="楷体" w:cs="楷体"/>
          <w:color w:val="000000"/>
        </w:rPr>
        <w:t>材料一：</w:t>
      </w:r>
    </w:p>
    <w:p>
      <w:pPr>
        <w:spacing w:line="360" w:lineRule="auto"/>
        <w:ind w:firstLine="420"/>
        <w:textAlignment w:val="center"/>
        <w:rPr>
          <w:color w:val="000000"/>
        </w:rPr>
      </w:pPr>
      <w:r>
        <w:rPr>
          <w:rFonts w:hint="eastAsia" w:ascii="楷体" w:hAnsi="楷体" w:eastAsia="楷体" w:cs="楷体"/>
          <w:color w:val="000000"/>
        </w:rPr>
        <w:t>世儒学者，好信师而是古，以为贤圣所言皆无非，专精讲习，不知难问。夫贤圣下笔造文，用意详审，尚未可谓尽得实，况仓卒吐言，安能皆是？不能皆是，时人不知难；或是，而意沉难见，时人不知问。</w:t>
      </w:r>
      <w:r>
        <w:rPr>
          <w:rFonts w:hint="eastAsia" w:ascii="楷体" w:hAnsi="楷体" w:eastAsia="楷体" w:cs="楷体"/>
          <w:color w:val="000000"/>
          <w:u w:val="single"/>
        </w:rPr>
        <w:t>案贤圣之言，上下多相违；其文，前后多相伐者</w:t>
      </w:r>
      <w:r>
        <w:rPr>
          <w:rFonts w:hint="eastAsia" w:ascii="楷体" w:hAnsi="楷体" w:eastAsia="楷体" w:cs="楷体"/>
          <w:color w:val="000000"/>
        </w:rPr>
        <w:t>。世之学者，不能知也。</w:t>
      </w:r>
    </w:p>
    <w:p>
      <w:pPr>
        <w:spacing w:line="360" w:lineRule="auto"/>
        <w:ind w:firstLine="420"/>
        <w:textAlignment w:val="center"/>
        <w:rPr>
          <w:color w:val="000000"/>
        </w:rPr>
      </w:pPr>
      <w:r>
        <w:rPr>
          <w:rFonts w:hint="eastAsia" w:ascii="楷体" w:hAnsi="楷体" w:eastAsia="楷体" w:cs="楷体"/>
          <w:color w:val="000000"/>
        </w:rPr>
        <w:t>论者皆云：</w:t>
      </w:r>
      <w:r>
        <w:rPr>
          <w:rFonts w:hint="eastAsia" w:ascii="宋体"/>
          <w:color w:val="000000"/>
        </w:rPr>
        <w:t>“</w:t>
      </w:r>
      <w:r>
        <w:rPr>
          <w:rFonts w:hint="eastAsia" w:ascii="楷体" w:hAnsi="楷体" w:eastAsia="楷体" w:cs="楷体"/>
          <w:color w:val="000000"/>
        </w:rPr>
        <w:t>孔门之徒，七十子之才，胜今之儒。</w:t>
      </w:r>
      <w:r>
        <w:rPr>
          <w:rFonts w:hint="eastAsia" w:ascii="宋体"/>
          <w:color w:val="000000"/>
        </w:rPr>
        <w:t>”</w:t>
      </w:r>
      <w:r>
        <w:rPr>
          <w:rFonts w:hint="eastAsia" w:ascii="楷体" w:hAnsi="楷体" w:eastAsia="楷体" w:cs="楷体"/>
          <w:color w:val="000000"/>
        </w:rPr>
        <w:t>此言妄也。</w:t>
      </w:r>
      <w:r>
        <w:rPr>
          <w:rFonts w:hint="eastAsia" w:ascii="楷体" w:hAnsi="楷体" w:eastAsia="楷体" w:cs="楷体"/>
          <w:color w:val="000000"/>
          <w:u w:val="wave"/>
        </w:rPr>
        <w:t>彼见孔子为师圣人传道必授异才故谓之殊</w:t>
      </w:r>
      <w:r>
        <w:rPr>
          <w:rFonts w:hint="eastAsia" w:ascii="楷体" w:hAnsi="楷体" w:eastAsia="楷体" w:cs="楷体"/>
          <w:color w:val="000000"/>
        </w:rPr>
        <w:t>。夫古人之才，今人之才也。今谓之英杰，古以为圣神，故谓七十子历世希有。使当今有孔子之师，则斯世学者，皆颜、闵之徒也；使无孔子，则七十子之徒，今之儒生也。</w:t>
      </w:r>
      <w:r>
        <w:rPr>
          <w:rFonts w:hint="eastAsia" w:ascii="楷体" w:hAnsi="楷体" w:eastAsia="楷体" w:cs="楷体"/>
          <w:color w:val="000000"/>
          <w:u w:val="single"/>
        </w:rPr>
        <w:t>何以验之？以学于孔子，不能极问也。圣人之言，不能尽解；说道陈义，不能辄形</w:t>
      </w:r>
      <w:r>
        <w:rPr>
          <w:rFonts w:hint="eastAsia" w:ascii="楷体" w:hAnsi="楷体" w:eastAsia="楷体" w:cs="楷体"/>
          <w:color w:val="000000"/>
        </w:rPr>
        <w:t>。</w:t>
      </w:r>
    </w:p>
    <w:p>
      <w:pPr>
        <w:spacing w:line="360" w:lineRule="auto"/>
        <w:ind w:firstLine="420"/>
        <w:textAlignment w:val="center"/>
        <w:rPr>
          <w:color w:val="000000"/>
        </w:rPr>
      </w:pPr>
      <w:r>
        <w:rPr>
          <w:rFonts w:hint="eastAsia" w:ascii="楷体" w:hAnsi="楷体" w:eastAsia="楷体" w:cs="楷体"/>
          <w:color w:val="000000"/>
        </w:rPr>
        <w:t>不能辄形，宜问以发之；不能尽解，宜难以极之。皋陶陈道帝舜之前，浅略未极。禹问难之，浅言复深，略指复分。盖起问难此说激而深切、触而著明也。</w:t>
      </w:r>
    </w:p>
    <w:p>
      <w:pPr>
        <w:spacing w:line="360" w:lineRule="auto"/>
        <w:ind w:firstLine="420"/>
        <w:textAlignment w:val="center"/>
        <w:rPr>
          <w:color w:val="000000"/>
        </w:rPr>
      </w:pPr>
      <w:r>
        <w:rPr>
          <w:rFonts w:hint="eastAsia" w:ascii="楷体" w:hAnsi="楷体" w:eastAsia="楷体" w:cs="楷体"/>
          <w:color w:val="000000"/>
        </w:rPr>
        <w:t>孔子笑子游之弦歌，子游引前言以距孔子。自今案《论语》之文，孔子之言多若笑弦歌之辞，弟子寡若子游之难，故孔子之言遂结不解。</w:t>
      </w:r>
      <w:r>
        <w:rPr>
          <w:rFonts w:hint="eastAsia" w:ascii="楷体" w:hAnsi="楷体" w:eastAsia="楷体" w:cs="楷体"/>
          <w:color w:val="000000"/>
          <w:u w:val="single"/>
        </w:rPr>
        <w:t>以七十子不能难，世之儒生，不能实道是非也。</w:t>
      </w:r>
    </w:p>
    <w:p>
      <w:pPr>
        <w:spacing w:line="360" w:lineRule="auto"/>
        <w:ind w:firstLine="420"/>
        <w:textAlignment w:val="center"/>
        <w:rPr>
          <w:color w:val="000000"/>
        </w:rPr>
      </w:pPr>
      <w:r>
        <w:rPr>
          <w:rFonts w:hint="eastAsia" w:ascii="楷体" w:hAnsi="楷体" w:eastAsia="楷体" w:cs="楷体"/>
          <w:color w:val="000000"/>
        </w:rPr>
        <w:t>凡学问之法，不为无才，难于距师，核道实义，证定是非也。问难之道，非必对圣人及生时也。世之解说说人者，非必须圣人教告，乃敢言也。</w:t>
      </w:r>
      <w:r>
        <w:rPr>
          <w:rFonts w:hint="eastAsia" w:ascii="楷体" w:hAnsi="楷体" w:eastAsia="楷体" w:cs="楷体"/>
          <w:color w:val="000000"/>
          <w:u w:val="single"/>
        </w:rPr>
        <w:t>苟有不晓解之文，追难孔子，何伤于义？</w:t>
      </w:r>
      <w:r>
        <w:rPr>
          <w:rFonts w:hint="eastAsia" w:ascii="楷体" w:hAnsi="楷体" w:eastAsia="楷体" w:cs="楷体"/>
          <w:color w:val="000000"/>
        </w:rPr>
        <w:t>诚有传圣业之知，伐孔子之说，何逆于理？谓问孔子之言，难其不解之文，世间弘才大知生，能答问、解难之人，必将贤吾世间难问之言是非。</w:t>
      </w:r>
    </w:p>
    <w:p>
      <w:pPr>
        <w:spacing w:line="360" w:lineRule="auto"/>
        <w:ind w:firstLine="420"/>
        <w:jc w:val="right"/>
        <w:textAlignment w:val="center"/>
        <w:rPr>
          <w:color w:val="000000"/>
        </w:rPr>
      </w:pPr>
      <w:r>
        <w:rPr>
          <w:rFonts w:hint="eastAsia" w:ascii="楷体" w:hAnsi="楷体" w:eastAsia="楷体" w:cs="楷体"/>
          <w:color w:val="000000"/>
        </w:rPr>
        <w:t>（节选自王充《论衡·卷九》）</w:t>
      </w:r>
    </w:p>
    <w:p>
      <w:pPr>
        <w:spacing w:line="360" w:lineRule="auto"/>
        <w:ind w:firstLine="420"/>
        <w:textAlignment w:val="center"/>
        <w:rPr>
          <w:color w:val="000000"/>
        </w:rPr>
      </w:pPr>
      <w:r>
        <w:rPr>
          <w:rFonts w:hint="eastAsia" w:ascii="楷体" w:hAnsi="楷体" w:eastAsia="楷体" w:cs="楷体"/>
          <w:color w:val="000000"/>
        </w:rPr>
        <w:t>材料二：</w:t>
      </w:r>
    </w:p>
    <w:p>
      <w:pPr>
        <w:spacing w:line="360" w:lineRule="auto"/>
        <w:ind w:firstLine="420"/>
        <w:textAlignment w:val="center"/>
        <w:rPr>
          <w:color w:val="000000"/>
        </w:rPr>
      </w:pPr>
      <w:r>
        <w:rPr>
          <w:rFonts w:hint="eastAsia" w:ascii="楷体" w:hAnsi="楷体" w:eastAsia="楷体" w:cs="楷体"/>
          <w:color w:val="000000"/>
        </w:rPr>
        <w:t>子</w:t>
      </w:r>
      <w:r>
        <w:rPr>
          <w:rFonts w:hint="eastAsia" w:ascii="楷体" w:hAnsi="楷体" w:eastAsia="楷体" w:cs="楷体"/>
          <w:color w:val="000000"/>
          <w:em w:val="dot"/>
        </w:rPr>
        <w:t>之</w:t>
      </w:r>
      <w:r>
        <w:rPr>
          <w:rFonts w:hint="eastAsia" w:ascii="楷体" w:hAnsi="楷体" w:eastAsia="楷体" w:cs="楷体"/>
          <w:color w:val="000000"/>
        </w:rPr>
        <w:t>武城①，闻弦歌之声。夫子莞尔而笑，曰：</w:t>
      </w:r>
      <w:r>
        <w:rPr>
          <w:rFonts w:hint="eastAsia" w:ascii="宋体"/>
          <w:color w:val="000000"/>
        </w:rPr>
        <w:t>“</w:t>
      </w:r>
      <w:r>
        <w:rPr>
          <w:rFonts w:hint="eastAsia" w:ascii="楷体" w:hAnsi="楷体" w:eastAsia="楷体" w:cs="楷体"/>
          <w:color w:val="000000"/>
        </w:rPr>
        <w:t>割鸡焉用牛刀？</w:t>
      </w:r>
      <w:r>
        <w:rPr>
          <w:rFonts w:hint="eastAsia" w:ascii="宋体"/>
          <w:color w:val="000000"/>
        </w:rPr>
        <w:t>”</w:t>
      </w:r>
      <w:r>
        <w:rPr>
          <w:rFonts w:hint="eastAsia" w:ascii="楷体" w:hAnsi="楷体" w:eastAsia="楷体" w:cs="楷体"/>
          <w:color w:val="000000"/>
        </w:rPr>
        <w:t>子游②对曰：</w:t>
      </w:r>
      <w:r>
        <w:rPr>
          <w:rFonts w:hint="eastAsia" w:ascii="宋体"/>
          <w:color w:val="000000"/>
        </w:rPr>
        <w:t>“</w:t>
      </w:r>
      <w:r>
        <w:rPr>
          <w:rFonts w:hint="eastAsia" w:ascii="楷体" w:hAnsi="楷体" w:eastAsia="楷体" w:cs="楷体"/>
          <w:color w:val="000000"/>
        </w:rPr>
        <w:t>昔者偃也闻诸夫子曰：</w:t>
      </w:r>
      <w:r>
        <w:rPr>
          <w:rFonts w:ascii="楷体" w:hAnsi="楷体" w:eastAsia="楷体" w:cs="楷体"/>
          <w:color w:val="000000"/>
        </w:rPr>
        <w:t>‘</w:t>
      </w:r>
      <w:r>
        <w:rPr>
          <w:rFonts w:hint="eastAsia" w:ascii="楷体" w:hAnsi="楷体" w:eastAsia="楷体" w:cs="楷体"/>
          <w:color w:val="000000"/>
        </w:rPr>
        <w:t>君子学道则爱人，小人学道则易使也。</w:t>
      </w:r>
      <w:r>
        <w:rPr>
          <w:rFonts w:ascii="楷体" w:hAnsi="楷体" w:eastAsia="楷体" w:cs="楷体"/>
          <w:color w:val="000000"/>
        </w:rPr>
        <w:t>’</w:t>
      </w:r>
      <w:r>
        <w:rPr>
          <w:rFonts w:hint="eastAsia" w:ascii="宋体"/>
          <w:color w:val="000000"/>
        </w:rPr>
        <w:t>”</w:t>
      </w:r>
      <w:r>
        <w:rPr>
          <w:rFonts w:hint="eastAsia" w:ascii="楷体" w:hAnsi="楷体" w:eastAsia="楷体" w:cs="楷体"/>
          <w:color w:val="000000"/>
          <w:u w:val="single"/>
        </w:rPr>
        <w:t>子曰：</w:t>
      </w:r>
      <w:r>
        <w:rPr>
          <w:rFonts w:hint="eastAsia" w:ascii="宋体"/>
          <w:color w:val="000000"/>
          <w:u w:val="single"/>
        </w:rPr>
        <w:t>“</w:t>
      </w:r>
      <w:r>
        <w:rPr>
          <w:rFonts w:hint="eastAsia" w:ascii="楷体" w:hAnsi="楷体" w:eastAsia="楷体" w:cs="楷体"/>
          <w:color w:val="000000"/>
          <w:u w:val="single"/>
        </w:rPr>
        <w:t>二三子！偃之言是也。前言戏之耳。</w:t>
      </w:r>
      <w:r>
        <w:rPr>
          <w:rFonts w:hint="eastAsia" w:ascii="宋体"/>
          <w:color w:val="000000"/>
          <w:u w:val="single"/>
        </w:rPr>
        <w:t>”</w:t>
      </w:r>
    </w:p>
    <w:p>
      <w:pPr>
        <w:spacing w:line="360" w:lineRule="auto"/>
        <w:ind w:firstLine="420"/>
        <w:jc w:val="right"/>
        <w:textAlignment w:val="center"/>
        <w:rPr>
          <w:color w:val="000000"/>
        </w:rPr>
      </w:pPr>
      <w:r>
        <w:rPr>
          <w:rFonts w:hint="eastAsia" w:ascii="楷体" w:hAnsi="楷体" w:eastAsia="楷体" w:cs="楷体"/>
          <w:color w:val="000000"/>
        </w:rPr>
        <w:t>（节选自《论语·阳货篇》）</w:t>
      </w:r>
    </w:p>
    <w:p>
      <w:pPr>
        <w:pStyle w:val="2"/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把文中画横线的句子翻译成现代汉语。</w:t>
      </w:r>
    </w:p>
    <w:p>
      <w:pPr>
        <w:pStyle w:val="2"/>
        <w:snapToGrid w:val="0"/>
        <w:spacing w:line="360" w:lineRule="auto"/>
        <w:rPr>
          <w:rFonts w:hAnsi="宋体" w:cs="宋体"/>
        </w:rPr>
      </w:pPr>
      <w:r>
        <w:rPr>
          <w:rFonts w:hAnsi="宋体" w:cs="宋体"/>
        </w:rPr>
        <w:t>(1)</w:t>
      </w:r>
      <w:r>
        <w:rPr>
          <w:rFonts w:hAnsi="宋体" w:cs="楷体"/>
          <w:color w:val="000000"/>
        </w:rPr>
        <w:t xml:space="preserve"> </w:t>
      </w:r>
      <w:r>
        <w:rPr>
          <w:rFonts w:hint="eastAsia" w:hAnsi="宋体" w:cs="楷体"/>
          <w:color w:val="000000"/>
        </w:rPr>
        <w:t>案贤圣之言，上下多相违；其文，前后多相伐者。</w:t>
      </w:r>
    </w:p>
    <w:p>
      <w:pPr>
        <w:pStyle w:val="2"/>
        <w:snapToGrid w:val="0"/>
        <w:spacing w:line="360" w:lineRule="auto"/>
        <w:rPr>
          <w:rFonts w:hAnsi="宋体" w:cs="宋体"/>
        </w:rPr>
      </w:pPr>
    </w:p>
    <w:p>
      <w:pPr>
        <w:pStyle w:val="2"/>
        <w:snapToGrid w:val="0"/>
        <w:spacing w:line="360" w:lineRule="auto"/>
        <w:rPr>
          <w:rFonts w:hAnsi="宋体" w:cs="宋体"/>
        </w:rPr>
      </w:pPr>
    </w:p>
    <w:p>
      <w:pPr>
        <w:pStyle w:val="2"/>
        <w:snapToGrid w:val="0"/>
        <w:spacing w:line="360" w:lineRule="auto"/>
        <w:rPr>
          <w:rFonts w:hAnsi="宋体" w:cs="宋体"/>
        </w:rPr>
      </w:pPr>
      <w:r>
        <w:rPr>
          <w:rFonts w:hAnsi="宋体" w:cs="宋体"/>
        </w:rPr>
        <w:t>(2)</w:t>
      </w:r>
      <w:r>
        <w:rPr>
          <w:rFonts w:hAnsi="宋体" w:cs="楷体"/>
          <w:color w:val="000000"/>
        </w:rPr>
        <w:t xml:space="preserve"> </w:t>
      </w:r>
      <w:r>
        <w:rPr>
          <w:rFonts w:hint="eastAsia" w:hAnsi="宋体" w:cs="楷体"/>
          <w:color w:val="000000"/>
        </w:rPr>
        <w:t>何以验之？以学于孔子，不能极问也。圣人之言，不能尽解；说道陈义，不能辄形。</w:t>
      </w:r>
    </w:p>
    <w:p>
      <w:pPr>
        <w:pStyle w:val="2"/>
        <w:snapToGrid w:val="0"/>
        <w:spacing w:line="360" w:lineRule="auto"/>
        <w:rPr>
          <w:rFonts w:hAnsi="宋体" w:cs="宋体"/>
        </w:rPr>
      </w:pPr>
    </w:p>
    <w:p>
      <w:pPr>
        <w:pStyle w:val="2"/>
        <w:snapToGrid w:val="0"/>
        <w:spacing w:line="360" w:lineRule="auto"/>
        <w:rPr>
          <w:rFonts w:hAnsi="宋体" w:cs="宋体"/>
        </w:rPr>
      </w:pPr>
    </w:p>
    <w:p>
      <w:pPr>
        <w:pStyle w:val="2"/>
        <w:snapToGrid w:val="0"/>
        <w:spacing w:line="360" w:lineRule="auto"/>
        <w:rPr>
          <w:rFonts w:hAnsi="宋体" w:cs="宋体"/>
        </w:rPr>
      </w:pPr>
      <w:r>
        <w:rPr>
          <w:rFonts w:hAnsi="宋体" w:cs="宋体"/>
        </w:rPr>
        <w:t>(3)</w:t>
      </w:r>
      <w:r>
        <w:rPr>
          <w:rFonts w:hAnsi="宋体" w:cs="楷体"/>
          <w:color w:val="000000"/>
        </w:rPr>
        <w:t xml:space="preserve"> </w:t>
      </w:r>
      <w:r>
        <w:rPr>
          <w:rFonts w:hint="eastAsia" w:hAnsi="宋体" w:cs="楷体"/>
          <w:color w:val="000000"/>
        </w:rPr>
        <w:t>以七十子不能难，世之儒生，不能实道是非也。</w:t>
      </w:r>
    </w:p>
    <w:p>
      <w:pPr>
        <w:pStyle w:val="2"/>
        <w:snapToGrid w:val="0"/>
        <w:spacing w:line="360" w:lineRule="auto"/>
        <w:rPr>
          <w:rFonts w:hAnsi="宋体" w:cs="宋体"/>
        </w:rPr>
      </w:pPr>
    </w:p>
    <w:p>
      <w:pPr>
        <w:pStyle w:val="2"/>
        <w:snapToGrid w:val="0"/>
        <w:spacing w:line="360" w:lineRule="auto"/>
        <w:rPr>
          <w:rFonts w:hAnsi="宋体" w:cs="宋体"/>
        </w:rPr>
      </w:pPr>
    </w:p>
    <w:p>
      <w:pPr>
        <w:pStyle w:val="2"/>
        <w:snapToGrid w:val="0"/>
        <w:spacing w:line="360" w:lineRule="auto"/>
        <w:rPr>
          <w:rFonts w:hAnsi="宋体" w:cs="宋体"/>
        </w:rPr>
      </w:pPr>
      <w:r>
        <w:rPr>
          <w:rFonts w:hAnsi="宋体" w:cs="宋体"/>
        </w:rPr>
        <w:t>(4)</w:t>
      </w:r>
      <w:r>
        <w:rPr>
          <w:rFonts w:hAnsi="宋体" w:cs="楷体"/>
          <w:color w:val="000000"/>
        </w:rPr>
        <w:t xml:space="preserve"> </w:t>
      </w:r>
      <w:r>
        <w:rPr>
          <w:rFonts w:hint="eastAsia" w:hAnsi="宋体" w:cs="楷体"/>
          <w:color w:val="000000"/>
        </w:rPr>
        <w:t>苟有不晓解之文，追难孔子，何伤于义？</w:t>
      </w:r>
    </w:p>
    <w:p>
      <w:pPr>
        <w:pStyle w:val="2"/>
        <w:snapToGrid w:val="0"/>
        <w:spacing w:line="360" w:lineRule="auto"/>
        <w:rPr>
          <w:rFonts w:hAnsi="宋体" w:cs="宋体"/>
        </w:rPr>
      </w:pPr>
    </w:p>
    <w:p>
      <w:pPr>
        <w:pStyle w:val="2"/>
        <w:snapToGrid w:val="0"/>
        <w:spacing w:line="360" w:lineRule="auto"/>
        <w:rPr>
          <w:rFonts w:hAnsi="宋体" w:cs="宋体"/>
        </w:rPr>
      </w:pPr>
    </w:p>
    <w:p>
      <w:pPr>
        <w:pStyle w:val="2"/>
        <w:snapToGrid w:val="0"/>
        <w:spacing w:line="360" w:lineRule="auto"/>
        <w:rPr>
          <w:rFonts w:hAnsi="宋体" w:cs="宋体"/>
        </w:rPr>
      </w:pPr>
      <w:r>
        <w:rPr>
          <w:rFonts w:hAnsi="宋体" w:cs="宋体"/>
        </w:rPr>
        <w:t>(5)</w:t>
      </w:r>
      <w:r>
        <w:rPr>
          <w:rFonts w:hAnsi="宋体" w:cs="楷体"/>
          <w:color w:val="000000"/>
        </w:rPr>
        <w:t xml:space="preserve"> </w:t>
      </w:r>
      <w:r>
        <w:rPr>
          <w:rFonts w:hint="eastAsia" w:hAnsi="宋体" w:cs="楷体"/>
          <w:color w:val="000000"/>
        </w:rPr>
        <w:t>子曰：</w:t>
      </w:r>
      <w:r>
        <w:rPr>
          <w:rFonts w:hint="eastAsia" w:hAnsi="宋体"/>
          <w:color w:val="000000"/>
        </w:rPr>
        <w:t>“</w:t>
      </w:r>
      <w:r>
        <w:rPr>
          <w:rFonts w:hint="eastAsia" w:hAnsi="宋体" w:cs="楷体"/>
          <w:color w:val="000000"/>
        </w:rPr>
        <w:t>二三子！偃之言是也。前言戏之耳。</w:t>
      </w:r>
      <w:r>
        <w:rPr>
          <w:rFonts w:hint="eastAsia" w:hAnsi="宋体"/>
          <w:color w:val="000000"/>
        </w:rPr>
        <w:t>”</w:t>
      </w:r>
    </w:p>
    <w:p>
      <w:pPr>
        <w:pStyle w:val="2"/>
        <w:snapToGrid w:val="0"/>
        <w:spacing w:line="340" w:lineRule="exact"/>
        <w:rPr>
          <w:rFonts w:hAnsi="宋体" w:cs="宋体"/>
        </w:rPr>
      </w:pPr>
    </w:p>
    <w:p>
      <w:pPr>
        <w:pStyle w:val="2"/>
        <w:snapToGrid w:val="0"/>
        <w:spacing w:line="340" w:lineRule="exact"/>
        <w:rPr>
          <w:rFonts w:hAnsi="宋体" w:cs="宋体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CDEDC"/>
    <w:multiLevelType w:val="singleLevel"/>
    <w:tmpl w:val="63ACDEDC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VhNGY2NzAxODJmZmZmMjA2ZjMyMzNhMGVmMGE4ZmEifQ=="/>
  </w:docVars>
  <w:rsids>
    <w:rsidRoot w:val="28AF71CA"/>
    <w:rsid w:val="00055B46"/>
    <w:rsid w:val="00067AC3"/>
    <w:rsid w:val="000E65F6"/>
    <w:rsid w:val="001A05CA"/>
    <w:rsid w:val="001E4011"/>
    <w:rsid w:val="001F036D"/>
    <w:rsid w:val="002312B6"/>
    <w:rsid w:val="00326AC9"/>
    <w:rsid w:val="00360FB0"/>
    <w:rsid w:val="0042017D"/>
    <w:rsid w:val="00535EE1"/>
    <w:rsid w:val="00575B13"/>
    <w:rsid w:val="00631426"/>
    <w:rsid w:val="006C5BFF"/>
    <w:rsid w:val="007676B7"/>
    <w:rsid w:val="007F709B"/>
    <w:rsid w:val="0089560E"/>
    <w:rsid w:val="00A064A1"/>
    <w:rsid w:val="00A72563"/>
    <w:rsid w:val="00C071E2"/>
    <w:rsid w:val="00D35301"/>
    <w:rsid w:val="00D64391"/>
    <w:rsid w:val="00DE7F98"/>
    <w:rsid w:val="05D137EF"/>
    <w:rsid w:val="28AF71CA"/>
    <w:rsid w:val="3A4F1E91"/>
    <w:rsid w:val="3B584BE9"/>
    <w:rsid w:val="433724B6"/>
    <w:rsid w:val="4B423064"/>
    <w:rsid w:val="50414974"/>
    <w:rsid w:val="669C602A"/>
    <w:rsid w:val="7A7B3AA0"/>
    <w:rsid w:val="7FD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nhideWhenUsed="0" w:uiPriority="99" w:semiHidden="0" w:name="Plain Text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Plain Text Char"/>
    <w:basedOn w:val="6"/>
    <w:link w:val="2"/>
    <w:semiHidden/>
    <w:locked/>
    <w:uiPriority w:val="99"/>
    <w:rPr>
      <w:rFonts w:ascii="宋体" w:hAnsi="Courier New" w:cs="Courier New"/>
      <w:sz w:val="21"/>
      <w:szCs w:val="21"/>
    </w:rPr>
  </w:style>
  <w:style w:type="character" w:customStyle="1" w:styleId="8">
    <w:name w:val="Footer Char"/>
    <w:basedOn w:val="6"/>
    <w:link w:val="3"/>
    <w:semiHidden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9">
    <w:name w:val="Header Char"/>
    <w:basedOn w:val="6"/>
    <w:link w:val="4"/>
    <w:semiHidden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../../../&#21608;&#39134;&#29141;/2022/&#19968;&#36718;/&#35821;&#25991;/&#22823;&#19968;&#36718;%2520&#35821;&#25991;%2520&#26032;&#25945;&#26448;&#25171;&#21253;/&#20840;&#20070;&#23436;&#25972;&#30340;Word&#29256;&#25991;&#26723;/&#26495;&#22359;&#20108;/W18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4</Pages>
  <Words>520</Words>
  <Characters>2970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2022-10-19T13:19:00Z</dcterms:created>
  <dc:creator>嘎嘎你说的对</dc:creator>
  <cp:lastModifiedBy>Administrator</cp:lastModifiedBy>
  <dcterms:modified xsi:type="dcterms:W3CDTF">2023-10-19T00:15:34Z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9EB31D74DFDF41C081C293244F78F5D2</vt:lpwstr>
  </property>
</Properties>
</file>