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pStyle w:val="3"/>
        <w:jc w:val="center"/>
        <w:rPr>
          <w:rFonts w:hint="eastAsia" w:ascii="黑体" w:hAnsi="黑体" w:eastAsia="黑体" w:cs="宋体"/>
          <w:b/>
          <w:sz w:val="24"/>
          <w:szCs w:val="24"/>
          <w:lang w:eastAsia="zh-CN"/>
        </w:rPr>
      </w:pPr>
      <w:r>
        <w:rPr>
          <w:rFonts w:hint="eastAsia" w:eastAsia="黑体"/>
          <w:b/>
          <w:bCs w:val="0"/>
          <w:sz w:val="28"/>
          <w:szCs w:val="28"/>
          <w:lang w:eastAsia="zh-CN"/>
        </w:rPr>
        <w:t>双文本考前指导</w:t>
      </w:r>
      <w:bookmarkStart w:id="0" w:name="_GoBack"/>
      <w:bookmarkEnd w:id="0"/>
    </w:p>
    <w:p>
      <w:pPr>
        <w:spacing w:line="360" w:lineRule="exact"/>
        <w:jc w:val="center"/>
        <w:rPr>
          <w:rFonts w:hint="eastAsia" w:ascii="楷体" w:hAnsi="楷体" w:eastAsia="楷体" w:cs="宋体"/>
          <w:sz w:val="24"/>
          <w:szCs w:val="24"/>
          <w:lang w:eastAsia="zh-CN"/>
        </w:rPr>
      </w:pPr>
      <w:r>
        <w:rPr>
          <w:rFonts w:hint="eastAsia" w:ascii="楷体" w:hAnsi="楷体" w:eastAsia="楷体" w:cs="宋体"/>
          <w:sz w:val="24"/>
          <w:szCs w:val="24"/>
        </w:rPr>
        <w:t>研制人：</w:t>
      </w:r>
      <w:r>
        <w:rPr>
          <w:rFonts w:hint="eastAsia" w:ascii="楷体" w:hAnsi="楷体" w:eastAsia="楷体" w:cs="宋体"/>
          <w:sz w:val="24"/>
          <w:szCs w:val="24"/>
          <w:lang w:eastAsia="zh-CN"/>
        </w:rPr>
        <w:t>孙庆南</w:t>
      </w:r>
      <w:r>
        <w:rPr>
          <w:rFonts w:ascii="楷体" w:hAnsi="楷体" w:eastAsia="楷体" w:cs="宋体"/>
          <w:sz w:val="24"/>
          <w:szCs w:val="24"/>
        </w:rPr>
        <w:t xml:space="preserve">      </w:t>
      </w:r>
      <w:r>
        <w:rPr>
          <w:rFonts w:hint="eastAsia" w:ascii="楷体" w:hAnsi="楷体" w:eastAsia="楷体" w:cs="宋体"/>
          <w:sz w:val="24"/>
          <w:szCs w:val="24"/>
        </w:rPr>
        <w:t>审核人：</w:t>
      </w:r>
      <w:r>
        <w:rPr>
          <w:rFonts w:hint="eastAsia" w:ascii="楷体" w:hAnsi="楷体" w:eastAsia="楷体" w:cs="宋体"/>
          <w:sz w:val="24"/>
          <w:szCs w:val="24"/>
          <w:lang w:eastAsia="zh-CN"/>
        </w:rPr>
        <w:t>王勇</w:t>
      </w:r>
    </w:p>
    <w:p>
      <w:pPr>
        <w:spacing w:line="360" w:lineRule="exact"/>
        <w:ind w:firstLine="1440" w:firstLineChars="600"/>
        <w:rPr>
          <w:rFonts w:hint="default" w:ascii="宋体" w:hAnsi="宋体" w:eastAsia="楷体" w:cs="宋体"/>
          <w:sz w:val="24"/>
          <w:szCs w:val="24"/>
          <w:u w:val="single"/>
          <w:lang w:val="en-US" w:eastAsia="zh-CN"/>
        </w:rPr>
      </w:pPr>
      <w:r>
        <w:rPr>
          <w:rFonts w:hint="eastAsia" w:ascii="楷体" w:hAnsi="楷体" w:eastAsia="楷体" w:cs="楷体"/>
          <w:bCs/>
          <w:sz w:val="24"/>
        </w:rPr>
        <w:t>班级：_______姓名：________ 学号：______  授课日期：</w:t>
      </w:r>
      <w:r>
        <w:rPr>
          <w:rFonts w:hint="eastAsia" w:ascii="宋体" w:hAnsi="宋体" w:eastAsia="楷体" w:cs="宋体"/>
          <w:sz w:val="24"/>
          <w:szCs w:val="24"/>
          <w:u w:val="single"/>
        </w:rPr>
        <w:t>05.</w:t>
      </w:r>
      <w:r>
        <w:rPr>
          <w:rFonts w:hint="eastAsia" w:ascii="宋体" w:hAnsi="宋体" w:eastAsia="楷体" w:cs="宋体"/>
          <w:sz w:val="24"/>
          <w:szCs w:val="24"/>
          <w:u w:val="single"/>
          <w:lang w:val="en-US" w:eastAsia="zh-CN"/>
        </w:rPr>
        <w:t>17</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 w:hAnsi="楷体" w:eastAsia="楷体" w:cs="楷体"/>
          <w:bCs/>
          <w:sz w:val="24"/>
          <w:lang w:val="en-US" w:eastAsia="zh-CN"/>
        </w:rPr>
      </w:pPr>
      <w:r>
        <w:rPr>
          <w:rFonts w:hint="default" w:ascii="楷体" w:hAnsi="楷体" w:eastAsia="楷体" w:cs="楷体"/>
          <w:b/>
          <w:bCs w:val="0"/>
          <w:sz w:val="24"/>
          <w:lang w:val="en-US" w:eastAsia="zh-CN"/>
        </w:rPr>
        <w:t>本课在课程标准中的表述</w:t>
      </w:r>
      <w:r>
        <w:rPr>
          <w:rFonts w:hint="default" w:ascii="楷体" w:hAnsi="楷体" w:eastAsia="楷体" w:cs="楷体"/>
          <w:bCs/>
          <w:sz w:val="24"/>
          <w:lang w:val="en-US" w:eastAsia="zh-CN"/>
        </w:rPr>
        <w:t>：</w:t>
      </w:r>
      <w:r>
        <w:rPr>
          <w:rFonts w:hint="eastAsia" w:ascii="楷体" w:hAnsi="楷体" w:eastAsia="楷体" w:cs="楷体"/>
          <w:bCs/>
          <w:sz w:val="24"/>
        </w:rPr>
        <w:t>新课程标准的一个重要内容，就是精选适应时代发展需要的内容，变革学习方式，使学生获得必需的语文素养。</w:t>
      </w:r>
      <w:r>
        <w:rPr>
          <w:rFonts w:hint="eastAsia" w:ascii="楷体" w:hAnsi="楷体" w:eastAsia="楷体" w:cs="楷体"/>
          <w:bCs/>
          <w:sz w:val="24"/>
          <w:lang w:val="en-US" w:eastAsia="zh-CN"/>
        </w:rPr>
        <w:t>学业质量水平四：“</w:t>
      </w:r>
      <w:r>
        <w:rPr>
          <w:rFonts w:hint="default" w:ascii="楷体" w:hAnsi="楷体" w:eastAsia="楷体" w:cs="楷体"/>
          <w:bCs/>
          <w:sz w:val="24"/>
          <w:lang w:val="en-US" w:eastAsia="zh-CN"/>
        </w:rPr>
        <w:t>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w:t>
      </w:r>
      <w:r>
        <w:rPr>
          <w:rFonts w:hint="eastAsia" w:ascii="楷体" w:hAnsi="楷体" w:eastAsia="楷体" w:cs="楷体"/>
          <w:bCs/>
          <w:sz w:val="24"/>
          <w:lang w:val="en-US" w:eastAsia="zh-CN"/>
        </w:rPr>
        <w:t>”</w:t>
      </w:r>
    </w:p>
    <w:p>
      <w:pPr>
        <w:rPr>
          <w:rFonts w:hint="eastAsia"/>
        </w:rPr>
      </w:pPr>
    </w:p>
    <w:p>
      <w:pPr>
        <w:numPr>
          <w:ilvl w:val="0"/>
          <w:numId w:val="1"/>
        </w:numPr>
        <w:ind w:left="420" w:leftChars="0" w:hanging="420" w:firstLineChars="0"/>
        <w:rPr>
          <w:rFonts w:hint="eastAsia"/>
          <w:sz w:val="24"/>
          <w:szCs w:val="32"/>
        </w:rPr>
      </w:pPr>
      <w:r>
        <w:rPr>
          <w:rFonts w:hint="eastAsia"/>
          <w:sz w:val="24"/>
          <w:szCs w:val="32"/>
        </w:rPr>
        <w:t>小说和文本二体裁特征的差异</w:t>
      </w:r>
    </w:p>
    <w:p>
      <w:pPr>
        <w:rPr>
          <w:rFonts w:hint="eastAsia"/>
          <w:sz w:val="24"/>
          <w:szCs w:val="32"/>
        </w:rPr>
      </w:pPr>
      <w:r>
        <w:rPr>
          <w:rFonts w:hint="eastAsia"/>
          <w:sz w:val="24"/>
          <w:szCs w:val="32"/>
        </w:rPr>
        <w:t>比较类</w:t>
      </w:r>
    </w:p>
    <w:p>
      <w:pPr>
        <w:rPr>
          <w:rFonts w:hint="eastAsia"/>
          <w:sz w:val="24"/>
          <w:szCs w:val="32"/>
        </w:rPr>
      </w:pPr>
      <w:r>
        <w:rPr>
          <w:rFonts w:hint="eastAsia"/>
          <w:sz w:val="24"/>
          <w:szCs w:val="32"/>
        </w:rPr>
        <w:t>题干指令</w:t>
      </w:r>
    </w:p>
    <w:p>
      <w:pPr>
        <w:rPr>
          <w:rFonts w:hint="eastAsia"/>
          <w:sz w:val="24"/>
          <w:szCs w:val="32"/>
        </w:rPr>
      </w:pPr>
      <w:r>
        <w:rPr>
          <w:rFonts w:hint="eastAsia"/>
          <w:sz w:val="24"/>
          <w:szCs w:val="32"/>
        </w:rPr>
        <w:t>①文本一是小说，在真实事件基础上可以虚构；文本二是文艺评论，主要强调真实。②文本一运用了多种表现手法，在客观事实基础上创造性地塑造了白洋淀女人们的艺术形象；文本二以客观事实为基础，记录了雁翎队的真实经历。③文本一语言生动形象，清新淡雅；文本二语言平实简洁，表达客观准确。</w:t>
      </w:r>
    </w:p>
    <w:p>
      <w:pPr>
        <w:rPr>
          <w:rFonts w:hint="eastAsia"/>
          <w:sz w:val="24"/>
          <w:szCs w:val="32"/>
        </w:rPr>
      </w:pPr>
      <w:r>
        <w:rPr>
          <w:rFonts w:hint="eastAsia"/>
          <w:sz w:val="24"/>
          <w:szCs w:val="32"/>
        </w:rPr>
        <w:t>关键信息：文体，艺术表现</w:t>
      </w:r>
    </w:p>
    <w:p>
      <w:pPr>
        <w:rPr>
          <w:rFonts w:hint="eastAsia"/>
          <w:sz w:val="24"/>
          <w:szCs w:val="32"/>
        </w:rPr>
      </w:pPr>
      <w:r>
        <w:rPr>
          <w:rFonts w:hint="eastAsia"/>
          <w:sz w:val="24"/>
          <w:szCs w:val="32"/>
        </w:rPr>
        <w:t>1.故事的虚构与真实</w:t>
      </w:r>
    </w:p>
    <w:p>
      <w:pPr>
        <w:rPr>
          <w:rFonts w:hint="eastAsia"/>
          <w:sz w:val="24"/>
          <w:szCs w:val="32"/>
        </w:rPr>
      </w:pPr>
      <w:r>
        <w:rPr>
          <w:rFonts w:hint="eastAsia"/>
          <w:sz w:val="24"/>
          <w:szCs w:val="32"/>
        </w:rPr>
        <w:t>2.情节的完整与简约</w:t>
      </w:r>
    </w:p>
    <w:p>
      <w:pPr>
        <w:rPr>
          <w:rFonts w:hint="eastAsia"/>
          <w:sz w:val="24"/>
          <w:szCs w:val="32"/>
        </w:rPr>
      </w:pPr>
      <w:r>
        <w:rPr>
          <w:rFonts w:hint="eastAsia"/>
          <w:sz w:val="24"/>
          <w:szCs w:val="32"/>
        </w:rPr>
        <w:t>3.环境描写的虚构与真实</w:t>
      </w:r>
    </w:p>
    <w:p>
      <w:pPr>
        <w:rPr>
          <w:rFonts w:hint="eastAsia"/>
          <w:sz w:val="24"/>
          <w:szCs w:val="32"/>
        </w:rPr>
      </w:pPr>
      <w:r>
        <w:rPr>
          <w:rFonts w:hint="eastAsia"/>
          <w:sz w:val="24"/>
          <w:szCs w:val="32"/>
        </w:rPr>
        <w:t>4.人物描写的繁复与简省</w:t>
      </w:r>
    </w:p>
    <w:p>
      <w:pPr>
        <w:rPr>
          <w:rFonts w:hint="eastAsia"/>
          <w:sz w:val="24"/>
          <w:szCs w:val="32"/>
        </w:rPr>
      </w:pPr>
      <w:r>
        <w:rPr>
          <w:rFonts w:hint="eastAsia"/>
          <w:sz w:val="24"/>
          <w:szCs w:val="32"/>
        </w:rPr>
        <w:t>5.语言风格的生动形象与平实简洁</w:t>
      </w:r>
    </w:p>
    <w:p>
      <w:pPr>
        <w:rPr>
          <w:rFonts w:hint="eastAsia"/>
          <w:sz w:val="24"/>
          <w:szCs w:val="32"/>
        </w:rPr>
      </w:pPr>
      <w:r>
        <w:rPr>
          <w:rFonts w:hint="eastAsia"/>
          <w:sz w:val="24"/>
          <w:szCs w:val="32"/>
        </w:rPr>
        <w:t>实战演练2——答案示例</w:t>
      </w:r>
    </w:p>
    <w:p>
      <w:pPr>
        <w:rPr>
          <w:rFonts w:hint="eastAsia"/>
          <w:sz w:val="24"/>
          <w:szCs w:val="32"/>
        </w:rPr>
      </w:pPr>
      <w:r>
        <w:rPr>
          <w:rFonts w:hint="eastAsia"/>
          <w:sz w:val="24"/>
          <w:szCs w:val="32"/>
        </w:rPr>
        <w:t xml:space="preserve">  9.①文本一是小说，在真实事件基础上可以虚构；文本二是文艺评论，主要强调事件真实。</w:t>
      </w:r>
    </w:p>
    <w:p>
      <w:pPr>
        <w:rPr>
          <w:rFonts w:hint="eastAsia"/>
          <w:sz w:val="24"/>
          <w:szCs w:val="32"/>
        </w:rPr>
      </w:pPr>
      <w:r>
        <w:rPr>
          <w:rFonts w:hint="eastAsia"/>
          <w:sz w:val="24"/>
          <w:szCs w:val="32"/>
        </w:rPr>
        <w:t xml:space="preserve">     ②文本一运用了多种表现手法，在客观事实基础上创造性地塑造了白洋淀女人们的艺术形象；文本二以客观事实为基础，记录了雁翎队的真实经历。</w:t>
      </w:r>
    </w:p>
    <w:p>
      <w:pPr>
        <w:rPr>
          <w:rFonts w:hint="eastAsia"/>
          <w:sz w:val="24"/>
          <w:szCs w:val="32"/>
        </w:rPr>
      </w:pPr>
      <w:r>
        <w:rPr>
          <w:rFonts w:hint="eastAsia"/>
          <w:sz w:val="24"/>
          <w:szCs w:val="32"/>
        </w:rPr>
        <w:t xml:space="preserve">     ③文本一语言生动形象，清新淡雅；文本二语言平实简洁，表达客观准确。</w:t>
      </w:r>
    </w:p>
    <w:p>
      <w:pPr>
        <w:rPr>
          <w:rFonts w:hint="eastAsia"/>
          <w:sz w:val="24"/>
          <w:szCs w:val="32"/>
        </w:rPr>
      </w:pPr>
    </w:p>
    <w:p>
      <w:pPr>
        <w:rPr>
          <w:rFonts w:hint="eastAsia"/>
          <w:sz w:val="24"/>
          <w:szCs w:val="32"/>
        </w:rPr>
      </w:pPr>
      <w:r>
        <w:rPr>
          <w:rFonts w:hint="eastAsia"/>
          <w:sz w:val="24"/>
          <w:szCs w:val="32"/>
        </w:rPr>
        <w:t>全国甲卷：这两个内容相近的文本文体不同，因而艺术表现也有差异。请比较并简要分析。</w:t>
      </w:r>
    </w:p>
    <w:p>
      <w:pPr>
        <w:rPr>
          <w:rFonts w:hint="eastAsia"/>
          <w:sz w:val="24"/>
          <w:szCs w:val="32"/>
        </w:rPr>
      </w:pPr>
      <w:r>
        <w:rPr>
          <w:rFonts w:hint="eastAsia"/>
          <w:sz w:val="24"/>
          <w:szCs w:val="32"/>
        </w:rPr>
        <w:t>类题延申</w:t>
      </w:r>
    </w:p>
    <w:p>
      <w:pPr>
        <w:rPr>
          <w:rFonts w:hint="eastAsia"/>
          <w:sz w:val="24"/>
          <w:szCs w:val="32"/>
        </w:rPr>
      </w:pPr>
      <w:r>
        <w:rPr>
          <w:rFonts w:hint="eastAsia"/>
          <w:sz w:val="24"/>
          <w:szCs w:val="32"/>
        </w:rPr>
        <w:t>参考示例：</w:t>
      </w:r>
    </w:p>
    <w:p>
      <w:pPr>
        <w:rPr>
          <w:rFonts w:hint="eastAsia"/>
          <w:sz w:val="24"/>
          <w:szCs w:val="32"/>
        </w:rPr>
      </w:pPr>
      <w:r>
        <w:rPr>
          <w:rFonts w:hint="eastAsia"/>
          <w:sz w:val="24"/>
          <w:szCs w:val="32"/>
        </w:rPr>
        <w:t>①文本一为小说，可以虚构；文本二是纪实作品，强调真实。</w:t>
      </w:r>
    </w:p>
    <w:p>
      <w:pPr>
        <w:rPr>
          <w:rFonts w:hint="eastAsia"/>
          <w:sz w:val="24"/>
          <w:szCs w:val="32"/>
        </w:rPr>
      </w:pPr>
      <w:r>
        <w:rPr>
          <w:rFonts w:hint="eastAsia"/>
          <w:sz w:val="24"/>
          <w:szCs w:val="32"/>
        </w:rPr>
        <w:t>②文本一运用场景描写、细节描写、言行描写等多种表现手法，塑造了老胡这一艺术形象；文本二以采访、回忆录等为基础，记录了陈毅的真实经历。</w:t>
      </w:r>
    </w:p>
    <w:p>
      <w:pPr>
        <w:rPr>
          <w:rFonts w:hint="eastAsia"/>
          <w:sz w:val="24"/>
          <w:szCs w:val="32"/>
        </w:rPr>
      </w:pPr>
      <w:r>
        <w:rPr>
          <w:rFonts w:hint="eastAsia"/>
          <w:sz w:val="24"/>
          <w:szCs w:val="32"/>
        </w:rPr>
        <w:t>③文本一以描写为主，语言形象生动；文本二以叙事为主，语言平实简洁。</w:t>
      </w:r>
    </w:p>
    <w:p>
      <w:pPr>
        <w:rPr>
          <w:rFonts w:hint="eastAsia"/>
          <w:sz w:val="24"/>
          <w:szCs w:val="32"/>
        </w:rPr>
      </w:pPr>
      <w:r>
        <w:rPr>
          <w:rFonts w:hint="eastAsia"/>
          <w:sz w:val="24"/>
          <w:szCs w:val="32"/>
        </w:rPr>
        <w:t>（评分参考：共6分，每点2分，作答角度错误不得分）</w:t>
      </w:r>
    </w:p>
    <w:p>
      <w:pPr>
        <w:rPr>
          <w:rFonts w:hint="eastAsia"/>
          <w:sz w:val="24"/>
          <w:szCs w:val="32"/>
        </w:rPr>
      </w:pPr>
      <w:r>
        <w:rPr>
          <w:rFonts w:hint="eastAsia"/>
          <w:sz w:val="24"/>
          <w:szCs w:val="32"/>
        </w:rPr>
        <w:t>双文本阅读题的解题思路</w:t>
      </w:r>
    </w:p>
    <w:p>
      <w:pPr>
        <w:rPr>
          <w:rFonts w:hint="eastAsia"/>
          <w:sz w:val="24"/>
          <w:szCs w:val="32"/>
        </w:rPr>
      </w:pPr>
      <w:r>
        <w:rPr>
          <w:rFonts w:hint="eastAsia"/>
          <w:sz w:val="24"/>
          <w:szCs w:val="32"/>
        </w:rPr>
        <w:t>②细读文本理层次</w:t>
      </w:r>
    </w:p>
    <w:p>
      <w:pPr>
        <w:rPr>
          <w:rFonts w:hint="eastAsia"/>
          <w:sz w:val="24"/>
          <w:szCs w:val="32"/>
        </w:rPr>
      </w:pPr>
      <w:r>
        <w:rPr>
          <w:rFonts w:hint="eastAsia"/>
          <w:sz w:val="24"/>
          <w:szCs w:val="32"/>
        </w:rPr>
        <w:t>③勾连课内巧转化</w:t>
      </w:r>
    </w:p>
    <w:p>
      <w:pPr>
        <w:rPr>
          <w:rFonts w:hint="eastAsia"/>
          <w:sz w:val="24"/>
          <w:szCs w:val="32"/>
        </w:rPr>
      </w:pPr>
      <w:r>
        <w:rPr>
          <w:rFonts w:hint="eastAsia"/>
          <w:sz w:val="24"/>
          <w:szCs w:val="32"/>
        </w:rPr>
        <w:t>明确 判断 结合调动</w:t>
      </w:r>
    </w:p>
    <w:p>
      <w:pPr>
        <w:rPr>
          <w:rFonts w:hint="eastAsia"/>
          <w:sz w:val="24"/>
          <w:szCs w:val="32"/>
        </w:rPr>
      </w:pPr>
      <w:r>
        <w:rPr>
          <w:rFonts w:hint="eastAsia"/>
          <w:sz w:val="24"/>
          <w:szCs w:val="32"/>
        </w:rPr>
        <w:t> 出题意图</w:t>
      </w:r>
    </w:p>
    <w:p>
      <w:pPr>
        <w:rPr>
          <w:rFonts w:hint="eastAsia"/>
          <w:sz w:val="24"/>
          <w:szCs w:val="32"/>
        </w:rPr>
      </w:pPr>
      <w:r>
        <w:rPr>
          <w:rFonts w:hint="eastAsia"/>
          <w:sz w:val="24"/>
          <w:szCs w:val="32"/>
        </w:rPr>
        <w:t>考查类别 </w:t>
      </w:r>
    </w:p>
    <w:p>
      <w:pPr>
        <w:rPr>
          <w:rFonts w:hint="eastAsia"/>
          <w:sz w:val="24"/>
          <w:szCs w:val="32"/>
        </w:rPr>
      </w:pPr>
      <w:r>
        <w:rPr>
          <w:rFonts w:hint="eastAsia"/>
          <w:sz w:val="24"/>
          <w:szCs w:val="32"/>
        </w:rPr>
        <w:t>必备知识</w:t>
      </w:r>
    </w:p>
    <w:p>
      <w:pPr>
        <w:rPr>
          <w:rFonts w:hint="eastAsia"/>
          <w:sz w:val="24"/>
          <w:szCs w:val="32"/>
        </w:rPr>
      </w:pPr>
      <w:r>
        <w:rPr>
          <w:rFonts w:hint="eastAsia"/>
          <w:sz w:val="24"/>
          <w:szCs w:val="32"/>
        </w:rPr>
        <w:t> </w:t>
      </w:r>
    </w:p>
    <w:p>
      <w:pPr>
        <w:rPr>
          <w:rFonts w:hint="eastAsia"/>
          <w:sz w:val="24"/>
          <w:szCs w:val="32"/>
        </w:rPr>
      </w:pPr>
      <w:r>
        <w:rPr>
          <w:rFonts w:hint="eastAsia"/>
          <w:sz w:val="24"/>
          <w:szCs w:val="32"/>
        </w:rPr>
        <w:t>①审题勾画找重点</w:t>
      </w:r>
    </w:p>
    <w:p>
      <w:pPr>
        <w:rPr>
          <w:rFonts w:hint="eastAsia"/>
          <w:sz w:val="24"/>
          <w:szCs w:val="32"/>
        </w:rPr>
      </w:pPr>
      <w:r>
        <w:rPr>
          <w:rFonts w:hint="eastAsia"/>
          <w:sz w:val="24"/>
          <w:szCs w:val="32"/>
        </w:rPr>
        <w:t>④分条扣点再作答</w:t>
      </w:r>
    </w:p>
    <w:p>
      <w:pPr>
        <w:rPr>
          <w:rFonts w:hint="eastAsia"/>
          <w:sz w:val="24"/>
          <w:szCs w:val="32"/>
        </w:rPr>
      </w:pPr>
      <w:r>
        <w:rPr>
          <w:rFonts w:hint="eastAsia"/>
          <w:sz w:val="24"/>
          <w:szCs w:val="32"/>
        </w:rPr>
        <w:t>强化双文本阅读意识，训练基础性解题思维</w:t>
      </w:r>
    </w:p>
    <w:p>
      <w:pPr>
        <w:rPr>
          <w:rFonts w:hint="eastAsia"/>
          <w:sz w:val="24"/>
          <w:szCs w:val="32"/>
        </w:rPr>
      </w:pPr>
    </w:p>
    <w:p>
      <w:pPr>
        <w:numPr>
          <w:ilvl w:val="0"/>
          <w:numId w:val="1"/>
        </w:numPr>
        <w:ind w:left="420" w:leftChars="0" w:hanging="420" w:firstLineChars="0"/>
        <w:rPr>
          <w:rFonts w:hint="eastAsia"/>
          <w:sz w:val="24"/>
          <w:szCs w:val="32"/>
        </w:rPr>
      </w:pPr>
      <w:r>
        <w:rPr>
          <w:rFonts w:hint="eastAsia"/>
          <w:sz w:val="24"/>
          <w:szCs w:val="32"/>
        </w:rPr>
        <w:t>双文本阅读的考查意图</w:t>
      </w:r>
    </w:p>
    <w:p>
      <w:pPr>
        <w:rPr>
          <w:rFonts w:hint="eastAsia"/>
          <w:sz w:val="24"/>
          <w:szCs w:val="32"/>
        </w:rPr>
      </w:pPr>
      <w:r>
        <w:rPr>
          <w:rFonts w:hint="eastAsia"/>
          <w:sz w:val="24"/>
          <w:szCs w:val="32"/>
        </w:rPr>
        <w:t>寻根溯源</w:t>
      </w:r>
    </w:p>
    <w:p>
      <w:pPr>
        <w:rPr>
          <w:rFonts w:hint="eastAsia"/>
          <w:sz w:val="24"/>
          <w:szCs w:val="32"/>
        </w:rPr>
      </w:pPr>
      <w:r>
        <w:rPr>
          <w:rFonts w:hint="eastAsia"/>
          <w:sz w:val="24"/>
          <w:szCs w:val="32"/>
        </w:rPr>
        <w:t>《普通高中语文课程标准（2017版）》</w:t>
      </w:r>
    </w:p>
    <w:p>
      <w:pPr>
        <w:rPr>
          <w:rFonts w:hint="eastAsia"/>
          <w:sz w:val="24"/>
          <w:szCs w:val="32"/>
        </w:rPr>
      </w:pPr>
      <w:r>
        <w:rPr>
          <w:rFonts w:hint="eastAsia"/>
          <w:sz w:val="24"/>
          <w:szCs w:val="32"/>
        </w:rPr>
        <w:t xml:space="preserve">学业质量水平4  “审美鉴赏与创造”  </w:t>
      </w:r>
    </w:p>
    <w:p>
      <w:pPr>
        <w:rPr>
          <w:rFonts w:hint="eastAsia"/>
          <w:sz w:val="24"/>
          <w:szCs w:val="32"/>
        </w:rPr>
      </w:pPr>
      <w:r>
        <w:rPr>
          <w:rFonts w:hint="eastAsia"/>
          <w:sz w:val="24"/>
          <w:szCs w:val="32"/>
        </w:rPr>
        <w:t xml:space="preserve">     能结合作品的具体内容，阐释作品的情感、形象、主题和思想内涵，能对作品的表现手法作出自己的评论。能比较两个以上的文学作品在主题、表现形式、作品风格上的异同，能对同一个文学作品的不同阐释提出自己的看法或质疑。   </w:t>
      </w:r>
    </w:p>
    <w:p>
      <w:pPr>
        <w:rPr>
          <w:rFonts w:hint="eastAsia"/>
          <w:sz w:val="24"/>
          <w:szCs w:val="32"/>
        </w:rPr>
      </w:pPr>
      <w:r>
        <w:rPr>
          <w:rFonts w:hint="eastAsia"/>
          <w:sz w:val="24"/>
          <w:szCs w:val="32"/>
        </w:rPr>
        <w:t xml:space="preserve"> 从关联上考，以此考彼：《支队政委》</w:t>
      </w:r>
    </w:p>
    <w:p>
      <w:pPr>
        <w:rPr>
          <w:rFonts w:hint="eastAsia"/>
          <w:sz w:val="24"/>
          <w:szCs w:val="32"/>
        </w:rPr>
      </w:pPr>
      <w:r>
        <w:rPr>
          <w:rFonts w:hint="eastAsia"/>
          <w:sz w:val="24"/>
          <w:szCs w:val="32"/>
        </w:rPr>
        <w:t xml:space="preserve"> 从整体上考，以点考面：《邢兰》</w:t>
      </w:r>
    </w:p>
    <w:p>
      <w:pPr>
        <w:rPr>
          <w:rFonts w:hint="eastAsia"/>
          <w:sz w:val="24"/>
          <w:szCs w:val="32"/>
        </w:rPr>
      </w:pPr>
      <w:r>
        <w:rPr>
          <w:rFonts w:hint="eastAsia"/>
          <w:sz w:val="24"/>
          <w:szCs w:val="32"/>
        </w:rPr>
        <w:t xml:space="preserve"> 从特征上考，以个考类：《越野滑雪》</w:t>
      </w:r>
    </w:p>
    <w:p>
      <w:pPr>
        <w:rPr>
          <w:rFonts w:hint="eastAsia"/>
          <w:sz w:val="24"/>
          <w:szCs w:val="32"/>
        </w:rPr>
      </w:pPr>
      <w:r>
        <w:rPr>
          <w:rFonts w:hint="eastAsia"/>
          <w:sz w:val="24"/>
          <w:szCs w:val="32"/>
        </w:rPr>
        <w:t xml:space="preserve"> </w:t>
      </w:r>
    </w:p>
    <w:p>
      <w:pPr>
        <w:rPr>
          <w:rFonts w:hint="eastAsia"/>
          <w:sz w:val="24"/>
          <w:szCs w:val="32"/>
        </w:rPr>
      </w:pPr>
    </w:p>
    <w:p>
      <w:pPr>
        <w:numPr>
          <w:ilvl w:val="0"/>
          <w:numId w:val="1"/>
        </w:numPr>
        <w:ind w:left="420" w:leftChars="0" w:hanging="420" w:firstLineChars="0"/>
        <w:rPr>
          <w:rFonts w:hint="eastAsia"/>
          <w:sz w:val="24"/>
          <w:szCs w:val="32"/>
        </w:rPr>
      </w:pPr>
      <w:r>
        <w:rPr>
          <w:rFonts w:hint="eastAsia"/>
          <w:sz w:val="24"/>
          <w:szCs w:val="32"/>
        </w:rPr>
        <w:t xml:space="preserve"> 还有一种隐形的双文本阅读，就是和学过的课文进行比对，分析异同，这需要我们对学过的课文进行一次回顾。</w:t>
      </w:r>
    </w:p>
    <w:p>
      <w:pPr>
        <w:rPr>
          <w:rFonts w:hint="eastAsia"/>
          <w:sz w:val="24"/>
          <w:szCs w:val="32"/>
        </w:rPr>
      </w:pPr>
      <w:r>
        <w:rPr>
          <w:rFonts w:hint="eastAsia"/>
          <w:sz w:val="24"/>
          <w:szCs w:val="32"/>
        </w:rPr>
        <w:t>如 2023·宁波二模卷</w:t>
      </w:r>
    </w:p>
    <w:p>
      <w:pPr>
        <w:rPr>
          <w:rFonts w:hint="eastAsia"/>
          <w:sz w:val="24"/>
          <w:szCs w:val="32"/>
        </w:rPr>
      </w:pPr>
      <w:r>
        <w:rPr>
          <w:rFonts w:hint="eastAsia"/>
          <w:sz w:val="24"/>
          <w:szCs w:val="32"/>
        </w:rPr>
        <w:t>9．著名心理学家荣格说，做梦是一种心理补偿机制，即通过梦境获得现实中得不到的满足。如果把本文的心理描写也看作一场“白日梦”的话，请你说说，白峰的表现是如何体现荣格理论的？它与阿Q的“精神胜利法”有何不同？（6分）</w:t>
      </w:r>
    </w:p>
    <w:p>
      <w:pPr>
        <w:rPr>
          <w:rFonts w:hint="eastAsia"/>
          <w:sz w:val="24"/>
          <w:szCs w:val="32"/>
        </w:rPr>
      </w:pPr>
      <w:r>
        <w:rPr>
          <w:rFonts w:hint="eastAsia"/>
          <w:sz w:val="24"/>
          <w:szCs w:val="32"/>
        </w:rPr>
        <w:t>如 2023·河北唐山·统考二模</w:t>
      </w:r>
    </w:p>
    <w:p>
      <w:pPr>
        <w:rPr>
          <w:rFonts w:hint="eastAsia"/>
          <w:sz w:val="24"/>
          <w:szCs w:val="32"/>
        </w:rPr>
      </w:pPr>
      <w:r>
        <w:rPr>
          <w:rFonts w:hint="eastAsia"/>
          <w:sz w:val="24"/>
          <w:szCs w:val="32"/>
        </w:rPr>
        <w:t>9．同样是战争题材的小说，本文与茹志鹃的《百合花》有许多不同之处，请结合文本谈谈有哪些不同。</w:t>
      </w:r>
    </w:p>
    <w:p>
      <w:pPr>
        <w:rPr>
          <w:rFonts w:hint="eastAsia"/>
          <w:sz w:val="24"/>
          <w:szCs w:val="32"/>
        </w:rPr>
      </w:pPr>
      <w:r>
        <w:rPr>
          <w:rFonts w:hint="eastAsia"/>
          <w:sz w:val="24"/>
          <w:szCs w:val="32"/>
        </w:rPr>
        <w:t>如湖北省云学新高考联盟学校2022-2023学年高二下学期期中联考语文试题</w:t>
      </w:r>
    </w:p>
    <w:p>
      <w:pPr>
        <w:rPr>
          <w:rFonts w:hint="eastAsia"/>
          <w:sz w:val="24"/>
          <w:szCs w:val="32"/>
        </w:rPr>
      </w:pPr>
      <w:r>
        <w:rPr>
          <w:rFonts w:hint="eastAsia"/>
          <w:sz w:val="24"/>
          <w:szCs w:val="32"/>
        </w:rPr>
        <w:t>9．有人认为，这篇小说与沈从文《边城》的创作意图相似。你同意这种观点吗？谈谈你的理由。</w:t>
      </w:r>
    </w:p>
    <w:p>
      <w:pPr>
        <w:rPr>
          <w:rFonts w:hint="eastAsia"/>
          <w:sz w:val="24"/>
          <w:szCs w:val="32"/>
        </w:rPr>
      </w:pPr>
    </w:p>
    <w:p>
      <w:pPr>
        <w:rPr>
          <w:rFonts w:hint="eastAsia"/>
          <w:sz w:val="24"/>
          <w:szCs w:val="32"/>
        </w:rPr>
      </w:pPr>
      <w:r>
        <w:rPr>
          <w:rFonts w:hint="eastAsia"/>
          <w:sz w:val="24"/>
          <w:szCs w:val="32"/>
        </w:rPr>
        <w:t>拓展提升</w:t>
      </w:r>
    </w:p>
    <w:p>
      <w:pPr>
        <w:rPr>
          <w:rFonts w:hint="eastAsia"/>
          <w:sz w:val="24"/>
          <w:szCs w:val="32"/>
        </w:rPr>
      </w:pPr>
      <w:r>
        <w:rPr>
          <w:rFonts w:hint="eastAsia"/>
          <w:sz w:val="24"/>
          <w:szCs w:val="32"/>
        </w:rPr>
        <w:t xml:space="preserve">    假如你是下次周考的命题人，要求以双文本阅读的形式考查教材选择性必修中册第二单元中赵树理的《小二黑结婚》，你将会怎样去设置考点并选择文本二材料？</w:t>
      </w:r>
    </w:p>
    <w:tbl>
      <w:tblPr>
        <w:tblStyle w:val="5"/>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1"/>
        <w:gridCol w:w="901"/>
        <w:gridCol w:w="2092"/>
        <w:gridCol w:w="6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blCellSpacing w:w="0" w:type="dxa"/>
        </w:trPr>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ascii="隶书" w:hAnsi="隶书" w:eastAsia="隶书" w:cs="隶书"/>
                <w:b/>
                <w:bCs/>
                <w:color w:val="000000"/>
                <w:sz w:val="40"/>
                <w:szCs w:val="40"/>
              </w:rPr>
              <w:t>教材</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40"/>
                <w:szCs w:val="40"/>
              </w:rPr>
              <w:t>单元</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40"/>
                <w:szCs w:val="40"/>
              </w:rPr>
              <w:t>作者及篇目</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40"/>
                <w:szCs w:val="40"/>
              </w:rPr>
              <w:t>拓展考查点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blCellSpacing w:w="0" w:type="dxa"/>
        </w:trPr>
        <w:tc>
          <w:tcPr>
            <w:tcW w:w="0" w:type="auto"/>
            <w:vMerge w:val="restart"/>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必修上册</w:t>
            </w:r>
          </w:p>
        </w:tc>
        <w:tc>
          <w:tcPr>
            <w:tcW w:w="0" w:type="auto"/>
            <w:vMerge w:val="restart"/>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第一单元</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茹志鹃《百合花》</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1.革命战争题材；2.女性写作的情怀与审美；3.诗化、散文化小说；4.独特的表现手法：选材与构思、叙述视角、心理描写与细节描写；5.标题的含义与作用；6.清淡质朴而富有诗意的语言；7.反复手法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blCellSpacing w:w="0" w:type="dxa"/>
        </w:trPr>
        <w:tc>
          <w:tcPr>
            <w:tcW w:w="0" w:type="auto"/>
            <w:vMerge w:val="continue"/>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rPr>
                <w:rFonts w:hint="eastAsia" w:ascii="宋体"/>
                <w:color w:val="000000"/>
                <w:sz w:val="24"/>
                <w:szCs w:val="24"/>
              </w:rPr>
            </w:pPr>
          </w:p>
        </w:tc>
        <w:tc>
          <w:tcPr>
            <w:tcW w:w="0" w:type="auto"/>
            <w:vMerge w:val="continue"/>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rPr>
                <w:rFonts w:hint="eastAsia" w:ascii="宋体"/>
                <w:color w:val="000000"/>
                <w:sz w:val="24"/>
                <w:szCs w:val="24"/>
              </w:rPr>
            </w:pP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铁凝《哦，香雪》</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1.诗化、散文化小说；2.物象的象征意义：铅笔盒、火车；3.心理描写、细节描写、白描手法与个性鲜明的人物形象；4.小说的现实意义：对时代的观察与思考；5.标题的艺术效果；6.女性写作的情怀与审美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blCellSpacing w:w="0" w:type="dxa"/>
        </w:trPr>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必修下册</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第七单元</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曹雪芹《红楼梦》</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1.古典长篇章回体小说；2.多样而复杂的人物、人物关系，人物描写（正侧面描写）、群像刻画（场景描写、点面结合，群像中的个性化描写等）；3.多线结构；4.语言艺术；5.叙述视角变化……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blCellSpacing w:w="0" w:type="dxa"/>
        </w:trPr>
        <w:tc>
          <w:tcPr>
            <w:tcW w:w="0" w:type="auto"/>
            <w:vMerge w:val="restart"/>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选必中册</w:t>
            </w:r>
          </w:p>
        </w:tc>
        <w:tc>
          <w:tcPr>
            <w:tcW w:w="0" w:type="auto"/>
            <w:vMerge w:val="restart"/>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第二单元</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孙犁《荷花淀》</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1.“荷花淀派”风格；2.革命战争题材，战争与诗意的矛盾，革命乐观主义精神；3.散文化小说；4.环境描写、细节描写、对话与人物塑造；5.个体与群体形象；6.明暗线交织；7.独特的女性形象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blCellSpacing w:w="0" w:type="dxa"/>
        </w:trPr>
        <w:tc>
          <w:tcPr>
            <w:tcW w:w="0" w:type="auto"/>
            <w:vMerge w:val="continue"/>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rPr>
                <w:rFonts w:hint="eastAsia" w:ascii="宋体"/>
                <w:color w:val="000000"/>
                <w:sz w:val="24"/>
                <w:szCs w:val="24"/>
              </w:rPr>
            </w:pPr>
          </w:p>
        </w:tc>
        <w:tc>
          <w:tcPr>
            <w:tcW w:w="0" w:type="auto"/>
            <w:vMerge w:val="continue"/>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rPr>
                <w:rFonts w:hint="eastAsia" w:ascii="宋体"/>
                <w:color w:val="000000"/>
                <w:sz w:val="24"/>
                <w:szCs w:val="24"/>
              </w:rPr>
            </w:pP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36"/>
                <w:szCs w:val="36"/>
              </w:rPr>
              <w:t>赵树理《小二黑结婚（节选）》</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36"/>
                <w:szCs w:val="36"/>
              </w:rPr>
              <w:t>1.“山药蛋派”与“问题小说”；2.“文艺的大众化”与“赵树理方向”；3.单线条发展，连贯而严谨的结构；4.“评书体”形式，民间传统艺术与章回体小说的吸收融合；5.白描手法、矛盾冲突与人物塑造；6.个性化而富有地方特色的语言；7乡土气息与生活化；8.“大团圆式”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blCellSpacing w:w="0" w:type="dxa"/>
        </w:trPr>
        <w:tc>
          <w:tcPr>
            <w:tcW w:w="0" w:type="auto"/>
            <w:vMerge w:val="continue"/>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rPr>
                <w:rFonts w:hint="eastAsia" w:ascii="宋体"/>
                <w:color w:val="000000"/>
                <w:sz w:val="24"/>
                <w:szCs w:val="24"/>
              </w:rPr>
            </w:pPr>
          </w:p>
        </w:tc>
        <w:tc>
          <w:tcPr>
            <w:tcW w:w="0" w:type="auto"/>
            <w:vMerge w:val="continue"/>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rPr>
                <w:rFonts w:hint="eastAsia" w:ascii="宋体"/>
                <w:color w:val="000000"/>
                <w:sz w:val="24"/>
                <w:szCs w:val="24"/>
              </w:rPr>
            </w:pP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王愿坚《党费》</w:t>
            </w:r>
          </w:p>
        </w:tc>
        <w:tc>
          <w:tcPr>
            <w:tcW w:w="0" w:type="auto"/>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color w:val="000000"/>
                <w:sz w:val="36"/>
                <w:szCs w:val="36"/>
              </w:rPr>
              <w:t>1.“革命现实主义”，通过典型环境塑造人物；2.细节描写与人物塑造；3.第一人称回忆讲述式视角；4.标题的多重含义；5.“截取横截面”写法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blCellSpacing w:w="0" w:type="dxa"/>
        </w:trPr>
        <w:tc>
          <w:tcPr>
            <w:tcW w:w="0" w:type="auto"/>
            <w:gridSpan w:val="2"/>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40"/>
                <w:szCs w:val="40"/>
              </w:rPr>
              <w:t>小说的基本鉴赏点</w:t>
            </w:r>
          </w:p>
        </w:tc>
        <w:tc>
          <w:tcPr>
            <w:tcW w:w="0" w:type="auto"/>
            <w:gridSpan w:val="2"/>
            <w:tcBorders>
              <w:top w:val="dotted" w:color="auto" w:sz="6" w:space="0"/>
              <w:left w:val="dotted" w:color="auto" w:sz="6" w:space="0"/>
              <w:bottom w:val="dotted" w:color="auto" w:sz="6" w:space="0"/>
              <w:right w:val="dotted" w:color="auto" w:sz="6" w:space="0"/>
            </w:tcBorders>
            <w:shd w:val="clear" w:color="auto" w:fill="FFFFFF"/>
            <w:tcMar>
              <w:top w:w="72" w:type="dxa"/>
              <w:left w:w="144" w:type="dxa"/>
              <w:bottom w:w="72" w:type="dxa"/>
              <w:right w:w="144" w:type="dxa"/>
            </w:tcMar>
            <w:vAlign w:val="center"/>
          </w:tcPr>
          <w:p>
            <w:pPr>
              <w:pStyle w:val="4"/>
              <w:keepNext w:val="0"/>
              <w:keepLines w:val="0"/>
              <w:widowControl/>
              <w:suppressLineNumbers w:val="0"/>
              <w:rPr>
                <w:color w:val="000000"/>
              </w:rPr>
            </w:pPr>
            <w:r>
              <w:rPr>
                <w:rFonts w:hint="eastAsia" w:ascii="隶书" w:hAnsi="隶书" w:eastAsia="隶书" w:cs="隶书"/>
                <w:b/>
                <w:bCs/>
                <w:color w:val="000000"/>
                <w:sz w:val="36"/>
                <w:szCs w:val="36"/>
              </w:rPr>
              <w:t>人物、情节、环境、主题，叙事技巧、表现手法、创作风格……</w:t>
            </w:r>
          </w:p>
        </w:tc>
      </w:tr>
    </w:tbl>
    <w:p>
      <w:pPr>
        <w:rPr>
          <w:rFonts w:hint="eastAsia"/>
        </w:rPr>
      </w:pPr>
    </w:p>
    <w:p>
      <w:pPr>
        <w:numPr>
          <w:ilvl w:val="0"/>
          <w:numId w:val="1"/>
        </w:numPr>
        <w:ind w:left="420" w:leftChars="0" w:hanging="420" w:firstLineChars="0"/>
        <w:rPr>
          <w:rFonts w:hint="eastAsia"/>
          <w:sz w:val="28"/>
          <w:szCs w:val="36"/>
        </w:rPr>
      </w:pPr>
      <w:r>
        <w:rPr>
          <w:rFonts w:hint="eastAsia"/>
          <w:sz w:val="28"/>
          <w:szCs w:val="36"/>
        </w:rPr>
        <w:t>冲刺复习备考启示</w:t>
      </w:r>
    </w:p>
    <w:p>
      <w:pPr>
        <w:rPr>
          <w:rFonts w:hint="eastAsia"/>
          <w:sz w:val="28"/>
          <w:szCs w:val="36"/>
        </w:rPr>
      </w:pPr>
      <w:r>
        <w:rPr>
          <w:rFonts w:hint="eastAsia"/>
          <w:sz w:val="28"/>
          <w:szCs w:val="36"/>
        </w:rPr>
        <w:t>1.随文设点，借文本读懂文本</w:t>
      </w:r>
    </w:p>
    <w:p>
      <w:pPr>
        <w:rPr>
          <w:rFonts w:hint="eastAsia"/>
          <w:sz w:val="28"/>
          <w:szCs w:val="36"/>
        </w:rPr>
      </w:pPr>
      <w:r>
        <w:rPr>
          <w:rFonts w:hint="eastAsia"/>
          <w:sz w:val="28"/>
          <w:szCs w:val="36"/>
        </w:rPr>
        <w:t>2.综合鉴赏，借教材提升能力</w:t>
      </w:r>
    </w:p>
    <w:p>
      <w:pPr>
        <w:rPr>
          <w:sz w:val="28"/>
          <w:szCs w:val="36"/>
        </w:rPr>
      </w:pPr>
      <w:r>
        <w:rPr>
          <w:rFonts w:hint="eastAsia"/>
          <w:sz w:val="28"/>
          <w:szCs w:val="36"/>
        </w:rPr>
        <w:t>3.转换视角，借命题构建思维</w:t>
      </w:r>
    </w:p>
    <w:p>
      <w:pPr>
        <w:rPr>
          <w:sz w:val="28"/>
          <w:szCs w:val="36"/>
        </w:rPr>
      </w:pPr>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1E3CE"/>
    <w:multiLevelType w:val="singleLevel"/>
    <w:tmpl w:val="4801E3C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0A1641A0"/>
    <w:rsid w:val="233E1464"/>
    <w:rsid w:val="2CE94E39"/>
    <w:rsid w:val="2FD61B58"/>
    <w:rsid w:val="38B679D4"/>
    <w:rsid w:val="43610766"/>
    <w:rsid w:val="505A77E4"/>
    <w:rsid w:val="7DD54E72"/>
    <w:rsid w:val="7EA7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2214</Words>
  <Characters>2305</Characters>
  <Lines>0</Lines>
  <Paragraphs>0</Paragraphs>
  <TotalTime>0</TotalTime>
  <ScaleCrop>false</ScaleCrop>
  <LinksUpToDate>false</LinksUpToDate>
  <CharactersWithSpaces>2354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2023-05-18T02:29:00Z</dcterms:created>
  <dc:creator>Administrator</dc:creator>
  <cp:lastModifiedBy>无事听春雷</cp:lastModifiedBy>
  <dcterms:modified xsi:type="dcterms:W3CDTF">2023-05-19T00:51:53Z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7646A594DF7C47FFAA449BA5FC493F12_12</vt:lpwstr>
  </property>
</Properties>
</file>