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ind w:firstLine="2849" w:firstLineChars="946"/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文言文语段练习</w:t>
      </w:r>
    </w:p>
    <w:p>
      <w:pPr>
        <w:spacing w:line="400" w:lineRule="exact"/>
        <w:jc w:val="center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赵翠华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spacing w:line="40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  <w:u w:val="single"/>
        </w:rPr>
        <w:t>.2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0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30分钟</w:t>
      </w:r>
    </w:p>
    <w:p>
      <w:pPr>
        <w:spacing w:line="360" w:lineRule="exact"/>
        <w:ind w:firstLine="3215" w:firstLineChars="1525"/>
        <w:rPr>
          <w:rFonts w:hint="eastAsia" w:ascii="宋体" w:hAnsi="宋体" w:eastAsia="宋体" w:cs="Times New Roman"/>
          <w:b/>
          <w:bCs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1．班昭续《汉书》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扶风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①</w:t>
      </w:r>
      <w:r>
        <w:rPr>
          <w:rFonts w:hint="eastAsia" w:ascii="宋体" w:hAnsi="宋体" w:eastAsia="宋体" w:cs="Times New Roman"/>
          <w:color w:val="000000"/>
          <w:szCs w:val="24"/>
        </w:rPr>
        <w:t>曹世叔妻者，同郡班彪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②</w:t>
      </w:r>
      <w:r>
        <w:rPr>
          <w:rFonts w:hint="eastAsia" w:ascii="宋体" w:hAnsi="宋体" w:eastAsia="宋体" w:cs="Times New Roman"/>
          <w:color w:val="000000"/>
          <w:szCs w:val="24"/>
        </w:rPr>
        <w:t>之女也，名昭，字惠班。博学高才。世叔早卒，有节行法度。兄固著《汉书》，其八表及天文志未及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竟</w:t>
      </w:r>
      <w:r>
        <w:rPr>
          <w:rFonts w:hint="eastAsia" w:ascii="宋体" w:hAnsi="宋体" w:eastAsia="宋体" w:cs="Times New Roman"/>
          <w:color w:val="000000"/>
          <w:szCs w:val="24"/>
        </w:rPr>
        <w:t>而卒。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和帝诏昭就东观藏书阁</w:t>
      </w:r>
      <w:r>
        <w:rPr>
          <w:rFonts w:hint="eastAsia" w:ascii="宋体" w:hAnsi="宋体" w:eastAsia="宋体" w:cs="Times New Roman"/>
          <w:color w:val="000000"/>
          <w:szCs w:val="21"/>
          <w:u w:val="single"/>
          <w:vertAlign w:val="superscript"/>
        </w:rPr>
        <w:t>③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踵而成之</w:t>
      </w:r>
      <w:r>
        <w:rPr>
          <w:rFonts w:hint="eastAsia" w:ascii="宋体" w:hAnsi="宋体" w:eastAsia="宋体" w:cs="Times New Roman"/>
          <w:color w:val="000000"/>
          <w:szCs w:val="24"/>
        </w:rPr>
        <w:t>。帝数召入宫，令皇后诸贵人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师事焉</w:t>
      </w:r>
      <w:r>
        <w:rPr>
          <w:rFonts w:hint="eastAsia" w:ascii="宋体" w:hAnsi="宋体" w:eastAsia="宋体" w:cs="Times New Roman"/>
          <w:color w:val="000000"/>
          <w:szCs w:val="24"/>
        </w:rPr>
        <w:t>，号曰“大家”。每有贡献异物，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辄</w:t>
      </w:r>
      <w:r>
        <w:rPr>
          <w:rFonts w:hint="eastAsia" w:ascii="宋体" w:hAnsi="宋体" w:eastAsia="宋体" w:cs="Times New Roman"/>
          <w:color w:val="000000"/>
          <w:szCs w:val="24"/>
        </w:rPr>
        <w:t>诏大家作赋颂。时《汉书》始出，多未能通者，同郡马融伏于阁下，从昭受读。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                                        (选自《后汉书·曹世叔妻传》)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【注释】①扶风：古地名，今陕西境内。②班彪：当时著名学者。③东观藏书阁：皇家藏书楼。 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[文化常识积累]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女文史家。班昭是中国历史上第一个女文史家。她帮助哥哥班固完成了未竟的事业，而且对阐述《汉书》起到了重要作用，她的诗赋在当时也很著名。女性精通文史的在中国历史上不多，另一个是汉末的蔡文姬(蔡琰，见后文)，还有一个是宋朝的李清照，她是杰出的女词人，她早年还同丈夫一起研究金石书画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[思考与练习】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1．解释：①竟_________②辄_________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2．翻译：①和帝诏昭就东观藏书阁踵而成之   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                           </w:t>
      </w:r>
    </w:p>
    <w:p>
      <w:pPr>
        <w:spacing w:line="360" w:lineRule="exact"/>
        <w:ind w:firstLine="945" w:firstLineChars="450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②师事焉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    </w:t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2．蔡文姬求情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董祀为屯田都尉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①</w:t>
      </w:r>
      <w:r>
        <w:rPr>
          <w:rFonts w:hint="eastAsia" w:ascii="宋体" w:hAnsi="宋体" w:eastAsia="宋体" w:cs="Times New Roman"/>
          <w:color w:val="000000"/>
          <w:szCs w:val="24"/>
        </w:rPr>
        <w:t>，犯法当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②</w:t>
      </w:r>
      <w:r>
        <w:rPr>
          <w:rFonts w:hint="eastAsia" w:ascii="宋体" w:hAnsi="宋体" w:eastAsia="宋体" w:cs="Times New Roman"/>
          <w:color w:val="000000"/>
          <w:szCs w:val="24"/>
        </w:rPr>
        <w:t>死。文姬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③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诣</w:t>
      </w:r>
      <w:r>
        <w:rPr>
          <w:rFonts w:hint="eastAsia" w:ascii="宋体" w:hAnsi="宋体" w:eastAsia="宋体" w:cs="Times New Roman"/>
          <w:color w:val="000000"/>
          <w:szCs w:val="24"/>
        </w:rPr>
        <w:t>曹操请之。时公卿、名士及远方使驿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begin"/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instrText xml:space="preserve"> = 4 \* GB3 </w:instrTex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④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4"/>
        </w:rPr>
        <w:t>坐者满堂。操谓宾客曰：“蔡伯喈女在外，今为诸君见之。”及文姬进，蓬首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徒</w:t>
      </w:r>
      <w:r>
        <w:rPr>
          <w:rFonts w:hint="eastAsia" w:ascii="宋体" w:hAnsi="宋体" w:eastAsia="宋体" w:cs="Times New Roman"/>
          <w:color w:val="000000"/>
          <w:szCs w:val="24"/>
        </w:rPr>
        <w:t>行，叩头请罪，音辞清辩，旨甚酸哀，众皆为改容。操曰：“诚实相矜，然文状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begin"/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instrText xml:space="preserve"> = 5 \* GB3 </w:instrTex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⑤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4"/>
        </w:rPr>
        <w:t>已去，奈何?”文姬曰：“明公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begin"/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instrText xml:space="preserve"> = 6 \* GB3 </w:instrTex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⑥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厩</w:t>
      </w:r>
      <w:r>
        <w:rPr>
          <w:rFonts w:hint="eastAsia" w:ascii="宋体" w:hAnsi="宋体" w:eastAsia="宋体" w:cs="Times New Roman"/>
          <w:color w:val="000000"/>
          <w:szCs w:val="24"/>
        </w:rPr>
        <w:t>马万匹，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虎士</w:t>
      </w:r>
      <w:r>
        <w:rPr>
          <w:rFonts w:hint="eastAsia" w:ascii="宋体" w:hAnsi="宋体" w:eastAsia="宋体" w:cs="Times New Roman"/>
          <w:color w:val="000000"/>
          <w:szCs w:val="24"/>
        </w:rPr>
        <w:t>成林，何惜疾足一骑，而济垂死之命乎!”操感其言，乃追原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⑦</w:t>
      </w:r>
      <w:r>
        <w:rPr>
          <w:rFonts w:hint="eastAsia" w:ascii="宋体" w:hAnsi="宋体" w:eastAsia="宋体" w:cs="Times New Roman"/>
          <w:color w:val="000000"/>
          <w:szCs w:val="24"/>
        </w:rPr>
        <w:t>祀罪。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                                              (选自《后汉书·董祀妻传》)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【注释】①屯田都尉：职官名称。②当：判决。③文姬：蔡文姬。</w:t>
      </w:r>
      <w:r>
        <w:rPr>
          <w:rFonts w:ascii="宋体" w:hAnsi="宋体" w:eastAsia="宋体" w:cs="Times New Roman"/>
          <w:color w:val="000000"/>
          <w:szCs w:val="24"/>
        </w:rPr>
        <w:fldChar w:fldCharType="begin"/>
      </w:r>
      <w:r>
        <w:rPr>
          <w:rFonts w:ascii="宋体" w:hAnsi="宋体" w:eastAsia="宋体" w:cs="Times New Roman"/>
          <w:color w:val="000000"/>
          <w:szCs w:val="24"/>
        </w:rPr>
        <w:instrText xml:space="preserve"> = 4 \* GB3 </w:instrText>
      </w:r>
      <w:r>
        <w:rPr>
          <w:rFonts w:ascii="宋体" w:hAnsi="宋体" w:eastAsia="宋体" w:cs="Times New Roman"/>
          <w:color w:val="000000"/>
          <w:szCs w:val="24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4"/>
        </w:rPr>
        <w:t>④</w:t>
      </w:r>
      <w:r>
        <w:rPr>
          <w:rFonts w:ascii="宋体" w:hAnsi="宋体" w:eastAsia="宋体" w:cs="Times New Roman"/>
          <w:color w:val="000000"/>
          <w:szCs w:val="24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4"/>
        </w:rPr>
        <w:t>使驿：使者。</w:t>
      </w:r>
      <w:r>
        <w:rPr>
          <w:rFonts w:ascii="宋体" w:hAnsi="宋体" w:eastAsia="宋体" w:cs="Times New Roman"/>
          <w:color w:val="000000"/>
          <w:szCs w:val="24"/>
        </w:rPr>
        <w:fldChar w:fldCharType="begin"/>
      </w:r>
      <w:r>
        <w:rPr>
          <w:rFonts w:ascii="宋体" w:hAnsi="宋体" w:eastAsia="宋体" w:cs="Times New Roman"/>
          <w:color w:val="000000"/>
          <w:szCs w:val="24"/>
        </w:rPr>
        <w:instrText xml:space="preserve"> = 5 \* GB3 </w:instrText>
      </w:r>
      <w:r>
        <w:rPr>
          <w:rFonts w:ascii="宋体" w:hAnsi="宋体" w:eastAsia="宋体" w:cs="Times New Roman"/>
          <w:color w:val="000000"/>
          <w:szCs w:val="24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4"/>
        </w:rPr>
        <w:t>⑤</w:t>
      </w:r>
      <w:r>
        <w:rPr>
          <w:rFonts w:ascii="宋体" w:hAnsi="宋体" w:eastAsia="宋体" w:cs="Times New Roman"/>
          <w:color w:val="000000"/>
          <w:szCs w:val="24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4"/>
        </w:rPr>
        <w:t>文状：文书。</w:t>
      </w:r>
      <w:r>
        <w:rPr>
          <w:rFonts w:ascii="宋体" w:hAnsi="宋体" w:eastAsia="宋体" w:cs="Times New Roman"/>
          <w:color w:val="000000"/>
          <w:szCs w:val="24"/>
        </w:rPr>
        <w:fldChar w:fldCharType="begin"/>
      </w:r>
      <w:r>
        <w:rPr>
          <w:rFonts w:ascii="宋体" w:hAnsi="宋体" w:eastAsia="宋体" w:cs="Times New Roman"/>
          <w:color w:val="000000"/>
          <w:szCs w:val="24"/>
        </w:rPr>
        <w:instrText xml:space="preserve"> = 6 \* GB3 </w:instrText>
      </w:r>
      <w:r>
        <w:rPr>
          <w:rFonts w:ascii="宋体" w:hAnsi="宋体" w:eastAsia="宋体" w:cs="Times New Roman"/>
          <w:color w:val="000000"/>
          <w:szCs w:val="24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4"/>
        </w:rPr>
        <w:t>⑥</w:t>
      </w:r>
      <w:r>
        <w:rPr>
          <w:rFonts w:ascii="宋体" w:hAnsi="宋体" w:eastAsia="宋体" w:cs="Times New Roman"/>
          <w:color w:val="000000"/>
          <w:szCs w:val="24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4"/>
        </w:rPr>
        <w:t>明公：对曹操的敬称。⑦原：原谅，此指赦罪。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[文化常识]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蔡文姬。蔡文姬名琰，字文姬，东汉末年的女诗人，其父即蔡邕(字伯喈)。她博学有才辩，通音律。初嫁卫仲道。夫亡后归母家。遇汉末大乱，为董卓部将所虏，归南匈奴左贤王，居匈奴12年，有子女二人。曹操平定中原后，念蔡邕无后代，便以重金赎归，再嫁董祀。她凭记忆写出了四百多篇古文。她的《悲愤诗》及琴曲歌辞《胡笳十八拍》最为著名。当代戏剧家曹禺创作有话剧《蔡文姬》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[思考与练习]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1．解释：①诣_________②徒_________③厩_________④虎士_________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2．翻译：①旨甚酸哀，众皆为改容 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                    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②诚实相矜 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              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③济垂死之命 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          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</w:rPr>
        <w:t>3．理解：“操感其言”属什么句式?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3．炳烛而学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晋平公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①</w:t>
      </w:r>
      <w:r>
        <w:rPr>
          <w:rFonts w:hint="eastAsia" w:ascii="宋体" w:hAnsi="宋体" w:eastAsia="宋体" w:cs="Times New Roman"/>
          <w:color w:val="000000"/>
          <w:szCs w:val="24"/>
        </w:rPr>
        <w:t>问于师旷曰：“吾年七十，欲学，恐已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暮</w:t>
      </w:r>
      <w:r>
        <w:rPr>
          <w:rFonts w:hint="eastAsia" w:ascii="宋体" w:hAnsi="宋体" w:eastAsia="宋体" w:cs="Times New Roman"/>
          <w:color w:val="000000"/>
          <w:szCs w:val="24"/>
        </w:rPr>
        <w:t>矣。”师旷曰：“何不炳烛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②</w:t>
      </w:r>
      <w:r>
        <w:rPr>
          <w:rFonts w:hint="eastAsia" w:ascii="宋体" w:hAnsi="宋体" w:eastAsia="宋体" w:cs="Times New Roman"/>
          <w:color w:val="000000"/>
          <w:szCs w:val="24"/>
        </w:rPr>
        <w:t>乎?”平公曰 ：“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安有为人臣而戏其君乎</w:t>
      </w:r>
      <w:r>
        <w:rPr>
          <w:rFonts w:hint="eastAsia" w:ascii="宋体" w:hAnsi="宋体" w:eastAsia="宋体" w:cs="Times New Roman"/>
          <w:color w:val="000000"/>
          <w:szCs w:val="24"/>
        </w:rPr>
        <w:t>?”师旷曰：“盲臣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安敢</w:t>
      </w:r>
      <w:r>
        <w:rPr>
          <w:rFonts w:hint="eastAsia" w:ascii="宋体" w:hAnsi="宋体" w:eastAsia="宋体" w:cs="Times New Roman"/>
          <w:color w:val="000000"/>
          <w:szCs w:val="24"/>
        </w:rPr>
        <w:t>戏其君?臣闻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之</w:t>
      </w:r>
      <w:r>
        <w:rPr>
          <w:rFonts w:hint="eastAsia" w:ascii="宋体" w:hAnsi="宋体" w:eastAsia="宋体" w:cs="Times New Roman"/>
          <w:color w:val="000000"/>
          <w:szCs w:val="24"/>
        </w:rPr>
        <w:t>：少而好学如日出之阳，壮而好学如日中之光，老而好学如炳烛之明。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炳烛之明孰与昧行乎</w:t>
      </w:r>
      <w:r>
        <w:rPr>
          <w:rFonts w:hint="eastAsia" w:ascii="宋体" w:hAnsi="宋体" w:eastAsia="宋体" w:cs="Times New Roman"/>
          <w:color w:val="000000"/>
          <w:szCs w:val="24"/>
        </w:rPr>
        <w:t>?”平公曰：“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善</w:t>
      </w:r>
      <w:r>
        <w:rPr>
          <w:rFonts w:hint="eastAsia" w:ascii="宋体" w:hAnsi="宋体" w:eastAsia="宋体" w:cs="Times New Roman"/>
          <w:color w:val="000000"/>
          <w:szCs w:val="24"/>
        </w:rPr>
        <w:t>哉!”</w:t>
      </w:r>
    </w:p>
    <w:p>
      <w:pPr>
        <w:spacing w:line="360" w:lineRule="exact"/>
        <w:ind w:firstLine="5775" w:firstLineChars="275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(选自汉·刘向《说苑》)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[注释] ①晋平公：春秋时晋国国君。②炳烛：点燃蜡烛。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[文化常识]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“师旷”及其他。师旷是个盲乐师，他名字叫“旷”，但不姓“师”，因为他是当时著名乐师，所以叫“师旷”。这种以职业为姓的现象在春秋时还有：有个著名的工匠名石，世称“匠石”，有个著名的制作车轮的师傅名扁，世称“轮扁”。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[思考与练习】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1．解释：①暮    ②安敢   ③善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2．翻译：①安有为人臣而戏其君乎?  </w:t>
      </w:r>
    </w:p>
    <w:p>
      <w:pPr>
        <w:spacing w:line="360" w:lineRule="exact"/>
        <w:ind w:firstLine="945" w:firstLineChars="45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②炳烛之明孰与昧行乎？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3、上文“臣闻之”中的“之”属代词，它指代____________________________________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4、这则故事告诉我们什么？____________________________________________________</w:t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 xml:space="preserve">4． </w:t>
      </w:r>
      <w:r>
        <w:rPr>
          <w:rFonts w:ascii="宋体" w:hAnsi="宋体" w:eastAsia="宋体" w:cs="Times New Roman"/>
          <w:b/>
          <w:bCs/>
          <w:color w:val="000000"/>
          <w:szCs w:val="24"/>
        </w:rPr>
        <w:t>薛奎</w:t>
      </w: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识范镇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ascii="宋体" w:hAnsi="宋体" w:eastAsia="宋体" w:cs="Times New Roman"/>
          <w:color w:val="000000"/>
          <w:szCs w:val="24"/>
        </w:rPr>
        <w:t>范镇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begin"/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instrText xml:space="preserve"> = 1 \* GB3 </w:instrTex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①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end"/>
      </w:r>
      <w:r>
        <w:rPr>
          <w:rFonts w:ascii="宋体" w:hAnsi="宋体" w:eastAsia="宋体" w:cs="Times New Roman"/>
          <w:color w:val="000000"/>
          <w:szCs w:val="24"/>
        </w:rPr>
        <w:t>字景仁，成都华</w:t>
      </w:r>
      <w:r>
        <w:rPr>
          <w:rFonts w:hint="eastAsia" w:ascii="宋体" w:hAnsi="宋体" w:eastAsia="宋体" w:cs="Times New Roman"/>
          <w:color w:val="000000"/>
          <w:szCs w:val="24"/>
          <w:shd w:val="pct10" w:color="auto" w:fill="FFFFFF"/>
        </w:rPr>
        <w:t>阳</w:t>
      </w:r>
      <w:r>
        <w:rPr>
          <w:rFonts w:ascii="宋体" w:hAnsi="宋体" w:eastAsia="宋体" w:cs="Times New Roman"/>
          <w:color w:val="000000"/>
          <w:szCs w:val="24"/>
        </w:rPr>
        <w:t>人。薛奎守蜀，一见爱之，</w:t>
      </w:r>
      <w:r>
        <w:rPr>
          <w:rFonts w:hint="eastAsia" w:ascii="宋体" w:hAnsi="宋体" w:eastAsia="宋体" w:cs="Times New Roman"/>
          <w:color w:val="000000"/>
          <w:szCs w:val="24"/>
        </w:rPr>
        <w:t>绾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②</w:t>
      </w:r>
      <w:r>
        <w:rPr>
          <w:rFonts w:ascii="宋体" w:hAnsi="宋体" w:eastAsia="宋体" w:cs="Times New Roman"/>
          <w:color w:val="000000"/>
          <w:szCs w:val="24"/>
        </w:rPr>
        <w:t>于府舍，</w:t>
      </w:r>
      <w:r>
        <w:rPr>
          <w:rFonts w:ascii="宋体" w:hAnsi="宋体" w:eastAsia="宋体" w:cs="Times New Roman"/>
          <w:color w:val="000000"/>
          <w:szCs w:val="24"/>
          <w:em w:val="dot"/>
        </w:rPr>
        <w:t>俾</w:t>
      </w:r>
      <w:r>
        <w:rPr>
          <w:rFonts w:ascii="宋体" w:hAnsi="宋体" w:eastAsia="宋体" w:cs="Times New Roman"/>
          <w:color w:val="000000"/>
          <w:szCs w:val="24"/>
        </w:rPr>
        <w:t>与子弟讲学。镇</w:t>
      </w:r>
      <w:r>
        <w:rPr>
          <w:rFonts w:ascii="宋体" w:hAnsi="宋体" w:eastAsia="宋体" w:cs="Times New Roman"/>
          <w:color w:val="000000"/>
          <w:szCs w:val="24"/>
          <w:em w:val="dot"/>
        </w:rPr>
        <w:t>益</w:t>
      </w:r>
      <w:r>
        <w:rPr>
          <w:rFonts w:ascii="宋体" w:hAnsi="宋体" w:eastAsia="宋体" w:cs="Times New Roman"/>
          <w:color w:val="000000"/>
          <w:szCs w:val="24"/>
        </w:rPr>
        <w:t>自谦</w:t>
      </w:r>
      <w:r>
        <w:rPr>
          <w:rFonts w:ascii="宋体" w:hAnsi="宋体" w:eastAsia="宋体" w:cs="Times New Roman"/>
          <w:color w:val="000000"/>
          <w:szCs w:val="24"/>
          <w:em w:val="dot"/>
        </w:rPr>
        <w:t>退</w:t>
      </w:r>
      <w:r>
        <w:rPr>
          <w:rFonts w:ascii="宋体" w:hAnsi="宋体" w:eastAsia="宋体" w:cs="Times New Roman"/>
          <w:color w:val="000000"/>
          <w:szCs w:val="24"/>
        </w:rPr>
        <w:t>，每行步</w:t>
      </w:r>
      <w:r>
        <w:rPr>
          <w:rFonts w:ascii="宋体" w:hAnsi="宋体" w:eastAsia="宋体" w:cs="Times New Roman"/>
          <w:color w:val="000000"/>
          <w:szCs w:val="24"/>
          <w:em w:val="dot"/>
        </w:rPr>
        <w:t>趋</w:t>
      </w:r>
      <w:r>
        <w:rPr>
          <w:rFonts w:ascii="宋体" w:hAnsi="宋体" w:eastAsia="宋体" w:cs="Times New Roman"/>
          <w:color w:val="000000"/>
          <w:szCs w:val="24"/>
        </w:rPr>
        <w:t>府门，</w:t>
      </w:r>
      <w:r>
        <w:rPr>
          <w:rFonts w:ascii="宋体" w:hAnsi="宋体" w:eastAsia="宋体" w:cs="Times New Roman"/>
          <w:color w:val="000000"/>
          <w:szCs w:val="24"/>
          <w:em w:val="dot"/>
        </w:rPr>
        <w:t>逾</w:t>
      </w:r>
      <w:r>
        <w:rPr>
          <w:rFonts w:ascii="宋体" w:hAnsi="宋体" w:eastAsia="宋体" w:cs="Times New Roman"/>
          <w:color w:val="000000"/>
          <w:szCs w:val="24"/>
        </w:rPr>
        <w:t>年，人不知其为帅客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begin"/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instrText xml:space="preserve"> = 3 \* GB3 </w:instrTex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③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end"/>
      </w:r>
      <w:r>
        <w:rPr>
          <w:rFonts w:ascii="宋体" w:hAnsi="宋体" w:eastAsia="宋体" w:cs="Times New Roman"/>
          <w:color w:val="000000"/>
          <w:szCs w:val="24"/>
        </w:rPr>
        <w:t>也。</w:t>
      </w:r>
      <w:r>
        <w:rPr>
          <w:rFonts w:ascii="宋体" w:hAnsi="宋体" w:eastAsia="宋体" w:cs="Times New Roman"/>
          <w:color w:val="000000"/>
          <w:szCs w:val="24"/>
          <w:u w:val="single"/>
        </w:rPr>
        <w:t>及还朝，载以俱</w:t>
      </w:r>
      <w:r>
        <w:rPr>
          <w:rFonts w:ascii="宋体" w:hAnsi="宋体" w:eastAsia="宋体" w:cs="Times New Roman"/>
          <w:color w:val="000000"/>
          <w:szCs w:val="24"/>
        </w:rPr>
        <w:t>。有问奎入蜀何所得，曰：“得一伟人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begin"/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instrText xml:space="preserve"> = 4 \* GB3 </w:instrTex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④</w:t>
      </w:r>
      <w:r>
        <w:rPr>
          <w:rFonts w:ascii="宋体" w:hAnsi="宋体" w:eastAsia="宋体" w:cs="Times New Roman"/>
          <w:color w:val="000000"/>
          <w:szCs w:val="21"/>
          <w:vertAlign w:val="superscript"/>
        </w:rPr>
        <w:fldChar w:fldCharType="end"/>
      </w:r>
      <w:r>
        <w:rPr>
          <w:rFonts w:ascii="宋体" w:hAnsi="宋体" w:eastAsia="宋体" w:cs="Times New Roman"/>
          <w:color w:val="000000"/>
          <w:szCs w:val="24"/>
        </w:rPr>
        <w:t>，</w:t>
      </w:r>
      <w:r>
        <w:rPr>
          <w:rFonts w:ascii="宋体" w:hAnsi="宋体" w:eastAsia="宋体" w:cs="Times New Roman"/>
          <w:color w:val="000000"/>
          <w:szCs w:val="24"/>
          <w:u w:val="single"/>
        </w:rPr>
        <w:t>当以文学名世</w:t>
      </w:r>
      <w:r>
        <w:rPr>
          <w:rFonts w:ascii="宋体" w:hAnsi="宋体" w:eastAsia="宋体" w:cs="Times New Roman"/>
          <w:color w:val="000000"/>
          <w:szCs w:val="24"/>
        </w:rPr>
        <w:t>。”</w:t>
      </w:r>
    </w:p>
    <w:p>
      <w:pPr>
        <w:spacing w:line="360" w:lineRule="exact"/>
        <w:jc w:val="righ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（选自《宋史·范镇传》）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[注释] ①范镇：宋朝人。②绾(wǎn)：留。③帅客：此指太守的宾客。</w:t>
      </w:r>
      <w:r>
        <w:rPr>
          <w:rFonts w:ascii="宋体" w:hAnsi="宋体" w:eastAsia="宋体" w:cs="Times New Roman"/>
          <w:color w:val="000000"/>
          <w:szCs w:val="24"/>
        </w:rPr>
        <w:fldChar w:fldCharType="begin"/>
      </w:r>
      <w:r>
        <w:rPr>
          <w:rFonts w:ascii="宋体" w:hAnsi="宋体" w:eastAsia="宋体" w:cs="Times New Roman"/>
          <w:color w:val="000000"/>
          <w:szCs w:val="24"/>
        </w:rPr>
        <w:instrText xml:space="preserve"> = 4 \* GB3 </w:instrText>
      </w:r>
      <w:r>
        <w:rPr>
          <w:rFonts w:ascii="宋体" w:hAnsi="宋体" w:eastAsia="宋体" w:cs="Times New Roman"/>
          <w:color w:val="000000"/>
          <w:szCs w:val="24"/>
        </w:rPr>
        <w:fldChar w:fldCharType="separate"/>
      </w:r>
      <w:r>
        <w:rPr>
          <w:rFonts w:hint="eastAsia" w:ascii="宋体" w:hAnsi="宋体" w:eastAsia="宋体" w:cs="Times New Roman"/>
          <w:color w:val="000000"/>
          <w:szCs w:val="24"/>
        </w:rPr>
        <w:t>④</w:t>
      </w:r>
      <w:r>
        <w:rPr>
          <w:rFonts w:ascii="宋体" w:hAnsi="宋体" w:eastAsia="宋体" w:cs="Times New Roman"/>
          <w:color w:val="000000"/>
          <w:szCs w:val="24"/>
        </w:rPr>
        <w:fldChar w:fldCharType="end"/>
      </w:r>
      <w:r>
        <w:rPr>
          <w:rFonts w:hint="eastAsia" w:ascii="宋体" w:hAnsi="宋体" w:eastAsia="宋体" w:cs="Times New Roman"/>
          <w:color w:val="000000"/>
          <w:szCs w:val="24"/>
        </w:rPr>
        <w:t>伟人：不平常的人。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[文言知识] 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“阳”与“阴”</w:t>
      </w:r>
      <w:r>
        <w:rPr>
          <w:rFonts w:hint="eastAsia" w:ascii="宋体" w:hAnsi="宋体" w:eastAsia="宋体" w:cs="Times New Roman"/>
          <w:color w:val="000000"/>
          <w:szCs w:val="24"/>
        </w:rPr>
        <w:t>。古代山的南面叫“阳”，山的北面叫“阴”。上文“华阳”，即华阳县，它当在华山之南；又，“华阴”，当在华山之北。而水的南面称“阴”，水的北面称“阳”，恰与山相反。江苏省的“江阴”市，当在长江的南面；“淮阳”县当在淮河的北面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[思考与练习]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1．解释：①俾_________②益__________③退__________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④趋_________⑤逾_________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2．翻译：①薛奎守蜀________________________________________________________；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②及还朝，载以俱_____________________________________________________________；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③当以文学名世_______________________________________________________________</w:t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5．芮伯献马贾祸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0"/>
        </w:rPr>
      </w:pPr>
      <w:r>
        <w:rPr>
          <w:rFonts w:hint="eastAsia" w:ascii="宋体" w:hAnsi="宋体" w:eastAsia="宋体" w:cs="Times New Roman"/>
          <w:color w:val="000000"/>
          <w:szCs w:val="20"/>
        </w:rPr>
        <w:t>周厉王使芮(ruì)伯</w:t>
      </w:r>
      <w:r>
        <w:rPr>
          <w:rFonts w:hint="eastAsia" w:ascii="宋体" w:hAnsi="宋体" w:eastAsia="宋体" w:cs="Times New Roman"/>
          <w:color w:val="000000"/>
          <w:szCs w:val="20"/>
          <w:em w:val="dot"/>
        </w:rPr>
        <w:t>帅</w:t>
      </w:r>
      <w:r>
        <w:rPr>
          <w:rFonts w:hint="eastAsia" w:ascii="宋体" w:hAnsi="宋体" w:eastAsia="宋体" w:cs="Times New Roman"/>
          <w:color w:val="000000"/>
          <w:szCs w:val="20"/>
        </w:rPr>
        <w:t>师伐戎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①</w:t>
      </w:r>
      <w:r>
        <w:rPr>
          <w:rFonts w:hint="eastAsia" w:ascii="宋体" w:hAnsi="宋体" w:eastAsia="宋体" w:cs="Times New Roman"/>
          <w:color w:val="000000"/>
          <w:szCs w:val="20"/>
        </w:rPr>
        <w:t>，得良马焉，</w:t>
      </w:r>
      <w:r>
        <w:rPr>
          <w:rFonts w:hint="eastAsia" w:ascii="宋体" w:hAnsi="宋体" w:eastAsia="宋体" w:cs="Times New Roman"/>
          <w:color w:val="000000"/>
          <w:szCs w:val="20"/>
          <w:u w:val="single"/>
        </w:rPr>
        <w:t>将以献于王</w:t>
      </w:r>
      <w:r>
        <w:rPr>
          <w:rFonts w:hint="eastAsia" w:ascii="宋体" w:hAnsi="宋体" w:eastAsia="宋体" w:cs="Times New Roman"/>
          <w:color w:val="000000"/>
          <w:szCs w:val="20"/>
        </w:rPr>
        <w:t>。芮</w:t>
      </w:r>
      <w:r>
        <w:rPr>
          <w:rFonts w:hint="eastAsia" w:ascii="宋体" w:hAnsi="宋体" w:eastAsia="宋体" w:cs="Times New Roman"/>
          <w:color w:val="000000"/>
          <w:szCs w:val="20"/>
          <w:shd w:val="pct10" w:color="auto" w:fill="FFFFFF"/>
        </w:rPr>
        <w:t>季</w:t>
      </w:r>
      <w:r>
        <w:rPr>
          <w:rFonts w:hint="eastAsia" w:ascii="宋体" w:hAnsi="宋体" w:eastAsia="宋体" w:cs="Times New Roman"/>
          <w:color w:val="000000"/>
          <w:szCs w:val="20"/>
        </w:rPr>
        <w:t>曰：“不如</w:t>
      </w:r>
      <w:r>
        <w:rPr>
          <w:rFonts w:hint="eastAsia" w:ascii="宋体" w:hAnsi="宋体" w:eastAsia="宋体" w:cs="Times New Roman"/>
          <w:color w:val="000000"/>
          <w:szCs w:val="20"/>
          <w:em w:val="dot"/>
        </w:rPr>
        <w:t>捐</w:t>
      </w:r>
      <w:r>
        <w:rPr>
          <w:rFonts w:hint="eastAsia" w:ascii="宋体" w:hAnsi="宋体" w:eastAsia="宋体" w:cs="Times New Roman"/>
          <w:color w:val="000000"/>
          <w:szCs w:val="20"/>
        </w:rPr>
        <w:t>之。王欲无</w:t>
      </w:r>
      <w:r>
        <w:rPr>
          <w:rFonts w:hint="eastAsia" w:ascii="宋体" w:hAnsi="宋体" w:eastAsia="宋体" w:cs="Times New Roman"/>
          <w:color w:val="000000"/>
          <w:szCs w:val="20"/>
          <w:em w:val="dot"/>
        </w:rPr>
        <w:t>厌</w:t>
      </w:r>
      <w:r>
        <w:rPr>
          <w:rFonts w:hint="eastAsia" w:ascii="宋体" w:hAnsi="宋体" w:eastAsia="宋体" w:cs="Times New Roman"/>
          <w:color w:val="000000"/>
          <w:szCs w:val="20"/>
        </w:rPr>
        <w:t>，而多信人之言。今以师归而献马焉，王之左右必以子获为不止一马，而皆求于子。</w:t>
      </w:r>
      <w:r>
        <w:rPr>
          <w:rFonts w:hint="eastAsia" w:ascii="宋体" w:hAnsi="宋体" w:eastAsia="宋体" w:cs="Times New Roman"/>
          <w:color w:val="000000"/>
          <w:szCs w:val="20"/>
          <w:u w:val="single"/>
        </w:rPr>
        <w:t>子无以应之</w:t>
      </w:r>
      <w:r>
        <w:rPr>
          <w:rFonts w:hint="eastAsia" w:ascii="宋体" w:hAnsi="宋体" w:eastAsia="宋体" w:cs="Times New Roman"/>
          <w:color w:val="000000"/>
          <w:szCs w:val="20"/>
        </w:rPr>
        <w:t>，则将</w:t>
      </w:r>
      <w:r>
        <w:rPr>
          <w:rFonts w:hint="eastAsia" w:ascii="宋体" w:hAnsi="宋体" w:eastAsia="宋体" w:cs="Times New Roman"/>
          <w:color w:val="000000"/>
          <w:szCs w:val="24"/>
        </w:rPr>
        <w:t>呶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②</w:t>
      </w:r>
      <w:r>
        <w:rPr>
          <w:rFonts w:hint="eastAsia" w:ascii="宋体" w:hAnsi="宋体" w:eastAsia="宋体" w:cs="Times New Roman"/>
          <w:color w:val="000000"/>
          <w:szCs w:val="20"/>
        </w:rPr>
        <w:t>于王，王必信之，</w:t>
      </w:r>
      <w:r>
        <w:rPr>
          <w:rFonts w:hint="eastAsia" w:ascii="宋体" w:hAnsi="宋体" w:eastAsia="宋体" w:cs="Times New Roman"/>
          <w:color w:val="000000"/>
          <w:szCs w:val="20"/>
          <w:u w:val="single"/>
        </w:rPr>
        <w:t>是贾祸也</w:t>
      </w:r>
      <w:r>
        <w:rPr>
          <w:rFonts w:hint="eastAsia" w:ascii="宋体" w:hAnsi="宋体" w:eastAsia="宋体" w:cs="Times New Roman"/>
          <w:color w:val="000000"/>
          <w:szCs w:val="20"/>
        </w:rPr>
        <w:t>。”弗听，</w:t>
      </w:r>
      <w:r>
        <w:rPr>
          <w:rFonts w:hint="eastAsia" w:ascii="宋体" w:hAnsi="宋体" w:eastAsia="宋体" w:cs="Times New Roman"/>
          <w:color w:val="000000"/>
          <w:szCs w:val="20"/>
          <w:em w:val="dot"/>
        </w:rPr>
        <w:t>卒</w:t>
      </w:r>
      <w:r>
        <w:rPr>
          <w:rFonts w:hint="eastAsia" w:ascii="宋体" w:hAnsi="宋体" w:eastAsia="宋体" w:cs="Times New Roman"/>
          <w:color w:val="000000"/>
          <w:szCs w:val="20"/>
        </w:rPr>
        <w:t>献之。</w:t>
      </w:r>
      <w:r>
        <w:rPr>
          <w:rFonts w:hint="eastAsia" w:ascii="宋体" w:hAnsi="宋体" w:eastAsia="宋体" w:cs="Times New Roman"/>
          <w:color w:val="000000"/>
          <w:szCs w:val="20"/>
          <w:u w:val="single"/>
        </w:rPr>
        <w:t>荣夷公果使求焉</w:t>
      </w:r>
      <w:r>
        <w:rPr>
          <w:rFonts w:hint="eastAsia" w:ascii="宋体" w:hAnsi="宋体" w:eastAsia="宋体" w:cs="Times New Roman"/>
          <w:color w:val="000000"/>
          <w:szCs w:val="20"/>
        </w:rPr>
        <w:t>，弗得，</w:t>
      </w:r>
      <w:r>
        <w:rPr>
          <w:rFonts w:hint="eastAsia" w:ascii="宋体" w:hAnsi="宋体" w:eastAsia="宋体" w:cs="Times New Roman"/>
          <w:color w:val="000000"/>
          <w:szCs w:val="20"/>
          <w:u w:val="single"/>
        </w:rPr>
        <w:t>遂谮诸王</w:t>
      </w:r>
      <w:r>
        <w:rPr>
          <w:rFonts w:hint="eastAsia" w:ascii="宋体" w:hAnsi="宋体" w:eastAsia="宋体" w:cs="Times New Roman"/>
          <w:color w:val="000000"/>
          <w:szCs w:val="20"/>
        </w:rPr>
        <w:t>，曰：“伯也隐。”王怒</w:t>
      </w:r>
      <w:r>
        <w:rPr>
          <w:rFonts w:hint="eastAsia" w:ascii="宋体" w:hAnsi="宋体" w:eastAsia="宋体" w:cs="Times New Roman"/>
          <w:color w:val="000000"/>
          <w:szCs w:val="20"/>
          <w:em w:val="dot"/>
        </w:rPr>
        <w:t>逐</w:t>
      </w:r>
      <w:r>
        <w:rPr>
          <w:rFonts w:hint="eastAsia" w:ascii="宋体" w:hAnsi="宋体" w:eastAsia="宋体" w:cs="Times New Roman"/>
          <w:color w:val="000000"/>
          <w:szCs w:val="20"/>
        </w:rPr>
        <w:t>芮伯。君子谓芮伯亦有罪焉：</w:t>
      </w:r>
      <w:r>
        <w:rPr>
          <w:rFonts w:hint="eastAsia" w:ascii="宋体" w:hAnsi="宋体" w:eastAsia="宋体" w:cs="Times New Roman"/>
          <w:color w:val="000000"/>
          <w:szCs w:val="20"/>
          <w:u w:val="single"/>
        </w:rPr>
        <w:t>尔知王之渎货而启之：芮伯之罪也</w:t>
      </w:r>
      <w:r>
        <w:rPr>
          <w:rFonts w:hint="eastAsia" w:ascii="宋体" w:hAnsi="宋体" w:eastAsia="宋体" w:cs="Times New Roman"/>
          <w:color w:val="000000"/>
          <w:szCs w:val="20"/>
        </w:rPr>
        <w:t>。</w:t>
      </w:r>
    </w:p>
    <w:p>
      <w:pPr>
        <w:spacing w:line="360" w:lineRule="exact"/>
        <w:jc w:val="right"/>
        <w:rPr>
          <w:rFonts w:hint="eastAsia" w:ascii="宋体" w:hAnsi="宋体" w:eastAsia="宋体" w:cs="Times New Roman"/>
          <w:color w:val="000000"/>
          <w:szCs w:val="20"/>
        </w:rPr>
      </w:pPr>
      <w:r>
        <w:rPr>
          <w:rFonts w:hint="eastAsia" w:ascii="宋体" w:hAnsi="宋体" w:eastAsia="宋体" w:cs="Times New Roman"/>
          <w:color w:val="000000"/>
          <w:szCs w:val="20"/>
        </w:rPr>
        <w:t xml:space="preserve">    (选自明·刘基《郁离子》)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[注释] ①戎：北方少数民族部落名称。②呶：争吵。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[文言知识] 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伯仲叔季。</w:t>
      </w:r>
      <w:r>
        <w:rPr>
          <w:rFonts w:hint="eastAsia" w:ascii="宋体" w:hAnsi="宋体" w:eastAsia="宋体" w:cs="Times New Roman"/>
          <w:color w:val="000000"/>
          <w:szCs w:val="24"/>
        </w:rPr>
        <w:t>“伯仲叔季”是古代兄弟之间的排行。老大往往取名为“伯”。上文芮伯，看来是老大。老二叫“仲”。孔子排行第二，故取名仲尼，后人亦称之为孔老二。老三叫“叔”，老四叫“季”。上文“芮季”看来是芮伯的小弟了。月份是以“孟仲季”排列的，如春季第一个月为“孟春”，第二个月为“仲春”，第三个月为“季春”，夏、秋、冬以此类推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[思考与练习]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1．解释：①帅_________②捐__________③厌__________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④卒_________⑤逐_________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2．理解：①“将以献于王”中省略了介词宾语________________________________；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②“荣夷公果使求焉”中省略了宾语_____________________________________________；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③当以文学名世_______________________________________________________________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3．翻译：①子无以应之________________________________________________；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②是贾祸也_____________________________________________________________；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③遂谮诸王_____________________________________________________________；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④尔知王之渎货而启之，芮伯之罪也__________________________________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color w:val="000000"/>
          <w:szCs w:val="24"/>
        </w:rPr>
        <w:t xml:space="preserve"> </w:t>
      </w: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6．及之而后知</w:t>
      </w:r>
    </w:p>
    <w:p>
      <w:pPr>
        <w:spacing w:line="360" w:lineRule="exac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    及之而后知，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履之而后艰</w:t>
      </w:r>
      <w:r>
        <w:rPr>
          <w:rFonts w:hint="eastAsia" w:ascii="宋体" w:hAnsi="宋体" w:eastAsia="宋体" w:cs="Times New Roman"/>
          <w:color w:val="000000"/>
          <w:szCs w:val="24"/>
        </w:rPr>
        <w:t>，</w:t>
      </w:r>
      <w:r>
        <w:rPr>
          <w:rFonts w:hint="eastAsia" w:ascii="宋体" w:hAnsi="宋体" w:eastAsia="宋体" w:cs="Times New Roman"/>
          <w:color w:val="000000"/>
          <w:szCs w:val="24"/>
          <w:em w:val="dot"/>
        </w:rPr>
        <w:t>乌</w:t>
      </w:r>
      <w:r>
        <w:rPr>
          <w:rFonts w:hint="eastAsia" w:ascii="宋体" w:hAnsi="宋体" w:eastAsia="宋体" w:cs="Times New Roman"/>
          <w:color w:val="000000"/>
          <w:szCs w:val="24"/>
        </w:rPr>
        <w:t>有不行而能知者乎?</w:t>
      </w:r>
      <w:r>
        <w:rPr>
          <w:rFonts w:hint="eastAsia" w:ascii="宋体" w:hAnsi="宋体" w:eastAsia="宋体" w:cs="Times New Roman"/>
          <w:color w:val="000000"/>
          <w:szCs w:val="24"/>
          <w:em w:val="dot"/>
        </w:rPr>
        <w:t>披</w:t>
      </w:r>
      <w:r>
        <w:rPr>
          <w:rFonts w:hint="eastAsia" w:ascii="宋体" w:hAnsi="宋体" w:eastAsia="宋体" w:cs="Times New Roman"/>
          <w:color w:val="000000"/>
          <w:szCs w:val="24"/>
        </w:rPr>
        <w:t>五岳之图以为知山，不如樵夫之一足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①</w:t>
      </w:r>
      <w:r>
        <w:rPr>
          <w:rFonts w:hint="eastAsia" w:ascii="宋体" w:hAnsi="宋体" w:eastAsia="宋体" w:cs="Times New Roman"/>
          <w:color w:val="000000"/>
          <w:szCs w:val="24"/>
        </w:rPr>
        <w:t>；谈沧溟之广以为知海，不如估客</w:t>
      </w:r>
      <w:r>
        <w:rPr>
          <w:rFonts w:hint="eastAsia" w:ascii="宋体" w:hAnsi="宋体" w:eastAsia="宋体" w:cs="Times New Roman"/>
          <w:color w:val="000000"/>
          <w:szCs w:val="21"/>
          <w:vertAlign w:val="superscript"/>
        </w:rPr>
        <w:t>②</w:t>
      </w:r>
      <w:r>
        <w:rPr>
          <w:rFonts w:hint="eastAsia" w:ascii="宋体" w:hAnsi="宋体" w:eastAsia="宋体" w:cs="Times New Roman"/>
          <w:color w:val="000000"/>
          <w:szCs w:val="24"/>
        </w:rPr>
        <w:t>之一瞥；</w:t>
      </w:r>
      <w:r>
        <w:rPr>
          <w:rFonts w:hint="eastAsia" w:ascii="宋体" w:hAnsi="宋体" w:eastAsia="宋体" w:cs="Times New Roman"/>
          <w:color w:val="000000"/>
          <w:szCs w:val="24"/>
          <w:u w:val="single"/>
        </w:rPr>
        <w:t>疏八珍之谱以为知味，不如庖丁之一啜</w:t>
      </w:r>
      <w:r>
        <w:rPr>
          <w:rFonts w:hint="eastAsia" w:ascii="宋体" w:hAnsi="宋体" w:eastAsia="宋体" w:cs="Times New Roman"/>
          <w:color w:val="000000"/>
          <w:szCs w:val="24"/>
        </w:rPr>
        <w:t>。</w:t>
      </w:r>
    </w:p>
    <w:p>
      <w:pPr>
        <w:spacing w:line="360" w:lineRule="exact"/>
        <w:jc w:val="right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(选自《魏源集》)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[注释] ①一足：走一步。②估客：此指来往于海上的商人。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 xml:space="preserve">[文言知识] 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Cs w:val="24"/>
        </w:rPr>
        <w:t>说“及”。</w:t>
      </w:r>
      <w:r>
        <w:rPr>
          <w:rFonts w:hint="eastAsia" w:ascii="宋体" w:hAnsi="宋体" w:eastAsia="宋体" w:cs="Times New Roman"/>
          <w:color w:val="000000"/>
          <w:szCs w:val="24"/>
        </w:rPr>
        <w:t>“及”是个会意字，本指后面的人伸出手抓住前面的人，因此它有“接触到”、“达到”、“够得上”的意思。上文“及之而后知”中的“及”，就解为“接触”，句意为接触它之后才能知道(它的情况)。成语“望尘莫及”，意为看着车后卷起的尘土而追赶不上，比喻比不上别人。科举考试中的“及第”，从字面上解释是指达到名次，意为及格、录取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[思考与练习]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1．解释：①乌_________②披__________</w:t>
      </w:r>
    </w:p>
    <w:p>
      <w:pPr>
        <w:spacing w:line="360" w:lineRule="exact"/>
        <w:ind w:firstLine="435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2．“五岳”是指_______、_______、_______、_______、_______五座高山。</w:t>
      </w:r>
    </w:p>
    <w:p>
      <w:pPr>
        <w:spacing w:line="360" w:lineRule="exact"/>
        <w:ind w:firstLine="435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3．翻译：①履之而后艰__________________________________________；</w:t>
      </w:r>
    </w:p>
    <w:p>
      <w:pPr>
        <w:spacing w:line="360" w:lineRule="exact"/>
        <w:ind w:firstLine="435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②疏八珍之谱以为知味，不如庖丁之一啜___________________________________</w:t>
      </w:r>
    </w:p>
    <w:p>
      <w:pPr>
        <w:spacing w:line="360" w:lineRule="exact"/>
        <w:ind w:firstLine="435"/>
        <w:rPr>
          <w:rFonts w:hint="eastAsia" w:ascii="宋体" w:hAnsi="宋体" w:eastAsia="宋体" w:cs="Times New Roman"/>
          <w:color w:val="000000"/>
          <w:szCs w:val="24"/>
          <w:u w:val="single"/>
        </w:rPr>
      </w:pPr>
      <w:r>
        <w:rPr>
          <w:rFonts w:hint="eastAsia" w:ascii="宋体" w:hAnsi="宋体" w:eastAsia="宋体" w:cs="Times New Roman"/>
          <w:color w:val="000000"/>
          <w:szCs w:val="24"/>
          <w:u w:val="single"/>
        </w:rPr>
        <w:t xml:space="preserve">                                </w:t>
      </w:r>
    </w:p>
    <w:p>
      <w:pPr>
        <w:spacing w:line="360" w:lineRule="exact"/>
        <w:ind w:firstLine="435"/>
        <w:rPr>
          <w:rFonts w:hint="eastAsia"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4．理解：本段文字的中心意思是___________________________</w:t>
      </w:r>
    </w:p>
    <w:p>
      <w:pPr>
        <w:spacing w:line="360" w:lineRule="exact"/>
        <w:ind w:firstLine="435"/>
        <w:jc w:val="center"/>
        <w:rPr>
          <w:rFonts w:hint="eastAsia" w:ascii="宋体" w:hAnsi="宋体" w:eastAsia="宋体" w:cs="Times New Roman"/>
          <w:b/>
          <w:bCs/>
          <w:color w:val="000000"/>
          <w:szCs w:val="24"/>
        </w:rPr>
      </w:pPr>
    </w:p>
    <w:p>
      <w:pPr>
        <w:spacing w:line="360" w:lineRule="atLeast"/>
        <w:rPr>
          <w:rFonts w:cs="Times New Roman" w:asciiTheme="minorEastAsia" w:hAnsiTheme="minorEastAsia"/>
          <w:szCs w:val="21"/>
        </w:rPr>
      </w:pPr>
    </w:p>
    <w:sectPr>
      <w:footerReference r:id="rId3" w:type="default"/>
      <w:pgSz w:w="10431" w:h="14740"/>
      <w:pgMar w:top="1383" w:right="856" w:bottom="1440" w:left="969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4F5CF0"/>
    <w:rsid w:val="000111F7"/>
    <w:rsid w:val="000772A1"/>
    <w:rsid w:val="00105278"/>
    <w:rsid w:val="00161301"/>
    <w:rsid w:val="001F1E1C"/>
    <w:rsid w:val="002017D1"/>
    <w:rsid w:val="002365B1"/>
    <w:rsid w:val="002D6105"/>
    <w:rsid w:val="004E2659"/>
    <w:rsid w:val="004E58CC"/>
    <w:rsid w:val="004F5CF0"/>
    <w:rsid w:val="00500560"/>
    <w:rsid w:val="00512FA7"/>
    <w:rsid w:val="00565FF3"/>
    <w:rsid w:val="00687CAC"/>
    <w:rsid w:val="006F0B48"/>
    <w:rsid w:val="00717A0F"/>
    <w:rsid w:val="0072017E"/>
    <w:rsid w:val="007A7867"/>
    <w:rsid w:val="007C71C7"/>
    <w:rsid w:val="00831DF1"/>
    <w:rsid w:val="00832FF4"/>
    <w:rsid w:val="00927CED"/>
    <w:rsid w:val="00A246CC"/>
    <w:rsid w:val="00A347F3"/>
    <w:rsid w:val="00A741CD"/>
    <w:rsid w:val="00AA2191"/>
    <w:rsid w:val="00AC5824"/>
    <w:rsid w:val="00BE2319"/>
    <w:rsid w:val="00BE61A6"/>
    <w:rsid w:val="00BF2F45"/>
    <w:rsid w:val="00CF3ECB"/>
    <w:rsid w:val="00DF1C86"/>
    <w:rsid w:val="00E344D1"/>
    <w:rsid w:val="00E44E61"/>
    <w:rsid w:val="00E75883"/>
    <w:rsid w:val="00E9199A"/>
    <w:rsid w:val="00F73C36"/>
    <w:rsid w:val="17642F7A"/>
    <w:rsid w:val="26F46ABE"/>
    <w:rsid w:val="4FAF7C57"/>
    <w:rsid w:val="5D551345"/>
    <w:rsid w:val="5F777E4D"/>
    <w:rsid w:val="748B1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2533</Words>
  <Characters>3451</Characters>
  <Lines>28</Lines>
  <Paragraphs>8</Paragraphs>
  <TotalTime>0</TotalTime>
  <ScaleCrop>false</ScaleCrop>
  <LinksUpToDate>false</LinksUpToDate>
  <CharactersWithSpaces>3823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2022-05-09T01:38:00Z</dcterms:created>
  <dc:creator>user</dc:creator>
  <cp:lastModifiedBy>无事听春雷</cp:lastModifiedBy>
  <dcterms:modified xsi:type="dcterms:W3CDTF">2023-04-12T13:47:19Z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4A26474987884D59A20FC6163847F268</vt:lpwstr>
  </property>
</Properties>
</file>