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黑体" w:hAnsi="宋体" w:eastAsia="黑体" w:cs="Times New Roman"/>
          <w:b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</w:rPr>
        <w:t>三语文</w:t>
      </w:r>
      <w:r>
        <w:rPr>
          <w:rFonts w:hint="eastAsia" w:ascii="黑体" w:hAnsi="宋体" w:eastAsia="黑体" w:cs="Times New Roman"/>
          <w:b/>
          <w:sz w:val="28"/>
          <w:szCs w:val="28"/>
        </w:rPr>
        <w:t>学科提升性练习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Style w:val="7"/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文言精选小语段翻译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:陆安琪</w:t>
      </w:r>
      <w:r>
        <w:rPr>
          <w:rFonts w:hint="eastAsia" w:ascii="楷体" w:hAnsi="楷体" w:eastAsia="楷体" w:cs="楷体"/>
          <w:bCs/>
          <w:sz w:val="24"/>
        </w:rPr>
        <w:t xml:space="preserve"> 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王勇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>4.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6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>30分钟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Style w:val="7"/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Style w:val="7"/>
          <w:rFonts w:hint="eastAsia" w:ascii="宋体" w:hAnsi="宋体" w:eastAsia="宋体" w:cs="宋体"/>
          <w:sz w:val="21"/>
          <w:szCs w:val="21"/>
        </w:rPr>
        <w:t>阅读下面文言语段，翻译文中加标注的词句。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z w:val="21"/>
          <w:szCs w:val="21"/>
        </w:rPr>
        <w:t>韦贯之，名纯，避宪宗讳，遂以字行。</w:t>
      </w:r>
      <w:r>
        <w:rPr>
          <w:rStyle w:val="7"/>
          <w:rFonts w:hint="eastAsia" w:ascii="楷体" w:hAnsi="楷体" w:eastAsia="楷体" w:cs="楷体"/>
          <w:sz w:val="21"/>
          <w:szCs w:val="21"/>
        </w:rPr>
        <w:t>少</w:t>
      </w:r>
      <w:r>
        <w:rPr>
          <w:rFonts w:hint="eastAsia" w:ascii="楷体" w:hAnsi="楷体" w:eastAsia="楷体" w:cs="楷体"/>
          <w:sz w:val="21"/>
          <w:szCs w:val="21"/>
        </w:rPr>
        <w:t>举进士。德宗末年，人有以贯之名荐于京兆尹李实者，实举笏</w:t>
      </w:r>
      <w:r>
        <w:rPr>
          <w:rStyle w:val="7"/>
          <w:rFonts w:hint="eastAsia" w:ascii="楷体" w:hAnsi="楷体" w:eastAsia="楷体" w:cs="楷体"/>
          <w:sz w:val="21"/>
          <w:szCs w:val="21"/>
        </w:rPr>
        <w:t>示</w:t>
      </w:r>
      <w:r>
        <w:rPr>
          <w:rFonts w:hint="eastAsia" w:ascii="楷体" w:hAnsi="楷体" w:eastAsia="楷体" w:cs="楷体"/>
          <w:sz w:val="21"/>
          <w:szCs w:val="21"/>
        </w:rPr>
        <w:t>所记曰：“此其姓名也，与我同里，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素</w:t>
      </w:r>
      <w:r>
        <w:rPr>
          <w:rFonts w:hint="eastAsia" w:ascii="楷体" w:hAnsi="楷体" w:eastAsia="楷体" w:cs="楷体"/>
          <w:sz w:val="21"/>
          <w:szCs w:val="21"/>
        </w:rPr>
        <w:t>闻其贤，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愿</w:t>
      </w:r>
      <w:r>
        <w:rPr>
          <w:rFonts w:hint="eastAsia" w:ascii="楷体" w:hAnsi="楷体" w:eastAsia="楷体" w:cs="楷体"/>
          <w:sz w:val="21"/>
          <w:szCs w:val="21"/>
        </w:rPr>
        <w:t>识之而进于上。”</w:t>
      </w:r>
      <w:r>
        <w:rPr>
          <w:rFonts w:hint="eastAsia" w:ascii="楷体" w:hAnsi="楷体" w:eastAsia="楷体" w:cs="楷体"/>
          <w:sz w:val="21"/>
          <w:szCs w:val="21"/>
          <w:u w:val="single"/>
        </w:rPr>
        <w:t>说者喜，骤以其语告于贯之，且曰：“子今日诣实而明日受贺矣。</w:t>
      </w:r>
      <w:r>
        <w:rPr>
          <w:rFonts w:hint="eastAsia" w:ascii="楷体" w:hAnsi="楷体" w:eastAsia="楷体" w:cs="楷体"/>
          <w:sz w:val="21"/>
          <w:szCs w:val="21"/>
        </w:rPr>
        <w:t>”贯之唯唯，数岁终不往，然</w:t>
      </w:r>
      <w:r>
        <w:rPr>
          <w:rStyle w:val="7"/>
          <w:rFonts w:hint="eastAsia" w:ascii="楷体" w:hAnsi="楷体" w:eastAsia="楷体" w:cs="楷体"/>
          <w:sz w:val="21"/>
          <w:szCs w:val="21"/>
        </w:rPr>
        <w:t>是</w:t>
      </w:r>
      <w:r>
        <w:rPr>
          <w:rFonts w:hint="eastAsia" w:ascii="楷体" w:hAnsi="楷体" w:eastAsia="楷体" w:cs="楷体"/>
          <w:sz w:val="21"/>
          <w:szCs w:val="21"/>
        </w:rPr>
        <w:t>后竟不迁。永贞中，始</w:t>
      </w:r>
      <w:r>
        <w:rPr>
          <w:rStyle w:val="7"/>
          <w:rFonts w:hint="eastAsia" w:ascii="楷体" w:hAnsi="楷体" w:eastAsia="楷体" w:cs="楷体"/>
          <w:sz w:val="21"/>
          <w:szCs w:val="21"/>
        </w:rPr>
        <w:t>除</w:t>
      </w:r>
      <w:r>
        <w:rPr>
          <w:rFonts w:hint="eastAsia" w:ascii="楷体" w:hAnsi="楷体" w:eastAsia="楷体" w:cs="楷体"/>
          <w:sz w:val="21"/>
          <w:szCs w:val="21"/>
        </w:rPr>
        <w:t>监察御史。有张宿者，有口辩，得幸于宪宗，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擢</w:t>
      </w:r>
      <w:r>
        <w:rPr>
          <w:rFonts w:hint="eastAsia" w:ascii="楷体" w:hAnsi="楷体" w:eastAsia="楷体" w:cs="楷体"/>
          <w:sz w:val="21"/>
          <w:szCs w:val="21"/>
        </w:rPr>
        <w:t>为左补阙。将</w:t>
      </w:r>
      <w:r>
        <w:rPr>
          <w:rStyle w:val="7"/>
          <w:rFonts w:hint="eastAsia" w:ascii="楷体" w:hAnsi="楷体" w:eastAsia="楷体" w:cs="楷体"/>
          <w:sz w:val="21"/>
          <w:szCs w:val="21"/>
        </w:rPr>
        <w:t>使</w:t>
      </w:r>
      <w:r>
        <w:rPr>
          <w:rFonts w:hint="eastAsia" w:ascii="楷体" w:hAnsi="楷体" w:eastAsia="楷体" w:cs="楷体"/>
          <w:sz w:val="21"/>
          <w:szCs w:val="21"/>
        </w:rPr>
        <w:t>淄青，宰臣裴度欲为请章服。贯之曰：“此人得幸，何要</w:t>
      </w:r>
      <w:r>
        <w:rPr>
          <w:rStyle w:val="7"/>
          <w:rFonts w:hint="eastAsia" w:ascii="楷体" w:hAnsi="楷体" w:eastAsia="楷体" w:cs="楷体"/>
          <w:sz w:val="21"/>
          <w:szCs w:val="21"/>
        </w:rPr>
        <w:t>假</w:t>
      </w:r>
      <w:r>
        <w:rPr>
          <w:rFonts w:hint="eastAsia" w:ascii="楷体" w:hAnsi="楷体" w:eastAsia="楷体" w:cs="楷体"/>
          <w:sz w:val="21"/>
          <w:szCs w:val="21"/>
        </w:rPr>
        <w:t>其恩宠耶？”</w:t>
      </w:r>
      <w:r>
        <w:rPr>
          <w:rFonts w:hint="eastAsia" w:ascii="楷体" w:hAnsi="楷体" w:eastAsia="楷体" w:cs="楷体"/>
          <w:sz w:val="21"/>
          <w:szCs w:val="21"/>
          <w:u w:val="single"/>
        </w:rPr>
        <w:t>其事遂寝。宿深衔之，卒为所构，诬以朋党，罢为吏部侍郎</w:t>
      </w:r>
      <w:r>
        <w:rPr>
          <w:rFonts w:hint="eastAsia" w:ascii="宋体" w:hAnsi="宋体" w:eastAsia="宋体" w:cs="宋体"/>
          <w:sz w:val="21"/>
          <w:szCs w:val="21"/>
        </w:rPr>
        <w:t>。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(据《旧唐书》《新唐书》删改)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少（  ）示（  ）素（  ）愿（  ）是（  ）除（  ）擢（  ）使（  ）假（ 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说者喜，骤以其语告于贯之，且曰：“子今日诣实而明日受贺矣。”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                           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 其事遂寝。宿深衔之，卒为所构，诬以朋党，罢为吏部侍郎。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                                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Style w:val="7"/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Style w:val="7"/>
          <w:rFonts w:hint="eastAsia" w:ascii="宋体" w:hAnsi="宋体" w:eastAsia="宋体" w:cs="宋体"/>
          <w:sz w:val="21"/>
          <w:szCs w:val="21"/>
        </w:rPr>
        <w:t>阅读下面文言语段，翻译文中加标注的词句。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卢恺，字长仁，涿郡范阳人也。武帝</w:t>
      </w:r>
      <w:r>
        <w:rPr>
          <w:rStyle w:val="7"/>
          <w:rFonts w:hint="eastAsia" w:ascii="楷体" w:hAnsi="楷体" w:eastAsia="楷体" w:cs="楷体"/>
          <w:sz w:val="21"/>
          <w:szCs w:val="21"/>
        </w:rPr>
        <w:t>敕</w:t>
      </w:r>
      <w:r>
        <w:rPr>
          <w:rFonts w:hint="eastAsia" w:ascii="楷体" w:hAnsi="楷体" w:eastAsia="楷体" w:cs="楷体"/>
          <w:sz w:val="21"/>
          <w:szCs w:val="21"/>
        </w:rPr>
        <w:t>诸屯</w:t>
      </w:r>
      <w:r>
        <w:rPr>
          <w:rStyle w:val="7"/>
          <w:rFonts w:hint="eastAsia" w:ascii="楷体" w:hAnsi="楷体" w:eastAsia="楷体" w:cs="楷体"/>
          <w:sz w:val="21"/>
          <w:szCs w:val="21"/>
        </w:rPr>
        <w:t>简</w:t>
      </w:r>
      <w:r>
        <w:rPr>
          <w:rFonts w:hint="eastAsia" w:ascii="楷体" w:hAnsi="楷体" w:eastAsia="楷体" w:cs="楷体"/>
          <w:sz w:val="21"/>
          <w:szCs w:val="21"/>
        </w:rPr>
        <w:t>老牛，欲以</w:t>
      </w:r>
      <w:r>
        <w:rPr>
          <w:rStyle w:val="7"/>
          <w:rFonts w:hint="eastAsia" w:ascii="楷体" w:hAnsi="楷体" w:eastAsia="楷体" w:cs="楷体"/>
          <w:sz w:val="21"/>
          <w:szCs w:val="21"/>
        </w:rPr>
        <w:t>享</w:t>
      </w:r>
      <w:r>
        <w:rPr>
          <w:rFonts w:hint="eastAsia" w:ascii="楷体" w:hAnsi="楷体" w:eastAsia="楷体" w:cs="楷体"/>
          <w:sz w:val="21"/>
          <w:szCs w:val="21"/>
        </w:rPr>
        <w:t>士。恺进谏曰：“昔田子方赎老马，君子</w:t>
      </w:r>
      <w:r>
        <w:rPr>
          <w:rStyle w:val="7"/>
          <w:rFonts w:hint="eastAsia" w:ascii="楷体" w:hAnsi="楷体" w:eastAsia="楷体" w:cs="楷体"/>
          <w:sz w:val="21"/>
          <w:szCs w:val="21"/>
        </w:rPr>
        <w:t>以为</w:t>
      </w:r>
      <w:r>
        <w:rPr>
          <w:rFonts w:hint="eastAsia" w:ascii="楷体" w:hAnsi="楷体" w:eastAsia="楷体" w:cs="楷体"/>
          <w:sz w:val="21"/>
          <w:szCs w:val="21"/>
        </w:rPr>
        <w:t>美谈。</w:t>
      </w:r>
      <w:r>
        <w:rPr>
          <w:rStyle w:val="7"/>
          <w:rFonts w:hint="eastAsia" w:ascii="楷体" w:hAnsi="楷体" w:eastAsia="楷体" w:cs="楷体"/>
          <w:sz w:val="21"/>
          <w:szCs w:val="21"/>
        </w:rPr>
        <w:t>向</w:t>
      </w:r>
      <w:r>
        <w:rPr>
          <w:rFonts w:hint="eastAsia" w:ascii="楷体" w:hAnsi="楷体" w:eastAsia="楷体" w:cs="楷体"/>
          <w:sz w:val="21"/>
          <w:szCs w:val="21"/>
        </w:rPr>
        <w:t>奉明敕，欲以老牛享士，有</w:t>
      </w:r>
      <w:r>
        <w:rPr>
          <w:rStyle w:val="7"/>
          <w:rFonts w:hint="eastAsia" w:ascii="楷体" w:hAnsi="楷体" w:eastAsia="楷体" w:cs="楷体"/>
          <w:sz w:val="21"/>
          <w:szCs w:val="21"/>
        </w:rPr>
        <w:t>亏</w:t>
      </w:r>
      <w:r>
        <w:rPr>
          <w:rFonts w:hint="eastAsia" w:ascii="楷体" w:hAnsi="楷体" w:eastAsia="楷体" w:cs="楷体"/>
          <w:sz w:val="21"/>
          <w:szCs w:val="21"/>
        </w:rPr>
        <w:t>仁政。”帝</w:t>
      </w:r>
      <w:r>
        <w:rPr>
          <w:rStyle w:val="7"/>
          <w:rFonts w:hint="eastAsia" w:ascii="楷体" w:hAnsi="楷体" w:eastAsia="楷体" w:cs="楷体"/>
          <w:sz w:val="21"/>
          <w:szCs w:val="21"/>
        </w:rPr>
        <w:t>美</w:t>
      </w:r>
      <w:r>
        <w:rPr>
          <w:rFonts w:hint="eastAsia" w:ascii="楷体" w:hAnsi="楷体" w:eastAsia="楷体" w:cs="楷体"/>
          <w:sz w:val="21"/>
          <w:szCs w:val="21"/>
        </w:rPr>
        <w:t>其言而止。转礼部大夫，为聘陈使副。</w:t>
      </w:r>
      <w:r>
        <w:rPr>
          <w:rFonts w:hint="eastAsia" w:ascii="楷体" w:hAnsi="楷体" w:eastAsia="楷体" w:cs="楷体"/>
          <w:sz w:val="21"/>
          <w:szCs w:val="21"/>
          <w:u w:val="single"/>
        </w:rPr>
        <w:t>先是，行人多从其国礼，及恺为使，一依本朝，陈人莫能屈</w:t>
      </w:r>
      <w:r>
        <w:rPr>
          <w:rFonts w:hint="eastAsia" w:ascii="楷体" w:hAnsi="楷体" w:eastAsia="楷体" w:cs="楷体"/>
          <w:sz w:val="21"/>
          <w:szCs w:val="21"/>
        </w:rPr>
        <w:t>。开皇初进爵为侯。岁馀，拜礼部尚书，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摄</w:t>
      </w:r>
      <w:r>
        <w:rPr>
          <w:rFonts w:hint="eastAsia" w:ascii="楷体" w:hAnsi="楷体" w:eastAsia="楷体" w:cs="楷体"/>
          <w:sz w:val="21"/>
          <w:szCs w:val="21"/>
        </w:rPr>
        <w:t>吏部尚书事。</w:t>
      </w:r>
      <w:r>
        <w:rPr>
          <w:rFonts w:hint="eastAsia" w:ascii="楷体" w:hAnsi="楷体" w:eastAsia="楷体" w:cs="楷体"/>
          <w:sz w:val="21"/>
          <w:szCs w:val="21"/>
          <w:u w:val="single"/>
        </w:rPr>
        <w:t>会国子博士何妥与右仆射苏威不平，奏威阴事。恺坐与相连，上以恺属吏</w:t>
      </w:r>
      <w:r>
        <w:rPr>
          <w:rFonts w:hint="eastAsia" w:ascii="楷体" w:hAnsi="楷体" w:eastAsia="楷体" w:cs="楷体"/>
          <w:sz w:val="21"/>
          <w:szCs w:val="21"/>
        </w:rPr>
        <w:t>。于是除名为百姓。</w:t>
      </w:r>
      <w:r>
        <w:rPr>
          <w:rStyle w:val="7"/>
          <w:rFonts w:hint="eastAsia" w:ascii="楷体" w:hAnsi="楷体" w:eastAsia="楷体" w:cs="楷体"/>
          <w:sz w:val="21"/>
          <w:szCs w:val="21"/>
        </w:rPr>
        <w:t>未几</w:t>
      </w:r>
      <w:r>
        <w:rPr>
          <w:rFonts w:hint="eastAsia" w:ascii="楷体" w:hAnsi="楷体" w:eastAsia="楷体" w:cs="楷体"/>
          <w:sz w:val="21"/>
          <w:szCs w:val="21"/>
        </w:rPr>
        <w:t>，卒于家。 </w:t>
      </w:r>
      <w:r>
        <w:rPr>
          <w:rFonts w:hint="eastAsia" w:ascii="宋体" w:hAnsi="宋体" w:eastAsia="宋体" w:cs="宋体"/>
          <w:sz w:val="21"/>
          <w:szCs w:val="21"/>
        </w:rPr>
        <w:t>(选自《隋书·卢恺传》，有删改)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敕（  ）简（  ）享（  ）以为（  ）向（  ）亏（  ）美（  ）摄（  ）未几（ 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先是，行人多从其国礼，及恺为使，一依本朝，陈人莫能屈。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                                                             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会国子博士何妥与右仆射苏威不平，奏威阴事。恺坐与相连，上以恺属吏。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                                                 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Style w:val="7"/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Style w:val="7"/>
          <w:rFonts w:hint="eastAsia" w:ascii="宋体" w:hAnsi="宋体" w:eastAsia="宋体" w:cs="宋体"/>
          <w:sz w:val="21"/>
          <w:szCs w:val="21"/>
        </w:rPr>
        <w:t>阅读下面文言语段，翻译文中加标注的词句。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杨爵,字伯珍,富平人。年二十始读书。家贫,燃薪代烛。耕陇上,</w:t>
      </w:r>
      <w:r>
        <w:rPr>
          <w:rStyle w:val="7"/>
          <w:rFonts w:hint="eastAsia" w:ascii="楷体" w:hAnsi="楷体" w:eastAsia="楷体" w:cs="楷体"/>
          <w:sz w:val="21"/>
          <w:szCs w:val="21"/>
        </w:rPr>
        <w:t>辄</w:t>
      </w:r>
      <w:r>
        <w:rPr>
          <w:rFonts w:hint="eastAsia" w:ascii="楷体" w:hAnsi="楷体" w:eastAsia="楷体" w:cs="楷体"/>
          <w:sz w:val="21"/>
          <w:szCs w:val="21"/>
        </w:rPr>
        <w:t>挟册以诵。登嘉靖八年进士,授行人。帝</w:t>
      </w:r>
      <w:r>
        <w:rPr>
          <w:rStyle w:val="7"/>
          <w:rFonts w:hint="eastAsia" w:ascii="楷体" w:hAnsi="楷体" w:eastAsia="楷体" w:cs="楷体"/>
          <w:sz w:val="21"/>
          <w:szCs w:val="21"/>
        </w:rPr>
        <w:t>方</w:t>
      </w:r>
      <w:r>
        <w:rPr>
          <w:rFonts w:hint="eastAsia" w:ascii="楷体" w:hAnsi="楷体" w:eastAsia="楷体" w:cs="楷体"/>
          <w:sz w:val="21"/>
          <w:szCs w:val="21"/>
        </w:rPr>
        <w:t>崇饰礼文,爵</w:t>
      </w:r>
      <w:r>
        <w:rPr>
          <w:rStyle w:val="7"/>
          <w:rFonts w:hint="eastAsia" w:ascii="楷体" w:hAnsi="楷体" w:eastAsia="楷体" w:cs="楷体"/>
          <w:sz w:val="21"/>
          <w:szCs w:val="21"/>
        </w:rPr>
        <w:t>因</w:t>
      </w:r>
      <w:r>
        <w:rPr>
          <w:rFonts w:hint="eastAsia" w:ascii="楷体" w:hAnsi="楷体" w:eastAsia="楷体" w:cs="楷体"/>
          <w:sz w:val="21"/>
          <w:szCs w:val="21"/>
        </w:rPr>
        <w:t>使王府还,上言:“臣奉</w:t>
      </w:r>
      <w:r>
        <w:rPr>
          <w:rStyle w:val="7"/>
          <w:rFonts w:hint="eastAsia" w:ascii="楷体" w:hAnsi="楷体" w:eastAsia="楷体" w:cs="楷体"/>
          <w:sz w:val="21"/>
          <w:szCs w:val="21"/>
        </w:rPr>
        <w:t>使</w:t>
      </w:r>
      <w:r>
        <w:rPr>
          <w:rFonts w:hint="eastAsia" w:ascii="楷体" w:hAnsi="楷体" w:eastAsia="楷体" w:cs="楷体"/>
          <w:sz w:val="21"/>
          <w:szCs w:val="21"/>
        </w:rPr>
        <w:t>湖广,睹民多菜色,挈筐操刃,割道</w:t>
      </w:r>
      <w:r>
        <w:rPr>
          <w:rStyle w:val="7"/>
          <w:rFonts w:hint="eastAsia" w:ascii="楷体" w:hAnsi="楷体" w:eastAsia="楷体" w:cs="楷体"/>
          <w:sz w:val="21"/>
          <w:szCs w:val="21"/>
        </w:rPr>
        <w:t>殍</w:t>
      </w:r>
      <w:r>
        <w:rPr>
          <w:rFonts w:hint="eastAsia" w:ascii="楷体" w:hAnsi="楷体" w:eastAsia="楷体" w:cs="楷体"/>
          <w:sz w:val="21"/>
          <w:szCs w:val="21"/>
        </w:rPr>
        <w:t>食之。</w:t>
      </w:r>
      <w:r>
        <w:rPr>
          <w:rFonts w:hint="eastAsia" w:ascii="楷体" w:hAnsi="楷体" w:eastAsia="楷体" w:cs="楷体"/>
          <w:sz w:val="21"/>
          <w:szCs w:val="21"/>
          <w:u w:val="single"/>
        </w:rPr>
        <w:t>假令周公制作,尽复于今,何补老羸饥寒之众!</w:t>
      </w:r>
      <w:r>
        <w:rPr>
          <w:rFonts w:hint="eastAsia" w:ascii="楷体" w:hAnsi="楷体" w:eastAsia="楷体" w:cs="楷体"/>
          <w:sz w:val="21"/>
          <w:szCs w:val="21"/>
        </w:rPr>
        <w:t>”奏入,被</w:t>
      </w:r>
      <w:r>
        <w:rPr>
          <w:rStyle w:val="7"/>
          <w:rFonts w:hint="eastAsia" w:ascii="楷体" w:hAnsi="楷体" w:eastAsia="楷体" w:cs="楷体"/>
          <w:sz w:val="21"/>
          <w:szCs w:val="21"/>
        </w:rPr>
        <w:t>俞</w:t>
      </w:r>
      <w:r>
        <w:rPr>
          <w:rFonts w:hint="eastAsia" w:ascii="楷体" w:hAnsi="楷体" w:eastAsia="楷体" w:cs="楷体"/>
          <w:sz w:val="21"/>
          <w:szCs w:val="21"/>
        </w:rPr>
        <w:t>旨。久之,擢御史,</w:t>
      </w:r>
      <w:r>
        <w:rPr>
          <w:rStyle w:val="7"/>
          <w:rFonts w:hint="eastAsia" w:ascii="楷体" w:hAnsi="楷体" w:eastAsia="楷体" w:cs="楷体"/>
          <w:sz w:val="21"/>
          <w:szCs w:val="21"/>
        </w:rPr>
        <w:t>以</w:t>
      </w:r>
      <w:r>
        <w:rPr>
          <w:rFonts w:hint="eastAsia" w:ascii="楷体" w:hAnsi="楷体" w:eastAsia="楷体" w:cs="楷体"/>
          <w:sz w:val="21"/>
          <w:szCs w:val="21"/>
        </w:rPr>
        <w:t>母老乞归养。母丧,</w:t>
      </w:r>
      <w:r>
        <w:rPr>
          <w:rStyle w:val="7"/>
          <w:rFonts w:hint="eastAsia" w:ascii="楷体" w:hAnsi="楷体" w:eastAsia="楷体" w:cs="楷体"/>
          <w:sz w:val="21"/>
          <w:szCs w:val="21"/>
        </w:rPr>
        <w:t>服阕</w:t>
      </w:r>
      <w:r>
        <w:rPr>
          <w:rFonts w:hint="eastAsia" w:ascii="楷体" w:hAnsi="楷体" w:eastAsia="楷体" w:cs="楷体"/>
          <w:sz w:val="21"/>
          <w:szCs w:val="21"/>
        </w:rPr>
        <w:t>,</w:t>
      </w:r>
      <w:r>
        <w:rPr>
          <w:rStyle w:val="7"/>
          <w:rFonts w:hint="eastAsia" w:ascii="楷体" w:hAnsi="楷体" w:eastAsia="楷体" w:cs="楷体"/>
          <w:sz w:val="21"/>
          <w:szCs w:val="21"/>
        </w:rPr>
        <w:t>起</w:t>
      </w:r>
      <w:r>
        <w:rPr>
          <w:rFonts w:hint="eastAsia" w:ascii="楷体" w:hAnsi="楷体" w:eastAsia="楷体" w:cs="楷体"/>
          <w:sz w:val="21"/>
          <w:szCs w:val="21"/>
        </w:rPr>
        <w:t>故官。先是,七年三月,灵宝县黄河清,帝遣</w:t>
      </w:r>
      <w:r>
        <w:rPr>
          <w:rStyle w:val="7"/>
          <w:rFonts w:hint="eastAsia" w:ascii="楷体" w:hAnsi="楷体" w:eastAsia="楷体" w:cs="楷体"/>
          <w:sz w:val="21"/>
          <w:szCs w:val="21"/>
        </w:rPr>
        <w:t>使</w:t>
      </w:r>
      <w:r>
        <w:rPr>
          <w:rFonts w:hint="eastAsia" w:ascii="楷体" w:hAnsi="楷体" w:eastAsia="楷体" w:cs="楷体"/>
          <w:sz w:val="21"/>
          <w:szCs w:val="21"/>
        </w:rPr>
        <w:t>祭河神。大学士杨一清、张璁等</w:t>
      </w:r>
      <w:r>
        <w:rPr>
          <w:rStyle w:val="7"/>
          <w:rFonts w:hint="eastAsia" w:ascii="楷体" w:hAnsi="楷体" w:eastAsia="楷体" w:cs="楷体"/>
          <w:sz w:val="21"/>
          <w:szCs w:val="21"/>
        </w:rPr>
        <w:t>屡疏</w:t>
      </w:r>
      <w:r>
        <w:rPr>
          <w:rFonts w:hint="eastAsia" w:ascii="楷体" w:hAnsi="楷体" w:eastAsia="楷体" w:cs="楷体"/>
          <w:sz w:val="21"/>
          <w:szCs w:val="21"/>
        </w:rPr>
        <w:t>请贺,御史鄞人周相</w:t>
      </w:r>
      <w:r>
        <w:rPr>
          <w:rStyle w:val="7"/>
          <w:rFonts w:hint="eastAsia" w:ascii="楷体" w:hAnsi="楷体" w:eastAsia="楷体" w:cs="楷体"/>
          <w:sz w:val="21"/>
          <w:szCs w:val="21"/>
        </w:rPr>
        <w:t>抗</w:t>
      </w:r>
      <w:r>
        <w:rPr>
          <w:rFonts w:hint="eastAsia" w:ascii="楷体" w:hAnsi="楷体" w:eastAsia="楷体" w:cs="楷体"/>
          <w:sz w:val="21"/>
          <w:szCs w:val="21"/>
        </w:rPr>
        <w:t>疏言:“</w:t>
      </w:r>
      <w:r>
        <w:rPr>
          <w:rFonts w:hint="eastAsia" w:ascii="楷体" w:hAnsi="楷体" w:eastAsia="楷体" w:cs="楷体"/>
          <w:sz w:val="21"/>
          <w:szCs w:val="21"/>
          <w:u w:val="single"/>
        </w:rPr>
        <w:t>河未清,不足亏陛下德。今好谀喜事之臣张大文饰之,佞风一开,献媚者将接踵</w:t>
      </w:r>
      <w:r>
        <w:rPr>
          <w:rFonts w:hint="eastAsia" w:ascii="楷体" w:hAnsi="楷体" w:eastAsia="楷体" w:cs="楷体"/>
          <w:sz w:val="21"/>
          <w:szCs w:val="21"/>
        </w:rPr>
        <w:t>。愿</w:t>
      </w:r>
      <w:r>
        <w:rPr>
          <w:rStyle w:val="7"/>
          <w:rFonts w:hint="eastAsia" w:ascii="楷体" w:hAnsi="楷体" w:eastAsia="楷体" w:cs="楷体"/>
          <w:sz w:val="21"/>
          <w:szCs w:val="21"/>
        </w:rPr>
        <w:t>罢</w:t>
      </w:r>
      <w:r>
        <w:rPr>
          <w:rFonts w:hint="eastAsia" w:ascii="楷体" w:hAnsi="楷体" w:eastAsia="楷体" w:cs="楷体"/>
          <w:sz w:val="21"/>
          <w:szCs w:val="21"/>
        </w:rPr>
        <w:t>祭告,止称贺,诏天下臣民毋奏祥瑞,水旱蝗蝻即时以</w:t>
      </w:r>
      <w:r>
        <w:rPr>
          <w:rStyle w:val="7"/>
          <w:rFonts w:hint="eastAsia" w:ascii="楷体" w:hAnsi="楷体" w:eastAsia="楷体" w:cs="楷体"/>
          <w:sz w:val="21"/>
          <w:szCs w:val="21"/>
        </w:rPr>
        <w:t>闻</w:t>
      </w:r>
      <w:r>
        <w:rPr>
          <w:rFonts w:hint="eastAsia" w:ascii="楷体" w:hAnsi="楷体" w:eastAsia="楷体" w:cs="楷体"/>
          <w:sz w:val="21"/>
          <w:szCs w:val="21"/>
        </w:rPr>
        <w:t>。”</w:t>
      </w:r>
      <w:r>
        <w:rPr>
          <w:rFonts w:hint="eastAsia" w:ascii="宋体" w:hAnsi="宋体" w:eastAsia="宋体" w:cs="宋体"/>
          <w:sz w:val="21"/>
          <w:szCs w:val="21"/>
        </w:rPr>
        <w:t>（选自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《明史·杨爵》</w:t>
      </w:r>
      <w:r>
        <w:rPr>
          <w:rFonts w:hint="eastAsia" w:ascii="宋体" w:hAnsi="宋体" w:eastAsia="宋体" w:cs="宋体"/>
          <w:sz w:val="21"/>
          <w:szCs w:val="21"/>
        </w:rPr>
        <w:t>，有删改）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辄（  ）方（  ）因（  ）使（  ）殍（  ）俞（  ）以（  ）服阕（  ）起（  ）使（  ）屡疏（  ）抗（  ）罢（  ）闻（  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假令周公制作,尽复于今,何补老羸饥寒之众! 奏入,被俞旨。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                                                           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河未清,不足亏陛下德。今好谀喜事之臣张大文饰之,佞风一开,献媚者将接踵。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                                                               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Style w:val="7"/>
          <w:rFonts w:hint="eastAsia" w:ascii="宋体" w:hAnsi="宋体" w:eastAsia="宋体" w:cs="宋体"/>
          <w:sz w:val="21"/>
          <w:szCs w:val="21"/>
        </w:rPr>
        <w:t>阅读下面文言语段，翻译文中加标注的词句。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范延光，字子瑰，临漳人也。明宗时，为宣徽南院使。明宗行</w:t>
      </w:r>
      <w:r>
        <w:rPr>
          <w:rStyle w:val="7"/>
          <w:rFonts w:hint="eastAsia" w:ascii="楷体" w:hAnsi="楷体" w:eastAsia="楷体" w:cs="楷体"/>
          <w:sz w:val="21"/>
          <w:szCs w:val="21"/>
        </w:rPr>
        <w:t>幸</w:t>
      </w:r>
      <w:r>
        <w:rPr>
          <w:rFonts w:hint="eastAsia" w:ascii="楷体" w:hAnsi="楷体" w:eastAsia="楷体" w:cs="楷体"/>
          <w:sz w:val="21"/>
          <w:szCs w:val="21"/>
        </w:rPr>
        <w:t>汴州，至荥阳，朱守殷反，延光曰：“</w:t>
      </w:r>
      <w:r>
        <w:rPr>
          <w:rFonts w:hint="eastAsia" w:ascii="楷体" w:hAnsi="楷体" w:eastAsia="楷体" w:cs="楷体"/>
          <w:sz w:val="21"/>
          <w:szCs w:val="21"/>
          <w:u w:val="single"/>
        </w:rPr>
        <w:t>守殷反迹始见，若缓之使得为计，则城坚而难近</w:t>
      </w:r>
      <w:r>
        <w:rPr>
          <w:rFonts w:hint="eastAsia" w:ascii="楷体" w:hAnsi="楷体" w:eastAsia="楷体" w:cs="楷体"/>
          <w:sz w:val="21"/>
          <w:szCs w:val="21"/>
        </w:rPr>
        <w:t>。故</w:t>
      </w:r>
      <w:r>
        <w:rPr>
          <w:rStyle w:val="7"/>
          <w:rFonts w:hint="eastAsia" w:ascii="楷体" w:hAnsi="楷体" w:eastAsia="楷体" w:cs="楷体"/>
          <w:sz w:val="21"/>
          <w:szCs w:val="21"/>
        </w:rPr>
        <w:t>乘</w:t>
      </w:r>
      <w:r>
        <w:rPr>
          <w:rFonts w:hint="eastAsia" w:ascii="楷体" w:hAnsi="楷体" w:eastAsia="楷体" w:cs="楷体"/>
          <w:sz w:val="21"/>
          <w:szCs w:val="21"/>
        </w:rPr>
        <w:t>人之未备者，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莫若</w:t>
      </w:r>
      <w:r>
        <w:rPr>
          <w:rFonts w:hint="eastAsia" w:ascii="楷体" w:hAnsi="楷体" w:eastAsia="楷体" w:cs="楷体"/>
          <w:sz w:val="21"/>
          <w:szCs w:val="21"/>
        </w:rPr>
        <w:t>急攻，臣请骑兵五百，驰至城下，以神速</w:t>
      </w:r>
      <w:r>
        <w:rPr>
          <w:rStyle w:val="7"/>
          <w:rFonts w:hint="eastAsia" w:ascii="楷体" w:hAnsi="楷体" w:eastAsia="楷体" w:cs="楷体"/>
          <w:sz w:val="21"/>
          <w:szCs w:val="21"/>
        </w:rPr>
        <w:t>骇</w:t>
      </w:r>
      <w:r>
        <w:rPr>
          <w:rFonts w:hint="eastAsia" w:ascii="楷体" w:hAnsi="楷体" w:eastAsia="楷体" w:cs="楷体"/>
          <w:sz w:val="21"/>
          <w:szCs w:val="21"/>
        </w:rPr>
        <w:t>之。”乃</w:t>
      </w:r>
      <w:r>
        <w:rPr>
          <w:rStyle w:val="7"/>
          <w:rFonts w:hint="eastAsia" w:ascii="楷体" w:hAnsi="楷体" w:eastAsia="楷体" w:cs="楷体"/>
          <w:sz w:val="21"/>
          <w:szCs w:val="21"/>
        </w:rPr>
        <w:t>以</w:t>
      </w:r>
      <w:r>
        <w:rPr>
          <w:rFonts w:hint="eastAsia" w:ascii="楷体" w:hAnsi="楷体" w:eastAsia="楷体" w:cs="楷体"/>
          <w:sz w:val="21"/>
          <w:szCs w:val="21"/>
        </w:rPr>
        <w:t>骑兵五百，自暮疾驰至半夜，行二百里，战于城下。守殷死，汴州平。明年，迁枢密使。明宗问延光马数</w:t>
      </w:r>
      <w:r>
        <w:rPr>
          <w:rStyle w:val="7"/>
          <w:rFonts w:hint="eastAsia" w:ascii="楷体" w:hAnsi="楷体" w:eastAsia="楷体" w:cs="楷体"/>
          <w:sz w:val="21"/>
          <w:szCs w:val="21"/>
        </w:rPr>
        <w:t>几何</w:t>
      </w:r>
      <w:r>
        <w:rPr>
          <w:rFonts w:hint="eastAsia" w:ascii="楷体" w:hAnsi="楷体" w:eastAsia="楷体" w:cs="楷体"/>
          <w:sz w:val="21"/>
          <w:szCs w:val="21"/>
        </w:rPr>
        <w:t>，对曰：“骑军三万五千。”明宗曰：“吾兵间四十年，在太原时，马数不过七千，今有马三万五千而不能</w:t>
      </w:r>
      <w:r>
        <w:rPr>
          <w:rStyle w:val="7"/>
          <w:rFonts w:hint="eastAsia" w:ascii="楷体" w:hAnsi="楷体" w:eastAsia="楷体" w:cs="楷体"/>
          <w:sz w:val="21"/>
          <w:szCs w:val="21"/>
        </w:rPr>
        <w:t>一</w:t>
      </w:r>
      <w:r>
        <w:rPr>
          <w:rFonts w:hint="eastAsia" w:ascii="楷体" w:hAnsi="楷体" w:eastAsia="楷体" w:cs="楷体"/>
          <w:sz w:val="21"/>
          <w:szCs w:val="21"/>
        </w:rPr>
        <w:t>天下，吾老矣，马多</w:t>
      </w:r>
      <w:r>
        <w:rPr>
          <w:rStyle w:val="7"/>
          <w:rFonts w:hint="eastAsia" w:ascii="楷体" w:hAnsi="楷体" w:eastAsia="楷体" w:cs="楷体"/>
          <w:sz w:val="21"/>
          <w:szCs w:val="21"/>
        </w:rPr>
        <w:t>奈何</w:t>
      </w:r>
      <w:r>
        <w:rPr>
          <w:rFonts w:hint="eastAsia" w:ascii="楷体" w:hAnsi="楷体" w:eastAsia="楷体" w:cs="楷体"/>
          <w:sz w:val="21"/>
          <w:szCs w:val="21"/>
        </w:rPr>
        <w:t>！”延光</w:t>
      </w:r>
      <w:r>
        <w:rPr>
          <w:rStyle w:val="7"/>
          <w:rFonts w:hint="eastAsia" w:ascii="楷体" w:hAnsi="楷体" w:eastAsia="楷体" w:cs="楷体"/>
          <w:sz w:val="21"/>
          <w:szCs w:val="21"/>
        </w:rPr>
        <w:t>因</w:t>
      </w:r>
      <w:r>
        <w:rPr>
          <w:rFonts w:hint="eastAsia" w:ascii="楷体" w:hAnsi="楷体" w:eastAsia="楷体" w:cs="楷体"/>
          <w:sz w:val="21"/>
          <w:szCs w:val="21"/>
        </w:rPr>
        <w:t>曰：“臣尝</w:t>
      </w:r>
      <w:r>
        <w:rPr>
          <w:rStyle w:val="7"/>
          <w:rFonts w:hint="eastAsia" w:ascii="楷体" w:hAnsi="楷体" w:eastAsia="楷体" w:cs="楷体"/>
          <w:sz w:val="21"/>
          <w:szCs w:val="21"/>
        </w:rPr>
        <w:t>计</w:t>
      </w:r>
      <w:r>
        <w:rPr>
          <w:rFonts w:hint="eastAsia" w:ascii="楷体" w:hAnsi="楷体" w:eastAsia="楷体" w:cs="楷体"/>
          <w:sz w:val="21"/>
          <w:szCs w:val="21"/>
        </w:rPr>
        <w:t>，一马之费，可养步卒五人，三万五千匹马，十五万兵之食也。”</w:t>
      </w:r>
      <w:r>
        <w:rPr>
          <w:rFonts w:hint="eastAsia" w:ascii="楷体" w:hAnsi="楷体" w:eastAsia="楷体" w:cs="楷体"/>
          <w:sz w:val="21"/>
          <w:szCs w:val="21"/>
          <w:u w:val="single"/>
        </w:rPr>
        <w:t>明宗扶髀叹曰：“肥战马而瘠吾人，此吾所愧也</w:t>
      </w:r>
      <w:r>
        <w:rPr>
          <w:rFonts w:hint="eastAsia" w:ascii="楷体" w:hAnsi="楷体" w:eastAsia="楷体" w:cs="楷体"/>
          <w:sz w:val="21"/>
          <w:szCs w:val="21"/>
        </w:rPr>
        <w:t>！”</w:t>
      </w:r>
      <w:r>
        <w:rPr>
          <w:rFonts w:hint="eastAsia" w:ascii="宋体" w:hAnsi="宋体" w:eastAsia="宋体" w:cs="宋体"/>
          <w:sz w:val="21"/>
          <w:szCs w:val="21"/>
        </w:rPr>
        <w:t>  (选自《新五代史》)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幸（  ）乘（  ）莫若（  ）骇（  ）以（  ）几何（  ）奈何（  ）因（  ）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守殷反迹始见，若缓之使得为计，则城坚而难近。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                                                               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明宗扶髀叹曰：“肥战马而瘠吾人，此吾所愧也！”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                                 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Style w:val="7"/>
          <w:rFonts w:hint="eastAsia" w:ascii="宋体" w:hAnsi="宋体" w:eastAsia="宋体" w:cs="宋体"/>
          <w:sz w:val="21"/>
          <w:szCs w:val="21"/>
        </w:rPr>
        <w:t>阅读下面文言语段，翻译文中加标注的词句。</w:t>
      </w:r>
      <w:r>
        <w:rPr>
          <w:rFonts w:hint="eastAsia" w:ascii="楷体" w:hAnsi="楷体" w:eastAsia="楷体" w:cs="楷体"/>
          <w:sz w:val="21"/>
          <w:szCs w:val="21"/>
        </w:rPr>
        <w:t>真德秀，字景元，建之浦城人。登庆元五年进士第，继试，中博学宏词科。</w:t>
      </w:r>
      <w:r>
        <w:rPr>
          <w:rStyle w:val="7"/>
          <w:rFonts w:hint="eastAsia" w:ascii="楷体" w:hAnsi="楷体" w:eastAsia="楷体" w:cs="楷体"/>
          <w:sz w:val="21"/>
          <w:szCs w:val="21"/>
        </w:rPr>
        <w:t>累官</w:t>
      </w:r>
      <w:r>
        <w:rPr>
          <w:rFonts w:hint="eastAsia" w:ascii="楷体" w:hAnsi="楷体" w:eastAsia="楷体" w:cs="楷体"/>
          <w:sz w:val="21"/>
          <w:szCs w:val="21"/>
        </w:rPr>
        <w:t>起居舍人，兼太常少卿。时丞相史弥远</w:t>
      </w:r>
      <w:r>
        <w:rPr>
          <w:rStyle w:val="7"/>
          <w:rFonts w:hint="eastAsia" w:ascii="楷体" w:hAnsi="楷体" w:eastAsia="楷体" w:cs="楷体"/>
          <w:sz w:val="21"/>
          <w:szCs w:val="21"/>
        </w:rPr>
        <w:t>方</w:t>
      </w:r>
      <w:r>
        <w:rPr>
          <w:rFonts w:hint="eastAsia" w:ascii="楷体" w:hAnsi="楷体" w:eastAsia="楷体" w:cs="楷体"/>
          <w:sz w:val="21"/>
          <w:szCs w:val="21"/>
        </w:rPr>
        <w:t>以爵禄縻天下士，德秀慨然曰：“</w:t>
      </w:r>
      <w:r>
        <w:rPr>
          <w:rFonts w:hint="eastAsia" w:ascii="楷体" w:hAnsi="楷体" w:eastAsia="楷体" w:cs="楷体"/>
          <w:sz w:val="21"/>
          <w:szCs w:val="21"/>
          <w:u w:val="single"/>
        </w:rPr>
        <w:t>吾徒须急引去，使庙堂知世亦有不肯为从官之人。</w:t>
      </w:r>
      <w:r>
        <w:rPr>
          <w:rFonts w:hint="eastAsia" w:ascii="楷体" w:hAnsi="楷体" w:eastAsia="楷体" w:cs="楷体"/>
          <w:sz w:val="21"/>
          <w:szCs w:val="21"/>
        </w:rPr>
        <w:t>”遂力请</w:t>
      </w:r>
      <w:r>
        <w:rPr>
          <w:rStyle w:val="7"/>
          <w:rFonts w:hint="eastAsia" w:ascii="楷体" w:hAnsi="楷体" w:eastAsia="楷体" w:cs="楷体"/>
          <w:sz w:val="21"/>
          <w:szCs w:val="21"/>
        </w:rPr>
        <w:t>去</w:t>
      </w:r>
      <w:r>
        <w:rPr>
          <w:rFonts w:hint="eastAsia" w:ascii="楷体" w:hAnsi="楷体" w:eastAsia="楷体" w:cs="楷体"/>
          <w:sz w:val="21"/>
          <w:szCs w:val="21"/>
        </w:rPr>
        <w:t>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出</w:t>
      </w:r>
      <w:r>
        <w:rPr>
          <w:rFonts w:hint="eastAsia" w:ascii="楷体" w:hAnsi="楷体" w:eastAsia="楷体" w:cs="楷体"/>
          <w:sz w:val="21"/>
          <w:szCs w:val="21"/>
        </w:rPr>
        <w:t>为江东转运副使。嘉定十年，以右文殿修撰</w:t>
      </w:r>
      <w:r>
        <w:rPr>
          <w:rStyle w:val="7"/>
          <w:rFonts w:hint="eastAsia" w:ascii="楷体" w:hAnsi="楷体" w:eastAsia="楷体" w:cs="楷体"/>
          <w:sz w:val="21"/>
          <w:szCs w:val="21"/>
        </w:rPr>
        <w:t>知</w:t>
      </w:r>
      <w:r>
        <w:rPr>
          <w:rFonts w:hint="eastAsia" w:ascii="楷体" w:hAnsi="楷体" w:eastAsia="楷体" w:cs="楷体"/>
          <w:sz w:val="21"/>
          <w:szCs w:val="21"/>
        </w:rPr>
        <w:t>泉州。泉多</w:t>
      </w:r>
      <w:r>
        <w:rPr>
          <w:rStyle w:val="7"/>
          <w:rFonts w:hint="eastAsia" w:ascii="楷体" w:hAnsi="楷体" w:eastAsia="楷体" w:cs="楷体"/>
          <w:sz w:val="21"/>
          <w:szCs w:val="21"/>
        </w:rPr>
        <w:t>大家</w:t>
      </w:r>
      <w:r>
        <w:rPr>
          <w:rFonts w:hint="eastAsia" w:ascii="楷体" w:hAnsi="楷体" w:eastAsia="楷体" w:cs="楷体"/>
          <w:sz w:val="21"/>
          <w:szCs w:val="21"/>
        </w:rPr>
        <w:t>，为闾里患，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痛绳</w:t>
      </w:r>
      <w:r>
        <w:rPr>
          <w:rFonts w:hint="eastAsia" w:ascii="楷体" w:hAnsi="楷体" w:eastAsia="楷体" w:cs="楷体"/>
          <w:sz w:val="21"/>
          <w:szCs w:val="21"/>
        </w:rPr>
        <w:t>之。海贼作乱，将逼城。官军</w:t>
      </w:r>
      <w:r>
        <w:rPr>
          <w:rStyle w:val="7"/>
          <w:rFonts w:hint="eastAsia" w:ascii="楷体" w:hAnsi="楷体" w:eastAsia="楷体" w:cs="楷体"/>
          <w:sz w:val="21"/>
          <w:szCs w:val="21"/>
        </w:rPr>
        <w:t>败衄</w:t>
      </w:r>
      <w:r>
        <w:rPr>
          <w:rFonts w:hint="eastAsia" w:ascii="楷体" w:hAnsi="楷体" w:eastAsia="楷体" w:cs="楷体"/>
          <w:sz w:val="21"/>
          <w:szCs w:val="21"/>
        </w:rPr>
        <w:t>，德秀祭兵死者，乃亲授方略，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禽</w:t>
      </w:r>
      <w:r>
        <w:rPr>
          <w:rFonts w:hint="eastAsia" w:ascii="楷体" w:hAnsi="楷体" w:eastAsia="楷体" w:cs="楷体"/>
          <w:sz w:val="21"/>
          <w:szCs w:val="21"/>
        </w:rPr>
        <w:t>之。</w:t>
      </w:r>
      <w:r>
        <w:rPr>
          <w:rFonts w:hint="eastAsia" w:ascii="楷体" w:hAnsi="楷体" w:eastAsia="楷体" w:cs="楷体"/>
          <w:sz w:val="21"/>
          <w:szCs w:val="21"/>
          <w:u w:val="single"/>
        </w:rPr>
        <w:t>复遍行海滨，审视形势，增屯要害处，以备不虞</w:t>
      </w:r>
      <w:r>
        <w:rPr>
          <w:rFonts w:hint="eastAsia" w:ascii="楷体" w:hAnsi="楷体" w:eastAsia="楷体" w:cs="楷体"/>
          <w:sz w:val="21"/>
          <w:szCs w:val="21"/>
        </w:rPr>
        <w:t>。       </w:t>
      </w:r>
      <w:r>
        <w:rPr>
          <w:rFonts w:hint="eastAsia" w:ascii="宋体" w:hAnsi="宋体" w:eastAsia="宋体" w:cs="宋体"/>
          <w:sz w:val="21"/>
          <w:szCs w:val="21"/>
        </w:rPr>
        <w:t>(选自《宋史·真德秀传记》，有删改)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累官（  ）方（  ）去（  ）出（  ）知（  ）大家（  ）痛绳（  ）败衄（  ）禽（  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吾徒须急引去，使庙堂知世亦有不肯为从官之人。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                                                            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复遍行海滨，审视形势，增屯要害处，以备不虞。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                                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Style w:val="7"/>
          <w:rFonts w:hint="eastAsia" w:ascii="宋体" w:hAnsi="宋体" w:eastAsia="宋体" w:cs="宋体"/>
          <w:sz w:val="21"/>
          <w:szCs w:val="21"/>
        </w:rPr>
        <w:t>阅读下面文言语段，翻译文中加标注的词句。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马默，字处厚，单州成武人。登进士第，调临濮尉，知须城县。县为郓治所，郓吏犯法不可捕，默</w:t>
      </w:r>
      <w:r>
        <w:rPr>
          <w:rStyle w:val="7"/>
          <w:rFonts w:hint="eastAsia" w:ascii="楷体" w:hAnsi="楷体" w:eastAsia="楷体" w:cs="楷体"/>
          <w:sz w:val="21"/>
          <w:szCs w:val="21"/>
        </w:rPr>
        <w:t>趋</w:t>
      </w:r>
      <w:r>
        <w:rPr>
          <w:rFonts w:hint="eastAsia" w:ascii="楷体" w:hAnsi="楷体" w:eastAsia="楷体" w:cs="楷体"/>
          <w:sz w:val="21"/>
          <w:szCs w:val="21"/>
        </w:rPr>
        <w:t>府，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取</w:t>
      </w:r>
      <w:r>
        <w:rPr>
          <w:rFonts w:hint="eastAsia" w:ascii="楷体" w:hAnsi="楷体" w:eastAsia="楷体" w:cs="楷体"/>
          <w:sz w:val="21"/>
          <w:szCs w:val="21"/>
        </w:rPr>
        <w:t>而</w:t>
      </w:r>
      <w:r>
        <w:rPr>
          <w:rStyle w:val="7"/>
          <w:rFonts w:hint="eastAsia" w:ascii="楷体" w:hAnsi="楷体" w:eastAsia="楷体" w:cs="楷体"/>
          <w:sz w:val="21"/>
          <w:szCs w:val="21"/>
        </w:rPr>
        <w:t>杖</w:t>
      </w:r>
      <w:r>
        <w:rPr>
          <w:rFonts w:hint="eastAsia" w:ascii="楷体" w:hAnsi="楷体" w:eastAsia="楷体" w:cs="楷体"/>
          <w:sz w:val="21"/>
          <w:szCs w:val="21"/>
        </w:rPr>
        <w:t>之客</w:t>
      </w:r>
      <w:r>
        <w:rPr>
          <w:rStyle w:val="7"/>
          <w:rFonts w:hint="eastAsia" w:ascii="楷体" w:hAnsi="楷体" w:eastAsia="楷体" w:cs="楷体"/>
          <w:sz w:val="21"/>
          <w:szCs w:val="21"/>
        </w:rPr>
        <w:t>次</w:t>
      </w:r>
      <w:r>
        <w:rPr>
          <w:rFonts w:hint="eastAsia" w:ascii="楷体" w:hAnsi="楷体" w:eastAsia="楷体" w:cs="楷体"/>
          <w:sz w:val="21"/>
          <w:szCs w:val="21"/>
        </w:rPr>
        <w:t>，阖府皆惊。后守张方平</w:t>
      </w:r>
      <w:r>
        <w:rPr>
          <w:rStyle w:val="7"/>
          <w:rFonts w:hint="eastAsia" w:ascii="楷体" w:hAnsi="楷体" w:eastAsia="楷体" w:cs="楷体"/>
          <w:sz w:val="21"/>
          <w:szCs w:val="21"/>
        </w:rPr>
        <w:t>素</w:t>
      </w:r>
      <w:r>
        <w:rPr>
          <w:rFonts w:hint="eastAsia" w:ascii="楷体" w:hAnsi="楷体" w:eastAsia="楷体" w:cs="楷体"/>
          <w:sz w:val="21"/>
          <w:szCs w:val="21"/>
        </w:rPr>
        <w:t>贵，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掾属</w:t>
      </w:r>
      <w:r>
        <w:rPr>
          <w:rFonts w:hint="eastAsia" w:ascii="楷体" w:hAnsi="楷体" w:eastAsia="楷体" w:cs="楷体"/>
          <w:sz w:val="21"/>
          <w:szCs w:val="21"/>
        </w:rPr>
        <w:t>来前，多闭目不与语。</w:t>
      </w:r>
      <w:r>
        <w:rPr>
          <w:rFonts w:hint="eastAsia" w:ascii="楷体" w:hAnsi="楷体" w:eastAsia="楷体" w:cs="楷体"/>
          <w:sz w:val="21"/>
          <w:szCs w:val="21"/>
          <w:u w:val="single"/>
        </w:rPr>
        <w:t>见默白事，忽开目熟视久之，尽行其言，自是诿以事</w:t>
      </w:r>
      <w:r>
        <w:rPr>
          <w:rFonts w:hint="eastAsia" w:ascii="楷体" w:hAnsi="楷体" w:eastAsia="楷体" w:cs="楷体"/>
          <w:sz w:val="21"/>
          <w:szCs w:val="21"/>
        </w:rPr>
        <w:t>。治平中，荐为监察御史裏行，遇事</w:t>
      </w:r>
      <w:r>
        <w:rPr>
          <w:rStyle w:val="7"/>
          <w:rFonts w:hint="eastAsia" w:ascii="楷体" w:hAnsi="楷体" w:eastAsia="楷体" w:cs="楷体"/>
          <w:sz w:val="21"/>
          <w:szCs w:val="21"/>
        </w:rPr>
        <w:t>辄</w:t>
      </w:r>
      <w:r>
        <w:rPr>
          <w:rFonts w:hint="eastAsia" w:ascii="楷体" w:hAnsi="楷体" w:eastAsia="楷体" w:cs="楷体"/>
          <w:sz w:val="21"/>
          <w:szCs w:val="21"/>
        </w:rPr>
        <w:t>言无顾。刑部郎中张师颜</w:t>
      </w:r>
      <w:r>
        <w:rPr>
          <w:rStyle w:val="7"/>
          <w:rFonts w:hint="eastAsia" w:ascii="楷体" w:hAnsi="楷体" w:eastAsia="楷体" w:cs="楷体"/>
          <w:sz w:val="21"/>
          <w:szCs w:val="21"/>
        </w:rPr>
        <w:t>提举</w:t>
      </w:r>
      <w:r>
        <w:rPr>
          <w:rFonts w:hint="eastAsia" w:ascii="楷体" w:hAnsi="楷体" w:eastAsia="楷体" w:cs="楷体"/>
          <w:sz w:val="21"/>
          <w:szCs w:val="21"/>
        </w:rPr>
        <w:t>诸司库务，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绳治</w:t>
      </w:r>
      <w:r>
        <w:rPr>
          <w:rFonts w:hint="eastAsia" w:ascii="楷体" w:hAnsi="楷体" w:eastAsia="楷体" w:cs="楷体"/>
          <w:sz w:val="21"/>
          <w:szCs w:val="21"/>
        </w:rPr>
        <w:t>不法，众吏惧摇，飞语</w:t>
      </w:r>
      <w:r>
        <w:rPr>
          <w:rStyle w:val="7"/>
          <w:rFonts w:hint="eastAsia" w:ascii="楷体" w:hAnsi="楷体" w:eastAsia="楷体" w:cs="楷体"/>
          <w:sz w:val="21"/>
          <w:szCs w:val="21"/>
        </w:rPr>
        <w:t>谗</w:t>
      </w:r>
      <w:r>
        <w:rPr>
          <w:rFonts w:hint="eastAsia" w:ascii="楷体" w:hAnsi="楷体" w:eastAsia="楷体" w:cs="楷体"/>
          <w:sz w:val="21"/>
          <w:szCs w:val="21"/>
        </w:rPr>
        <w:t>去之。默力陈其</w:t>
      </w:r>
      <w:r>
        <w:rPr>
          <w:rStyle w:val="7"/>
          <w:rFonts w:hint="eastAsia" w:ascii="楷体" w:hAnsi="楷体" w:eastAsia="楷体" w:cs="楷体"/>
          <w:sz w:val="21"/>
          <w:szCs w:val="21"/>
        </w:rPr>
        <w:t>故</w:t>
      </w:r>
      <w:r>
        <w:rPr>
          <w:rFonts w:hint="eastAsia" w:ascii="楷体" w:hAnsi="楷体" w:eastAsia="楷体" w:cs="楷体"/>
          <w:sz w:val="21"/>
          <w:szCs w:val="21"/>
        </w:rPr>
        <w:t>，曰：“</w:t>
      </w:r>
      <w:r>
        <w:rPr>
          <w:rFonts w:hint="eastAsia" w:ascii="楷体" w:hAnsi="楷体" w:eastAsia="楷体" w:cs="楷体"/>
          <w:sz w:val="21"/>
          <w:szCs w:val="21"/>
          <w:u w:val="single"/>
        </w:rPr>
        <w:t>恶直丑正，实繁有徒。今将去积年之弊，以兴太平，官必先举其职</w:t>
      </w:r>
      <w:r>
        <w:rPr>
          <w:rFonts w:hint="eastAsia" w:ascii="楷体" w:hAnsi="楷体" w:eastAsia="楷体" w:cs="楷体"/>
          <w:sz w:val="21"/>
          <w:szCs w:val="21"/>
        </w:rPr>
        <w:t>。宜崇奖师颜，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厉</w:t>
      </w:r>
      <w:r>
        <w:rPr>
          <w:rFonts w:hint="eastAsia" w:ascii="楷体" w:hAnsi="楷体" w:eastAsia="楷体" w:cs="楷体"/>
          <w:sz w:val="21"/>
          <w:szCs w:val="21"/>
        </w:rPr>
        <w:t>以忠勤，则尸素括囊之徒，知所劝矣。”</w:t>
      </w:r>
      <w:r>
        <w:rPr>
          <w:rFonts w:hint="eastAsia" w:ascii="宋体" w:hAnsi="宋体" w:eastAsia="宋体" w:cs="宋体"/>
          <w:sz w:val="21"/>
          <w:szCs w:val="21"/>
        </w:rPr>
        <w:t> (选自《宋史·马默传》)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趋（  ）取（  ）杖（  ）次（  ）素（  ）掾属（  ）辄（  ）提举（  ）绳治（  ）谗（  ）故（  ）厉（  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见默白事，忽开目熟视久之，尽行其言，自是诿以事。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                               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恶直丑正，实繁有徒。今将去积年之弊，以兴太平，官必先举其职。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                               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Style w:val="7"/>
          <w:rFonts w:hint="eastAsia" w:ascii="宋体" w:hAnsi="宋体" w:eastAsia="宋体" w:cs="宋体"/>
          <w:sz w:val="21"/>
          <w:szCs w:val="21"/>
        </w:rPr>
        <w:t>阅读下面文言语段，翻译文中加标注的词句。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雨川邱先生，字羲瑞，世为沙园所百户先生。父</w:t>
      </w:r>
      <w:r>
        <w:rPr>
          <w:rStyle w:val="7"/>
          <w:rFonts w:hint="eastAsia" w:ascii="楷体" w:hAnsi="楷体" w:eastAsia="楷体" w:cs="楷体"/>
          <w:sz w:val="21"/>
          <w:szCs w:val="21"/>
        </w:rPr>
        <w:t>故</w:t>
      </w:r>
      <w:r>
        <w:rPr>
          <w:rFonts w:hint="eastAsia" w:ascii="楷体" w:hAnsi="楷体" w:eastAsia="楷体" w:cs="楷体"/>
          <w:sz w:val="21"/>
          <w:szCs w:val="21"/>
        </w:rPr>
        <w:t>贫，不听就</w:t>
      </w:r>
      <w:r>
        <w:rPr>
          <w:rStyle w:val="7"/>
          <w:rFonts w:hint="eastAsia" w:ascii="楷体" w:hAnsi="楷体" w:eastAsia="楷体" w:cs="楷体"/>
          <w:sz w:val="21"/>
          <w:szCs w:val="21"/>
        </w:rPr>
        <w:t>外傅</w:t>
      </w:r>
      <w:r>
        <w:rPr>
          <w:rFonts w:hint="eastAsia" w:ascii="楷体" w:hAnsi="楷体" w:eastAsia="楷体" w:cs="楷体"/>
          <w:sz w:val="21"/>
          <w:szCs w:val="21"/>
        </w:rPr>
        <w:t>，时提其耳命之曰：“儿识字记姓氏而已，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安用</w:t>
      </w:r>
      <w:r>
        <w:rPr>
          <w:rFonts w:hint="eastAsia" w:ascii="楷体" w:hAnsi="楷体" w:eastAsia="楷体" w:cs="楷体"/>
          <w:sz w:val="21"/>
          <w:szCs w:val="21"/>
        </w:rPr>
        <w:t>兀兀作老博士耶？”</w:t>
      </w:r>
      <w:r>
        <w:rPr>
          <w:rFonts w:hint="eastAsia" w:ascii="楷体" w:hAnsi="楷体" w:eastAsia="楷体" w:cs="楷体"/>
          <w:sz w:val="21"/>
          <w:szCs w:val="21"/>
          <w:u w:val="single"/>
        </w:rPr>
        <w:t>先生性不自检束，日逐少年握槊走马，或擘弓作霹雳声，招摇江市中</w:t>
      </w:r>
      <w:r>
        <w:rPr>
          <w:rFonts w:hint="eastAsia" w:ascii="楷体" w:hAnsi="楷体" w:eastAsia="楷体" w:cs="楷体"/>
          <w:sz w:val="21"/>
          <w:szCs w:val="21"/>
        </w:rPr>
        <w:t>。时沿海寇舶出没，远近</w:t>
      </w:r>
      <w:r>
        <w:rPr>
          <w:rStyle w:val="7"/>
          <w:rFonts w:hint="eastAsia" w:ascii="楷体" w:hAnsi="楷体" w:eastAsia="楷体" w:cs="楷体"/>
          <w:sz w:val="21"/>
          <w:szCs w:val="21"/>
        </w:rPr>
        <w:t>震骇</w:t>
      </w:r>
      <w:r>
        <w:rPr>
          <w:rFonts w:hint="eastAsia" w:ascii="楷体" w:hAnsi="楷体" w:eastAsia="楷体" w:cs="楷体"/>
          <w:sz w:val="21"/>
          <w:szCs w:val="21"/>
        </w:rPr>
        <w:t>。诸将领</w:t>
      </w:r>
      <w:r>
        <w:rPr>
          <w:rStyle w:val="7"/>
          <w:rFonts w:hint="eastAsia" w:ascii="楷体" w:hAnsi="楷体" w:eastAsia="楷体" w:cs="楷体"/>
          <w:sz w:val="21"/>
          <w:szCs w:val="21"/>
        </w:rPr>
        <w:t>日</w:t>
      </w:r>
      <w:r>
        <w:rPr>
          <w:rFonts w:hint="eastAsia" w:ascii="楷体" w:hAnsi="楷体" w:eastAsia="楷体" w:cs="楷体"/>
          <w:sz w:val="21"/>
          <w:szCs w:val="21"/>
        </w:rPr>
        <w:t>集戟门下，议战守策。或</w:t>
      </w:r>
      <w:r>
        <w:rPr>
          <w:rStyle w:val="7"/>
          <w:rFonts w:hint="eastAsia" w:ascii="楷体" w:hAnsi="楷体" w:eastAsia="楷体" w:cs="楷体"/>
          <w:sz w:val="21"/>
          <w:szCs w:val="21"/>
        </w:rPr>
        <w:t>唯</w:t>
      </w:r>
      <w:r>
        <w:rPr>
          <w:rFonts w:hint="eastAsia" w:ascii="楷体" w:hAnsi="楷体" w:eastAsia="楷体" w:cs="楷体"/>
          <w:sz w:val="21"/>
          <w:szCs w:val="21"/>
        </w:rPr>
        <w:t>或否，首鼠两端。先生时</w:t>
      </w:r>
      <w:r>
        <w:rPr>
          <w:rStyle w:val="7"/>
          <w:rFonts w:hint="eastAsia" w:ascii="楷体" w:hAnsi="楷体" w:eastAsia="楷体" w:cs="楷体"/>
          <w:sz w:val="21"/>
          <w:szCs w:val="21"/>
        </w:rPr>
        <w:t>阑入</w:t>
      </w:r>
      <w:r>
        <w:rPr>
          <w:rFonts w:hint="eastAsia" w:ascii="楷体" w:hAnsi="楷体" w:eastAsia="楷体" w:cs="楷体"/>
          <w:sz w:val="21"/>
          <w:szCs w:val="21"/>
        </w:rPr>
        <w:t>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扺掌</w:t>
      </w:r>
      <w:r>
        <w:rPr>
          <w:rFonts w:hint="eastAsia" w:ascii="楷体" w:hAnsi="楷体" w:eastAsia="楷体" w:cs="楷体"/>
          <w:sz w:val="21"/>
          <w:szCs w:val="21"/>
        </w:rPr>
        <w:t>陈说，仰指天而俯画地，语剌剌若烛照数计。众皆目</w:t>
      </w:r>
      <w:r>
        <w:rPr>
          <w:rStyle w:val="7"/>
          <w:rFonts w:hint="eastAsia" w:ascii="楷体" w:hAnsi="楷体" w:eastAsia="楷体" w:cs="楷体"/>
          <w:sz w:val="21"/>
          <w:szCs w:val="21"/>
        </w:rPr>
        <w:t>摄</w:t>
      </w:r>
      <w:r>
        <w:rPr>
          <w:rFonts w:hint="eastAsia" w:ascii="楷体" w:hAnsi="楷体" w:eastAsia="楷体" w:cs="楷体"/>
          <w:sz w:val="21"/>
          <w:szCs w:val="21"/>
        </w:rPr>
        <w:t>之，寻先生去。</w:t>
      </w:r>
      <w:r>
        <w:rPr>
          <w:rStyle w:val="7"/>
          <w:rFonts w:hint="eastAsia" w:ascii="楷体" w:hAnsi="楷体" w:eastAsia="楷体" w:cs="楷体"/>
          <w:sz w:val="21"/>
          <w:szCs w:val="21"/>
        </w:rPr>
        <w:t>宿将</w:t>
      </w:r>
      <w:r>
        <w:rPr>
          <w:rFonts w:hint="eastAsia" w:ascii="楷体" w:hAnsi="楷体" w:eastAsia="楷体" w:cs="楷体"/>
          <w:sz w:val="21"/>
          <w:szCs w:val="21"/>
        </w:rPr>
        <w:t>不</w:t>
      </w:r>
      <w:r>
        <w:rPr>
          <w:rStyle w:val="7"/>
          <w:rFonts w:hint="eastAsia" w:ascii="楷体" w:hAnsi="楷体" w:eastAsia="楷体" w:cs="楷体"/>
          <w:sz w:val="21"/>
          <w:szCs w:val="21"/>
        </w:rPr>
        <w:t>直</w:t>
      </w:r>
      <w:r>
        <w:rPr>
          <w:rFonts w:hint="eastAsia" w:ascii="楷体" w:hAnsi="楷体" w:eastAsia="楷体" w:cs="楷体"/>
          <w:sz w:val="21"/>
          <w:szCs w:val="21"/>
        </w:rPr>
        <w:t>之，曰：“酒徒耳，何足</w:t>
      </w:r>
      <w:r>
        <w:rPr>
          <w:rStyle w:val="7"/>
          <w:rFonts w:hint="eastAsia" w:ascii="楷体" w:hAnsi="楷体" w:eastAsia="楷体" w:cs="楷体"/>
          <w:sz w:val="21"/>
          <w:szCs w:val="21"/>
        </w:rPr>
        <w:t>策</w:t>
      </w:r>
      <w:r>
        <w:rPr>
          <w:rFonts w:hint="eastAsia" w:ascii="楷体" w:hAnsi="楷体" w:eastAsia="楷体" w:cs="楷体"/>
          <w:sz w:val="21"/>
          <w:szCs w:val="21"/>
        </w:rPr>
        <w:t>成败事，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奚以</w:t>
      </w:r>
      <w:r>
        <w:rPr>
          <w:rFonts w:hint="eastAsia" w:ascii="楷体" w:hAnsi="楷体" w:eastAsia="楷体" w:cs="楷体"/>
          <w:sz w:val="21"/>
          <w:szCs w:val="21"/>
        </w:rPr>
        <w:t>喋喋为？”</w:t>
      </w:r>
      <w:r>
        <w:rPr>
          <w:rFonts w:hint="eastAsia" w:ascii="楷体" w:hAnsi="楷体" w:eastAsia="楷体" w:cs="楷体"/>
          <w:sz w:val="21"/>
          <w:szCs w:val="21"/>
          <w:u w:val="single"/>
        </w:rPr>
        <w:t>居无何，而先生所论画皆中的，于是众始知先生非忘世者</w:t>
      </w:r>
      <w:r>
        <w:rPr>
          <w:rFonts w:hint="eastAsia" w:ascii="楷体" w:hAnsi="楷体" w:eastAsia="楷体" w:cs="楷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 (选自何白《邱雨川先生传》)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故（  ）外傅（  ）安用（  ）兀兀（  ）震骇（  ）日（  ）唯（  ）阑入（  ）扺掌（  ）摄（  ）宿将（  ）直（  ）策（  ）奚以（  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先生性不自检束，日逐少年握槊走马，或擘弓作霹雳声，招摇江市中。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                           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      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居无何，而先生所论画皆中的，于是众始知先生非忘世者。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                                 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Style w:val="7"/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8.</w:t>
      </w:r>
      <w:r>
        <w:rPr>
          <w:rStyle w:val="7"/>
          <w:rFonts w:hint="eastAsia" w:ascii="宋体" w:hAnsi="宋体" w:eastAsia="宋体" w:cs="宋体"/>
          <w:sz w:val="21"/>
          <w:szCs w:val="21"/>
        </w:rPr>
        <w:t>阅读下面文言语段，翻译文中加标注的词句。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公姓陶氏，名永恕，字廷德，系出晋渊明之后。永恕生于正统丙辰十月二十八日，为人性仁厚，笃于</w:t>
      </w:r>
      <w:r>
        <w:rPr>
          <w:rStyle w:val="7"/>
          <w:rFonts w:hint="eastAsia" w:ascii="楷体" w:hAnsi="楷体" w:eastAsia="楷体" w:cs="楷体"/>
          <w:sz w:val="21"/>
          <w:szCs w:val="21"/>
        </w:rPr>
        <w:t>孝友</w:t>
      </w:r>
      <w:r>
        <w:rPr>
          <w:rFonts w:hint="eastAsia" w:ascii="楷体" w:hAnsi="楷体" w:eastAsia="楷体" w:cs="楷体"/>
          <w:sz w:val="21"/>
          <w:szCs w:val="21"/>
        </w:rPr>
        <w:t>。</w:t>
      </w:r>
      <w:r>
        <w:rPr>
          <w:rFonts w:hint="eastAsia" w:ascii="楷体" w:hAnsi="楷体" w:eastAsia="楷体" w:cs="楷体"/>
          <w:sz w:val="21"/>
          <w:szCs w:val="21"/>
          <w:u w:val="single"/>
        </w:rPr>
        <w:t>遇有乏则周济之，力弗克偿，取券还之，人感其行惠，率称为长者</w:t>
      </w:r>
      <w:r>
        <w:rPr>
          <w:rFonts w:hint="eastAsia" w:ascii="楷体" w:hAnsi="楷体" w:eastAsia="楷体" w:cs="楷体"/>
          <w:sz w:val="21"/>
          <w:szCs w:val="21"/>
        </w:rPr>
        <w:t>。官道经铜梁山麓约一里许，地多</w:t>
      </w:r>
      <w:r>
        <w:rPr>
          <w:rStyle w:val="7"/>
          <w:rFonts w:hint="eastAsia" w:ascii="楷体" w:hAnsi="楷体" w:eastAsia="楷体" w:cs="楷体"/>
          <w:sz w:val="21"/>
          <w:szCs w:val="21"/>
        </w:rPr>
        <w:t>卑洼沮洳</w:t>
      </w:r>
      <w:r>
        <w:rPr>
          <w:rFonts w:hint="eastAsia" w:ascii="楷体" w:hAnsi="楷体" w:eastAsia="楷体" w:cs="楷体"/>
          <w:sz w:val="21"/>
          <w:szCs w:val="21"/>
        </w:rPr>
        <w:t>，一雨则泥淖</w:t>
      </w:r>
      <w:r>
        <w:rPr>
          <w:rStyle w:val="7"/>
          <w:rFonts w:hint="eastAsia" w:ascii="楷体" w:hAnsi="楷体" w:eastAsia="楷体" w:cs="楷体"/>
          <w:sz w:val="21"/>
          <w:szCs w:val="21"/>
        </w:rPr>
        <w:t>没</w:t>
      </w:r>
      <w:r>
        <w:rPr>
          <w:rFonts w:hint="eastAsia" w:ascii="楷体" w:hAnsi="楷体" w:eastAsia="楷体" w:cs="楷体"/>
          <w:sz w:val="21"/>
          <w:szCs w:val="21"/>
        </w:rPr>
        <w:t>胫，公为</w:t>
      </w:r>
      <w:r>
        <w:rPr>
          <w:rStyle w:val="7"/>
          <w:rFonts w:hint="eastAsia" w:ascii="楷体" w:hAnsi="楷体" w:eastAsia="楷体" w:cs="楷体"/>
          <w:sz w:val="21"/>
          <w:szCs w:val="21"/>
        </w:rPr>
        <w:t>鸠工</w:t>
      </w:r>
      <w:r>
        <w:rPr>
          <w:rFonts w:hint="eastAsia" w:ascii="楷体" w:hAnsi="楷体" w:eastAsia="楷体" w:cs="楷体"/>
          <w:sz w:val="21"/>
          <w:szCs w:val="21"/>
        </w:rPr>
        <w:t>伐石，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畚</w:t>
      </w:r>
      <w:r>
        <w:rPr>
          <w:rFonts w:hint="eastAsia" w:ascii="楷体" w:hAnsi="楷体" w:eastAsia="楷体" w:cs="楷体"/>
          <w:sz w:val="21"/>
          <w:szCs w:val="21"/>
        </w:rPr>
        <w:t>土筑堤，</w:t>
      </w:r>
      <w:r>
        <w:rPr>
          <w:rStyle w:val="7"/>
          <w:rFonts w:hint="eastAsia" w:ascii="楷体" w:hAnsi="楷体" w:eastAsia="楷体" w:cs="楷体"/>
          <w:sz w:val="21"/>
          <w:szCs w:val="21"/>
        </w:rPr>
        <w:t>栉比</w:t>
      </w:r>
      <w:r>
        <w:rPr>
          <w:rFonts w:hint="eastAsia" w:ascii="楷体" w:hAnsi="楷体" w:eastAsia="楷体" w:cs="楷体"/>
          <w:sz w:val="21"/>
          <w:szCs w:val="21"/>
        </w:rPr>
        <w:t>方石修砌之，道路遂平，行者</w:t>
      </w:r>
      <w:r>
        <w:rPr>
          <w:rStyle w:val="7"/>
          <w:rFonts w:hint="eastAsia" w:ascii="楷体" w:hAnsi="楷体" w:eastAsia="楷体" w:cs="楷体"/>
          <w:sz w:val="21"/>
          <w:szCs w:val="21"/>
        </w:rPr>
        <w:t>称</w:t>
      </w:r>
      <w:r>
        <w:rPr>
          <w:rFonts w:hint="eastAsia" w:ascii="楷体" w:hAnsi="楷体" w:eastAsia="楷体" w:cs="楷体"/>
          <w:sz w:val="21"/>
          <w:szCs w:val="21"/>
        </w:rPr>
        <w:t>便。他若名山福地，有所兴造，辄捐资助力，以</w:t>
      </w:r>
      <w:r>
        <w:rPr>
          <w:rStyle w:val="7"/>
          <w:rFonts w:hint="eastAsia" w:ascii="楷体" w:hAnsi="楷体" w:eastAsia="楷体" w:cs="楷体"/>
          <w:sz w:val="21"/>
          <w:szCs w:val="21"/>
        </w:rPr>
        <w:t>相</w:t>
      </w:r>
      <w:r>
        <w:rPr>
          <w:rFonts w:hint="eastAsia" w:ascii="楷体" w:hAnsi="楷体" w:eastAsia="楷体" w:cs="楷体"/>
          <w:sz w:val="21"/>
          <w:szCs w:val="21"/>
        </w:rPr>
        <w:t>其成。其乐善好施又如此。弘治戊申大旱，</w:t>
      </w:r>
      <w:r>
        <w:rPr>
          <w:rFonts w:hint="eastAsia" w:ascii="楷体" w:hAnsi="楷体" w:eastAsia="楷体" w:cs="楷体"/>
          <w:sz w:val="21"/>
          <w:szCs w:val="21"/>
          <w:u w:val="single"/>
        </w:rPr>
        <w:t>出白金若干两，助官籴谷以济民，奉例拜八品散官</w:t>
      </w:r>
      <w:r>
        <w:rPr>
          <w:rFonts w:hint="eastAsia" w:ascii="楷体" w:hAnsi="楷体" w:eastAsia="楷体" w:cs="楷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(选自《大明故义官陶公墓志铭》)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孝友（  ）卑洼（  ）沮洳（  ）没（  ）鸠工（  ）畚（  ）栉比（  ）称（  ）相（  ）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遇有乏则周济之，力弗克偿，取券还之，人感其行惠，率称为长者。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                                 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出白金若干两，助官籴谷以济民，奉例拜八品散官。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                                                  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</w:p>
    <w:sectPr>
      <w:footerReference r:id="rId3" w:type="default"/>
      <w:pgSz w:w="10431" w:h="14740"/>
      <w:pgMar w:top="1270" w:right="856" w:bottom="1270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A1FA1"/>
    <w:multiLevelType w:val="singleLevel"/>
    <w:tmpl w:val="9FDA1FA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A4D0372"/>
    <w:multiLevelType w:val="singleLevel"/>
    <w:tmpl w:val="AA4D037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47CB58E"/>
    <w:multiLevelType w:val="singleLevel"/>
    <w:tmpl w:val="C47CB58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FB08260B"/>
    <w:multiLevelType w:val="singleLevel"/>
    <w:tmpl w:val="FB08260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02827FAB"/>
    <w:multiLevelType w:val="singleLevel"/>
    <w:tmpl w:val="02827FA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18BC114E"/>
    <w:multiLevelType w:val="singleLevel"/>
    <w:tmpl w:val="18BC114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6">
    <w:nsid w:val="3510E827"/>
    <w:multiLevelType w:val="singleLevel"/>
    <w:tmpl w:val="3510E82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7">
    <w:nsid w:val="5633B319"/>
    <w:multiLevelType w:val="singleLevel"/>
    <w:tmpl w:val="5633B31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5DB76E44"/>
    <w:rsid w:val="2AAD2CA0"/>
    <w:rsid w:val="5DB76E44"/>
    <w:rsid w:val="6D130B99"/>
    <w:rsid w:val="7BE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10"/>
    </w:pPr>
    <w:rPr>
      <w:rFonts w:ascii="宋体" w:hAnsi="宋体" w:eastAsia="宋体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2817</Words>
  <Characters>2853</Characters>
  <Lines>0</Lines>
  <Paragraphs>0</Paragraphs>
  <TotalTime>3</TotalTime>
  <ScaleCrop>false</ScaleCrop>
  <LinksUpToDate>false</LinksUpToDate>
  <CharactersWithSpaces>4940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2022-02-23T05:23:00Z</dcterms:created>
  <dc:creator>陈保侯</dc:creator>
  <cp:lastModifiedBy>无事听春雷</cp:lastModifiedBy>
  <dcterms:modified xsi:type="dcterms:W3CDTF">2023-04-06T13:28:46Z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32962EBDB00B4339BBC32079EF4551ED</vt:lpwstr>
  </property>
</Properties>
</file>