
<file path=[Content_Types].xml><?xml version="1.0" encoding="utf-8"?>
<Types xmlns="http://schemas.openxmlformats.org/package/2006/content-types">
  <Default Extension="xml" ContentType="application/xml"/>
  <Default Extension="xls" ContentType="application/vnd.ms-exce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黑体" w:hAnsi="宋体" w:eastAsia="黑体"/>
          <w:b/>
          <w:sz w:val="28"/>
          <w:szCs w:val="28"/>
          <w:lang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sz w:val="28"/>
          <w:szCs w:val="28"/>
        </w:rPr>
        <w:t>—202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三语文</w:t>
      </w:r>
      <w:r>
        <w:rPr>
          <w:rFonts w:hint="eastAsia" w:ascii="黑体" w:hAnsi="宋体" w:eastAsia="黑体"/>
          <w:b/>
          <w:sz w:val="28"/>
          <w:szCs w:val="28"/>
        </w:rPr>
        <w:t>学科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导学案</w:t>
      </w:r>
    </w:p>
    <w:p>
      <w:pPr>
        <w:spacing w:line="240" w:lineRule="auto"/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图文转换</w:t>
      </w:r>
    </w:p>
    <w:p>
      <w:pPr>
        <w:spacing w:line="240" w:lineRule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宋体" w:hAnsi="宋体"/>
          <w:b/>
          <w:color w:val="FF0000"/>
          <w:szCs w:val="21"/>
        </w:rPr>
        <w:t xml:space="preserve">              </w:t>
      </w:r>
      <w:r>
        <w:rPr>
          <w:rFonts w:hint="eastAsia" w:ascii="宋体" w:hAnsi="宋体"/>
          <w:b/>
          <w:color w:val="FF0000"/>
          <w:szCs w:val="21"/>
          <w:lang w:val="en-US" w:eastAsia="zh-CN"/>
        </w:rPr>
        <w:t xml:space="preserve">          </w:t>
      </w:r>
      <w:r>
        <w:rPr>
          <w:rFonts w:hint="eastAsia" w:ascii="楷体" w:hAnsi="楷体" w:eastAsia="楷体" w:cs="楷体"/>
          <w:bCs/>
          <w:sz w:val="24"/>
        </w:rPr>
        <w:t>研制人：</w:t>
      </w:r>
      <w:r>
        <w:rPr>
          <w:rFonts w:hint="eastAsia" w:ascii="楷体" w:hAnsi="楷体" w:eastAsia="楷体" w:cs="楷体"/>
          <w:bCs/>
          <w:sz w:val="24"/>
          <w:lang w:eastAsia="zh-CN"/>
        </w:rPr>
        <w:t>赵翠华</w:t>
      </w:r>
      <w:r>
        <w:rPr>
          <w:rFonts w:hint="eastAsia" w:ascii="楷体" w:hAnsi="楷体" w:eastAsia="楷体" w:cs="楷体"/>
          <w:bCs/>
          <w:sz w:val="24"/>
        </w:rPr>
        <w:t xml:space="preserve">   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         </w:t>
      </w:r>
      <w:r>
        <w:rPr>
          <w:rFonts w:hint="eastAsia" w:ascii="楷体" w:hAnsi="楷体" w:eastAsia="楷体" w:cs="楷体"/>
          <w:bCs/>
          <w:sz w:val="24"/>
        </w:rPr>
        <w:t>审核人：</w:t>
      </w:r>
      <w:r>
        <w:rPr>
          <w:rFonts w:hint="eastAsia" w:ascii="楷体" w:hAnsi="楷体" w:eastAsia="楷体" w:cs="楷体"/>
          <w:bCs/>
          <w:sz w:val="24"/>
          <w:lang w:eastAsia="zh-CN"/>
        </w:rPr>
        <w:t>王勇</w:t>
      </w:r>
      <w:r>
        <w:rPr>
          <w:rFonts w:hint="eastAsia" w:ascii="楷体" w:hAnsi="楷体" w:eastAsia="楷体" w:cs="楷体"/>
          <w:bCs/>
          <w:sz w:val="24"/>
        </w:rPr>
        <w:t xml:space="preserve">  </w:t>
      </w:r>
    </w:p>
    <w:p>
      <w:pPr>
        <w:spacing w:line="240" w:lineRule="auto"/>
        <w:jc w:val="distribute"/>
        <w:rPr>
          <w:rFonts w:hint="default" w:ascii="楷体" w:hAnsi="楷体" w:eastAsia="楷体" w:cs="楷体"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4.19</w:t>
      </w:r>
    </w:p>
    <w:p>
      <w:pPr>
        <w:rPr>
          <w:rFonts w:ascii="楷体" w:hAnsi="楷体" w:eastAsia="楷体" w:cs="楷体"/>
          <w:b/>
          <w:sz w:val="24"/>
        </w:rPr>
      </w:pPr>
    </w:p>
    <w:p>
      <w:pPr>
        <w:rPr>
          <w:rFonts w:hint="eastAsia" w:ascii="楷体" w:hAnsi="楷体" w:eastAsia="楷体"/>
          <w:sz w:val="24"/>
        </w:rPr>
      </w:pPr>
      <w:bookmarkStart w:id="0" w:name="_GoBack"/>
      <w:bookmarkEnd w:id="0"/>
      <w:r>
        <w:rPr>
          <w:rFonts w:ascii="楷体" w:hAnsi="楷体" w:eastAsia="楷体" w:cs="楷体"/>
          <w:b/>
          <w:sz w:val="24"/>
        </w:rPr>
        <w:t>本课在课程标准中的表述</w:t>
      </w:r>
      <w:r>
        <w:rPr>
          <w:rFonts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/>
          <w:sz w:val="24"/>
        </w:rPr>
        <w:t>图文转换题是近年来高考常考题型，也是很容易失分的题型，应该引起考生注意，图文转换包括流程图、徽标、漫画、图片和图表等，看似只是表达形式的相互转换，其实涉及准确、生动、简明、连贯、得体、修辞等诸多考点，综合考查考生描述、压缩、概括等各方面的能力，更涉及考生观察社会、分析问题的能力和语言综合表达的能力</w:t>
      </w:r>
    </w:p>
    <w:p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徽标类转换</w:t>
      </w:r>
    </w:p>
    <w:p>
      <w:pPr>
        <w:ind w:left="210"/>
        <w:rPr>
          <w:szCs w:val="21"/>
        </w:rPr>
      </w:pPr>
      <w:r>
        <w:drawing>
          <wp:inline distT="0" distB="0" distL="114300" distR="114300">
            <wp:extent cx="4806950" cy="2292350"/>
            <wp:effectExtent l="0" t="0" r="0" b="0"/>
            <wp:docPr id="7170" name="Picture 2" descr="分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分图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 xml:space="preserve">中国青年志愿者行动，体现了中华民族助人为乐和扶贫济困的传统美德，下图是“中国青年志愿者”的标志，试根据这一标志，完成下列题目： </w:t>
      </w:r>
      <w:r>
        <w:rPr>
          <w:rFonts w:hint="eastAsia"/>
          <w:szCs w:val="21"/>
        </w:rPr>
        <w:br w:type="textWrapping"/>
      </w:r>
    </w:p>
    <w:p>
      <w:pPr>
        <w:pStyle w:val="7"/>
        <w:numPr>
          <w:ilvl w:val="0"/>
          <w:numId w:val="3"/>
        </w:numPr>
        <w:tabs>
          <w:tab w:val="left" w:pos="312"/>
        </w:tabs>
        <w:ind w:firstLineChars="0"/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59055</wp:posOffset>
            </wp:positionV>
            <wp:extent cx="1846580" cy="1073150"/>
            <wp:effectExtent l="0" t="0" r="1270" b="0"/>
            <wp:wrapSquare wrapText="bothSides"/>
            <wp:docPr id="34819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请用简洁的语言描述标志。（3分）    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Cs w:val="21"/>
        </w:rPr>
      </w:pPr>
    </w:p>
    <w:p>
      <w:pPr>
        <w:pStyle w:val="7"/>
        <w:numPr>
          <w:ilvl w:val="0"/>
          <w:numId w:val="3"/>
        </w:numPr>
        <w:ind w:firstLineChars="0"/>
      </w:pPr>
      <w:r>
        <w:rPr>
          <w:rFonts w:hint="eastAsia"/>
          <w:szCs w:val="21"/>
        </w:rPr>
        <w:t>请描述该标志所象征的寓意。（3分）</w:t>
      </w:r>
    </w:p>
    <w:p/>
    <w:p/>
    <w:p/>
    <w:p>
      <w:pPr>
        <w:rPr>
          <w:rFonts w:hint="eastAsia"/>
        </w:rPr>
      </w:pPr>
    </w:p>
    <w:p/>
    <w:p>
      <w:r>
        <w:rPr>
          <w:rFonts w:hint="eastAsia"/>
        </w:rPr>
        <w:t>2 .以下三幅图是杭州2022年亚运会和亚残运会的二级标志图。根据国际惯例，国际综合性赛事一般会设计若干个二级标志，作为会徽等一级标志的补充，以应用于对应的特定场景。</w:t>
      </w:r>
    </w:p>
    <w:p>
      <w:r>
        <w:rPr>
          <w:rFonts w:hint="eastAsia"/>
        </w:rPr>
        <w:t>（1）请根据图片内容，将“文化活动”“志愿者”“智能”三个名称填写到相应的图片序号后面。</w:t>
      </w:r>
    </w:p>
    <w:p>
      <w:r>
        <w:drawing>
          <wp:inline distT="0" distB="0" distL="114300" distR="114300">
            <wp:extent cx="1604645" cy="802640"/>
            <wp:effectExtent l="0" t="0" r="14605" b="1651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960" cy="813435"/>
            <wp:effectExtent l="0" t="0" r="2540" b="571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6700" cy="840740"/>
            <wp:effectExtent l="0" t="0" r="6350" b="1651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甲______________          乙______________         丙______________</w:t>
      </w:r>
    </w:p>
    <w:p/>
    <w:p>
      <w:r>
        <w:rPr>
          <w:rFonts w:hint="eastAsia"/>
        </w:rPr>
        <w:t>（2）任意选取其中一幅图，写出构图要素及寓意。要求语意简明，句子通顺，不超过80字。</w:t>
      </w:r>
    </w:p>
    <w:p/>
    <w:p/>
    <w:p/>
    <w:p>
      <w:pPr>
        <w:rPr>
          <w:rFonts w:hint="eastAsia"/>
        </w:rPr>
      </w:pPr>
    </w:p>
    <w:p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结构图类转换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结构图：按照事件的先后顺序或步骤按部就班地行进，展现一个事件的思路结构的图画。</w:t>
      </w:r>
    </w:p>
    <w:p>
      <w:pPr>
        <w:rPr>
          <w:b/>
          <w:bCs/>
        </w:rPr>
      </w:pPr>
      <w:r>
        <w:rPr>
          <w:rFonts w:hint="eastAsia"/>
          <w:b/>
          <w:bCs/>
        </w:rPr>
        <w:t>识破结构：图形层次（环节）关系——常考的一般包括先后、并列、循环、条件、因果、总分/整体与局部等关系。注意箭头或连线的方向。</w:t>
      </w:r>
    </w:p>
    <w:p>
      <w:pPr>
        <w:rPr>
          <w:b/>
          <w:bCs/>
        </w:rPr>
      </w:pPr>
      <w:r>
        <w:rPr>
          <w:rFonts w:hint="eastAsia"/>
          <w:b/>
          <w:bCs/>
        </w:rPr>
        <w:t>注意衔接：常用的衔接词语有：首先、其次、再次，接着、然后、最后，并且、或者、通过、据此、在此基础上、形成......</w:t>
      </w:r>
    </w:p>
    <w:p>
      <w:pPr>
        <w:rPr>
          <w:b/>
          <w:bCs/>
        </w:rPr>
      </w:pPr>
      <w:r>
        <w:rPr>
          <w:rFonts w:hint="eastAsia"/>
          <w:b/>
          <w:bCs/>
        </w:rPr>
        <w:t>规范作答：1.确定主语，即陈述对象要明确；</w:t>
      </w:r>
    </w:p>
    <w:p>
      <w:pPr>
        <w:ind w:firstLine="1054" w:firstLineChars="500"/>
        <w:rPr>
          <w:b/>
          <w:bCs/>
        </w:rPr>
      </w:pPr>
      <w:r>
        <w:rPr>
          <w:rFonts w:hint="eastAsia"/>
          <w:b/>
          <w:bCs/>
        </w:rPr>
        <w:t>2.关键词要全，凡是箭头或方框所指，皆不能遗漏；</w:t>
      </w:r>
    </w:p>
    <w:p>
      <w:pPr>
        <w:ind w:firstLine="1054" w:firstLineChars="500"/>
        <w:rPr>
          <w:b/>
          <w:bCs/>
        </w:rPr>
      </w:pPr>
      <w:r>
        <w:rPr>
          <w:rFonts w:hint="eastAsia"/>
          <w:b/>
          <w:bCs/>
        </w:rPr>
        <w:t>3.用过渡词语或关联词语实施连缀；</w:t>
      </w:r>
    </w:p>
    <w:p>
      <w:pPr>
        <w:ind w:firstLine="1054" w:firstLineChars="500"/>
        <w:rPr>
          <w:b/>
          <w:bCs/>
        </w:rPr>
      </w:pPr>
      <w:r>
        <w:rPr>
          <w:rFonts w:hint="eastAsia"/>
          <w:b/>
          <w:bCs/>
        </w:rPr>
        <w:t>4.表达准确、连贯，符合字数要求。</w:t>
      </w:r>
    </w:p>
    <w:p>
      <w:r>
        <w:rPr>
          <w:rFonts w:hint="eastAsia"/>
        </w:rPr>
        <w:t>练习：</w:t>
      </w:r>
    </w:p>
    <w:p>
      <w:r>
        <w:rPr>
          <w:rFonts w:hint="eastAsia"/>
        </w:rPr>
        <w:t>1.下面是电子商务新模式——O2O运作模式图（O2O即Online To Offline，即将线下商务的机会与互联网结合在一起，让互联网成为线下交易的前台），请把这个运作模式图写成一段话，要求内容完整，表述准确，语言连贯，不超过80个字。（6分）</w:t>
      </w:r>
    </w:p>
    <w:p>
      <w:r>
        <w:drawing>
          <wp:inline distT="0" distB="0" distL="114300" distR="114300">
            <wp:extent cx="2705100" cy="2247900"/>
            <wp:effectExtent l="0" t="0" r="0" b="0"/>
            <wp:docPr id="2" name="图片 -2147482624" descr="2013624173127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624" descr="20136241731277797"/>
                    <pic:cNvPicPr>
                      <a:picLocks noChangeAspect="1"/>
                    </pic:cNvPicPr>
                  </pic:nvPicPr>
                  <pic:blipFill>
                    <a:blip r:embed="rId10"/>
                    <a:srcRect l="11111" t="12053" r="1793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（2016新课标Ⅰ）下面是某校“中华文化体验”计划的初步构思框架，请把这个构思写成一段话，要求内容完整，表述准确，语言连贯，不超过85个字。</w:t>
      </w:r>
    </w:p>
    <w:p>
      <w:pPr>
        <w:rPr>
          <w:rFonts w:hint="eastAsia"/>
        </w:rPr>
      </w:pPr>
      <w:r>
        <w:drawing>
          <wp:inline distT="0" distB="0" distL="0" distR="0">
            <wp:extent cx="2489200" cy="2025650"/>
            <wp:effectExtent l="0" t="0" r="6350" b="0"/>
            <wp:docPr id="245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235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 请根据下面的“团队共创”工作流程图给“团队共创”概念下一个定义。要求内容完整，表述准确，语言连贯，不超过60个字。（6分）</w:t>
      </w:r>
    </w:p>
    <w:p>
      <w:pPr>
        <w:rPr>
          <w:rFonts w:hint="eastAsia"/>
        </w:rPr>
      </w:pPr>
      <w:r>
        <w:drawing>
          <wp:inline distT="0" distB="0" distL="0" distR="0">
            <wp:extent cx="2279650" cy="1492250"/>
            <wp:effectExtent l="0" t="0" r="6350" b="0"/>
            <wp:docPr id="1073743875" name="图片 107374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3875" name="图片 10737438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4.</w:t>
      </w:r>
      <w:r>
        <w:rPr>
          <w:rFonts w:hint="eastAsia"/>
        </w:rPr>
        <w:t>下面是超市自助结账机的使用说明。为方便顾客使用，超市已画出简要的流程图。请在下面的方框内补充相关信息，每个方框内不超过8个字（5分）。</w:t>
      </w:r>
    </w:p>
    <w:p>
      <w:pPr>
        <w:ind w:firstLine="630" w:firstLineChars="300"/>
      </w:pPr>
      <w:r>
        <w:rPr>
          <w:rFonts w:hint="eastAsia"/>
        </w:rPr>
        <w:t>先在自助结账机上扫描区扫描所选购商品的条码，扫描后选择支付方式，可以选择扫码付款或是扫脸支付。选择扫码付款后，打开手机支付软件中的付款码，在结账机上的扫描区扫描付款码就可以完成付款；选择扫脸支付，在结账机上扫脸，然后输入手机号码后四位。付款成功，打印小票，付款完成。</w:t>
      </w:r>
    </w:p>
    <w:p/>
    <w:p>
      <w:r>
        <w:drawing>
          <wp:inline distT="0" distB="0" distL="114300" distR="114300">
            <wp:extent cx="3975100" cy="1327150"/>
            <wp:effectExtent l="0" t="0" r="6350" b="6350"/>
            <wp:docPr id="1706849372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49372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三、图表类转换</w:t>
      </w:r>
    </w:p>
    <w:p>
      <w:r>
        <w:drawing>
          <wp:inline distT="0" distB="0" distL="0" distR="0">
            <wp:extent cx="4000500" cy="1892300"/>
            <wp:effectExtent l="0" t="0" r="0" b="0"/>
            <wp:docPr id="1026" name="Picture 2" descr="分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分图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1.下面是某中学学生食堂就餐情况调查表。请根据表格内容，写出两条结论。(6分)</w:t>
      </w:r>
    </w:p>
    <w:tbl>
      <w:tblPr>
        <w:tblStyle w:val="5"/>
        <w:tblpPr w:leftFromText="180" w:rightFromText="180" w:vertAnchor="text" w:horzAnchor="page" w:tblpX="2027" w:tblpY="271"/>
        <w:tblOverlap w:val="never"/>
        <w:tblW w:w="6998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8"/>
        <w:gridCol w:w="1455"/>
        <w:gridCol w:w="1590"/>
        <w:gridCol w:w="19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tblCellSpacing w:w="0" w:type="dxa"/>
        </w:trPr>
        <w:tc>
          <w:tcPr>
            <w:tcW w:w="2048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年级调查内容　　　</w:t>
            </w:r>
          </w:p>
        </w:tc>
        <w:tc>
          <w:tcPr>
            <w:tcW w:w="145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高一</w:t>
            </w:r>
          </w:p>
        </w:tc>
        <w:tc>
          <w:tcPr>
            <w:tcW w:w="15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高二</w:t>
            </w:r>
          </w:p>
        </w:tc>
        <w:tc>
          <w:tcPr>
            <w:tcW w:w="190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9800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高三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  <w:tblCellSpacing w:w="0" w:type="dxa"/>
        </w:trPr>
        <w:tc>
          <w:tcPr>
            <w:tcW w:w="2048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自觉排队就餐</w:t>
            </w:r>
          </w:p>
        </w:tc>
        <w:tc>
          <w:tcPr>
            <w:tcW w:w="145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仿宋" w:hAnsi="仿宋" w:eastAsia="仿宋" w:cs="仿宋"/>
                <w:b/>
                <w:bCs/>
                <w:color w:val="000000"/>
                <w:sz w:val="21"/>
                <w:szCs w:val="21"/>
              </w:rPr>
              <w:t>78%自觉排队</w:t>
            </w:r>
          </w:p>
        </w:tc>
        <w:tc>
          <w:tcPr>
            <w:tcW w:w="15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54%自觉排队</w:t>
            </w:r>
          </w:p>
        </w:tc>
        <w:tc>
          <w:tcPr>
            <w:tcW w:w="190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69%自觉排队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2048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餐后自觉收回餐具</w:t>
            </w:r>
          </w:p>
        </w:tc>
        <w:tc>
          <w:tcPr>
            <w:tcW w:w="145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43%自觉回收</w:t>
            </w:r>
          </w:p>
        </w:tc>
        <w:tc>
          <w:tcPr>
            <w:tcW w:w="15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67%自觉回收</w:t>
            </w:r>
          </w:p>
        </w:tc>
        <w:tc>
          <w:tcPr>
            <w:tcW w:w="190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72%自觉回收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  <w:tblCellSpacing w:w="0" w:type="dxa"/>
        </w:trPr>
        <w:tc>
          <w:tcPr>
            <w:tcW w:w="2048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FD699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饭后剩余情况</w:t>
            </w:r>
          </w:p>
        </w:tc>
        <w:tc>
          <w:tcPr>
            <w:tcW w:w="145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35%没有剩余</w:t>
            </w:r>
          </w:p>
        </w:tc>
        <w:tc>
          <w:tcPr>
            <w:tcW w:w="159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59%没有剩余</w:t>
            </w:r>
          </w:p>
        </w:tc>
        <w:tc>
          <w:tcPr>
            <w:tcW w:w="190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widowControl/>
              <w:rPr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>71%没有剩余</w:t>
            </w:r>
          </w:p>
        </w:tc>
      </w:tr>
    </w:tbl>
    <w:p>
      <w:pPr>
        <w:rPr>
          <w:szCs w:val="21"/>
        </w:rPr>
      </w:pPr>
    </w:p>
    <w:p/>
    <w:p/>
    <w:p/>
    <w:p/>
    <w:p/>
    <w:p/>
    <w:p/>
    <w:p/>
    <w:p/>
    <w:p>
      <w:r>
        <w:rPr>
          <w:rFonts w:hint="eastAsia"/>
        </w:rPr>
        <w:t>_</w:t>
      </w:r>
      <w:r>
        <w:t>___________________________________________________________________________</w:t>
      </w:r>
    </w:p>
    <w:p>
      <w:pPr>
        <w:rPr>
          <w:rFonts w:hint="eastAsia"/>
        </w:rPr>
      </w:pPr>
      <w:r>
        <w:rPr>
          <w:rFonts w:hint="eastAsia"/>
        </w:rPr>
        <w:t>_</w:t>
      </w:r>
      <w:r>
        <w:t>___________________________________________________________________________</w:t>
      </w:r>
    </w:p>
    <w:p>
      <w:r>
        <w:rPr>
          <w:rFonts w:hint="eastAsia"/>
        </w:rPr>
        <w:t>2.下面是我校学生根据我市某公园的相关资料绘制的图表。请仔细观察并比较两组数据，用简明的语言概括出图表所包含的信息。</w:t>
      </w:r>
    </w:p>
    <w:p>
      <w:r>
        <w:object>
          <v:shape id="_x0000_i1025" o:spt="75" alt="中考资源网( www.zk5u.com)，专注初中教育，服务一线教师。" type="#_x0000_t75" style="height:138.95pt;width:405.5pt;" o:ole="t" filled="f" o:preferrelative="t" stroked="f" coordsize="21600,21600">
            <v:path/>
            <v:fill on="f" focussize="0,0"/>
            <v:stroke on="f" joinstyle="miter"/>
            <v:imagedata r:id="rId16" cropbottom="-76f" o:title="中考资源网( www.zk5u"/>
            <o:lock v:ext="edit" aspectratio="t"/>
            <w10:wrap type="none"/>
            <w10:anchorlock/>
          </v:shape>
          <o:OLEObject Type="Embed" ProgID="Excel.Chart.8" ShapeID="_x0000_i1025" DrawAspect="Content" ObjectID="_1468075725" r:id="rId15">
            <o:LockedField>false</o:LockedField>
          </o:OLEObject>
        </w:object>
      </w:r>
    </w:p>
    <w:p/>
    <w:p>
      <w:r>
        <w:rPr>
          <w:rFonts w:hint="eastAsia"/>
        </w:rPr>
        <w:t>_</w:t>
      </w:r>
      <w:r>
        <w:t>___________________________________________________________________________</w:t>
      </w:r>
    </w:p>
    <w:p>
      <w:pPr>
        <w:rPr>
          <w:rFonts w:hint="eastAsia"/>
        </w:rPr>
      </w:pPr>
      <w:r>
        <w:rPr>
          <w:rFonts w:hint="eastAsia"/>
        </w:rPr>
        <w:t>_</w:t>
      </w:r>
      <w:r>
        <w:t>___________________________________________________________________________</w:t>
      </w:r>
    </w:p>
    <w:p>
      <w:pPr>
        <w:rPr>
          <w:rFonts w:hint="eastAsia"/>
        </w:rPr>
      </w:pP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-1905</wp:posOffset>
            </wp:positionV>
            <wp:extent cx="3536950" cy="1714500"/>
            <wp:effectExtent l="0" t="0" r="6350" b="0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.复兴中学校广播台“新闻现场”和“观点碰撞”栏目准备各招一名学生记者。你作为校文学社社长，请根据下图的写作成绩曲线图，拟写推荐信的正文部分，推荐张亮同学或者李小明同学到合适的栏目，字数不超过50个字。</w:t>
      </w:r>
    </w:p>
    <w:p>
      <w:pPr>
        <w:jc w:val="center"/>
        <w:rPr>
          <w:rFonts w:hint="eastAsia"/>
        </w:rPr>
      </w:pPr>
      <w:r>
        <w:rPr>
          <w:rFonts w:hint="eastAsia"/>
        </w:rPr>
        <w:t>推荐信</w:t>
      </w:r>
    </w:p>
    <w:p>
      <w:pPr>
        <w:rPr>
          <w:rFonts w:hint="eastAsia"/>
        </w:rPr>
      </w:pPr>
      <w:r>
        <w:rPr>
          <w:rFonts w:hint="eastAsia"/>
        </w:rPr>
        <w:t>校广播台：</w:t>
      </w:r>
    </w:p>
    <w:p>
      <w:pPr>
        <w:pStyle w:val="7"/>
        <w:ind w:left="420" w:firstLine="0" w:firstLineChars="0"/>
      </w:pPr>
      <w:r>
        <w:rPr>
          <w:rFonts w:hint="eastAsia"/>
        </w:rPr>
        <w:t>获悉贵台“新闻现场”和“观点碰撞”栏目要招收学生记者，特推荐我社_</w:t>
      </w:r>
      <w:r>
        <w:t>__________</w:t>
      </w:r>
    </w:p>
    <w:p>
      <w:r>
        <w:t>______________________________________________________________________________________________________________________________________________________________</w:t>
      </w:r>
    </w:p>
    <w:p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四、漫画转换</w:t>
      </w:r>
    </w:p>
    <w:p>
      <w:r>
        <w:drawing>
          <wp:inline distT="0" distB="0" distL="0" distR="0">
            <wp:extent cx="4025900" cy="2495550"/>
            <wp:effectExtent l="0" t="0" r="0" b="0"/>
            <wp:docPr id="10242" name="Picture 2" descr="分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分图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练习：</w:t>
      </w:r>
    </w:p>
    <w:p>
      <w:r>
        <w:rPr>
          <w:rFonts w:hint="eastAsia"/>
        </w:rPr>
        <w:t>1.</w:t>
      </w:r>
      <w:r>
        <w:t>仔细观察下面这幅漫画，请用文字说明漫画的内容，并指出漫画的寓意。要求：不超过80个字。(6分)</w:t>
      </w:r>
    </w:p>
    <w:p>
      <w:pPr>
        <w:rPr>
          <w:rFonts w:hint="eastAsia"/>
        </w:rPr>
      </w:pPr>
      <w:r>
        <w:drawing>
          <wp:inline distT="0" distB="0" distL="114300" distR="114300">
            <wp:extent cx="2673350" cy="1689100"/>
            <wp:effectExtent l="0" t="0" r="0" b="6350"/>
            <wp:docPr id="5" name="图片 -2147482622" descr="说明: YJ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622" descr="说明: YJ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2.阅读下面的漫画，按照要求回答问题。</w:t>
      </w:r>
    </w:p>
    <w:p>
      <w:r>
        <w:t>(1)为这幅漫画拟一个标题，不超过6个字。</w:t>
      </w:r>
    </w:p>
    <w:p>
      <w:r>
        <w:t>(2)说明这幅漫画的寓意，并评论其社会意义。</w:t>
      </w:r>
    </w:p>
    <w:p>
      <w:r>
        <w:drawing>
          <wp:inline distT="0" distB="0" distL="114300" distR="114300">
            <wp:extent cx="4427855" cy="1408430"/>
            <wp:effectExtent l="0" t="0" r="10795" b="1270"/>
            <wp:docPr id="6" name="图片 -214748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-21474826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五、</w:t>
      </w:r>
      <w:r>
        <w:rPr>
          <w:b/>
          <w:bCs/>
          <w:sz w:val="24"/>
        </w:rPr>
        <w:t>图片转换</w:t>
      </w:r>
    </w:p>
    <w:p>
      <w:r>
        <w:drawing>
          <wp:inline distT="0" distB="0" distL="114300" distR="114300">
            <wp:extent cx="2863850" cy="1251585"/>
            <wp:effectExtent l="0" t="0" r="0" b="5715"/>
            <wp:docPr id="13314" name="Picture 2" descr="分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分图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练习：</w:t>
      </w:r>
    </w:p>
    <w:p>
      <w:r>
        <w:rPr>
          <w:rFonts w:hint="eastAsia"/>
        </w:rPr>
        <w:t>1.（2021深圳二模）右图是“为天使造像”单元中的一张照片。请为这张照片写一段文字，表达你的感受。</w:t>
      </w:r>
    </w:p>
    <w:p>
      <w:pPr>
        <w:rPr>
          <w:rFonts w:hint="eastAsia"/>
        </w:rPr>
      </w:pPr>
      <w:r>
        <w:rPr>
          <w:rFonts w:hint="eastAsia"/>
        </w:rPr>
        <w:t>要求：紧扣照片内容，使用排比、比喻修辞手法，不超过 80 字。（6 分）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74295</wp:posOffset>
            </wp:positionV>
            <wp:extent cx="2940050" cy="2039620"/>
            <wp:effectExtent l="0" t="0" r="0" b="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/>
    <w:p>
      <w:pPr>
        <w:ind w:firstLine="3780" w:firstLineChars="1800"/>
      </w:pPr>
      <w:r>
        <w:rPr>
          <w:rFonts w:hint="eastAsia"/>
        </w:rPr>
        <w:t>两名白衣天使在高强度的工作后，背靠背稍作休整。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17145</wp:posOffset>
            </wp:positionV>
            <wp:extent cx="3143250" cy="2565400"/>
            <wp:effectExtent l="0" t="0" r="0" b="6350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t>.下图是“年年有余”的剪纸作品，请结合上则材料简要说明其运用的手法及其寓意。</w:t>
      </w:r>
    </w:p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六、</w:t>
      </w:r>
      <w:r>
        <w:rPr>
          <w:b/>
          <w:bCs/>
          <w:sz w:val="24"/>
        </w:rPr>
        <w:t>词云图转换</w:t>
      </w:r>
    </w:p>
    <w:p>
      <w:r>
        <w:drawing>
          <wp:inline distT="0" distB="0" distL="114300" distR="114300">
            <wp:extent cx="3810000" cy="1498600"/>
            <wp:effectExtent l="0" t="0" r="0" b="6350"/>
            <wp:docPr id="16386" name="Picture 2" descr="分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分图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练习：</w:t>
      </w:r>
    </w:p>
    <w:p>
      <w:r>
        <w:rPr>
          <w:rFonts w:hint="eastAsia"/>
        </w:rPr>
        <w:t>1</w:t>
      </w:r>
      <w:r>
        <w:t>.</w:t>
      </w:r>
      <w:r>
        <w:rPr>
          <w:rFonts w:hint="eastAsia"/>
        </w:rPr>
        <w:t>我们对下面词云图中的词进行分类概括，发现宋词有写自然风景的，有_____________的，有_____________的。</w:t>
      </w:r>
    </w:p>
    <w:p>
      <w:pPr>
        <w:rPr>
          <w:rFonts w:hint="eastAsia"/>
        </w:rPr>
      </w:pPr>
      <w:r>
        <w:drawing>
          <wp:inline distT="0" distB="0" distL="114300" distR="114300">
            <wp:extent cx="4978400" cy="2120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【注】这是新华社联合浙江大学所做的“《全宋词》词频统计图”。字号越大，表示该词出现的频率越高。</w:t>
      </w:r>
    </w:p>
    <w:p>
      <w:pPr>
        <w:tabs>
          <w:tab w:val="left" w:pos="312"/>
        </w:tabs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“词云图”是对关键词进行数据化展示的统计图形。不同文字有序组合，字体大小与出现频率正相关，使浏览者直观地捕捉到关键点。天气最冷、疫情最艰难之时，十几万“逆行者”为武汉增添温暖记忆。不久前，国家信息中心对近千万条网络数据进行分析，绘成如下职业词云图，以展示“逆行者”的职业特征。</w:t>
      </w:r>
    </w:p>
    <w:p>
      <w:pPr>
        <w:tabs>
          <w:tab w:val="left" w:pos="312"/>
        </w:tabs>
        <w:rPr>
          <w:rFonts w:hint="eastAsia"/>
        </w:rPr>
      </w:pPr>
      <w:r>
        <w:drawing>
          <wp:inline distT="0" distB="0" distL="0" distR="0">
            <wp:extent cx="4578350" cy="24511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(1)列举读图后你的两条发现及由此分别引发的思考。</w:t>
      </w: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  <w:rPr>
          <w:rFonts w:hint="eastAsia"/>
        </w:rPr>
      </w:pPr>
    </w:p>
    <w:p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(2)请选择其中一种职业，用一句话向该职业的从业者表达你的敬意，至少使用一种修辞手法。</w:t>
      </w:r>
    </w:p>
    <w:p>
      <w:pPr>
        <w:tabs>
          <w:tab w:val="left" w:pos="312"/>
        </w:tabs>
      </w:pPr>
    </w:p>
    <w:p>
      <w:pPr>
        <w:tabs>
          <w:tab w:val="left" w:pos="312"/>
        </w:tabs>
      </w:pPr>
    </w:p>
    <w:p>
      <w:pPr>
        <w:tabs>
          <w:tab w:val="left" w:pos="312"/>
        </w:tabs>
        <w:rPr>
          <w:rFonts w:hint="eastAsia"/>
        </w:rPr>
      </w:pPr>
    </w:p>
    <w:p/>
    <w:p/>
    <w:sectPr>
      <w:footerReference r:id="rId3" w:type="default"/>
      <w:pgSz w:w="10431" w:h="14740"/>
      <w:pgMar w:top="1043" w:right="1066" w:bottom="1043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590A30"/>
    <w:multiLevelType w:val="singleLevel"/>
    <w:tmpl w:val="DF590A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493AA03"/>
    <w:multiLevelType w:val="singleLevel"/>
    <w:tmpl w:val="F493AA03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2">
    <w:nsid w:val="488F5369"/>
    <w:multiLevelType w:val="multilevel"/>
    <w:tmpl w:val="488F536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YmUxZWIwN2E4M2M0MWViNmViYzZjNGI0YThmYWMifQ=="/>
  </w:docVars>
  <w:rsids>
    <w:rsidRoot w:val="00D637E7"/>
    <w:rsid w:val="00064647"/>
    <w:rsid w:val="00180505"/>
    <w:rsid w:val="00590D81"/>
    <w:rsid w:val="005E5EFB"/>
    <w:rsid w:val="00774AF4"/>
    <w:rsid w:val="00876C19"/>
    <w:rsid w:val="00C63330"/>
    <w:rsid w:val="00D637E7"/>
    <w:rsid w:val="00D8344F"/>
    <w:rsid w:val="00ED3F56"/>
    <w:rsid w:val="00F66540"/>
    <w:rsid w:val="39047684"/>
    <w:rsid w:val="3B43291A"/>
    <w:rsid w:val="4EE0112F"/>
    <w:rsid w:val="64CE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oleObject" Target="embeddings/Workbook1.xls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2018</Words>
  <Characters>2638</Characters>
  <Lines>20</Lines>
  <Paragraphs>5</Paragraphs>
  <TotalTime>0</TotalTime>
  <ScaleCrop>false</ScaleCrop>
  <LinksUpToDate>false</LinksUpToDate>
  <CharactersWithSpaces>2672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2023-04-07T07:55:00Z</dcterms:created>
  <dc:creator>Administrator</dc:creator>
  <cp:lastModifiedBy>无事听春雷</cp:lastModifiedBy>
  <dcterms:modified xsi:type="dcterms:W3CDTF">2023-04-20T09:03:48Z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F21CA99A36A44CD2856679B1E3AB385D_12</vt:lpwstr>
  </property>
</Properties>
</file>