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56" w:rsidRDefault="00CB7856" w:rsidP="00CB7856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江苏省仪征中学</w:t>
      </w:r>
      <w:r>
        <w:rPr>
          <w:b/>
          <w:bCs/>
          <w:kern w:val="0"/>
          <w:sz w:val="32"/>
          <w:szCs w:val="32"/>
        </w:rPr>
        <w:t>20</w:t>
      </w:r>
      <w:r>
        <w:rPr>
          <w:rFonts w:hint="eastAsia"/>
          <w:b/>
          <w:bCs/>
          <w:kern w:val="0"/>
          <w:sz w:val="32"/>
          <w:szCs w:val="32"/>
        </w:rPr>
        <w:t>22</w:t>
      </w:r>
      <w:r>
        <w:rPr>
          <w:rFonts w:ascii="宋体" w:hAnsi="宋体" w:hint="eastAsia"/>
          <w:b/>
          <w:bCs/>
          <w:kern w:val="0"/>
          <w:sz w:val="32"/>
          <w:szCs w:val="32"/>
        </w:rPr>
        <w:t>—</w:t>
      </w:r>
      <w:r>
        <w:rPr>
          <w:b/>
          <w:bCs/>
          <w:kern w:val="0"/>
          <w:sz w:val="32"/>
          <w:szCs w:val="32"/>
        </w:rPr>
        <w:t>20</w:t>
      </w:r>
      <w:r>
        <w:rPr>
          <w:rFonts w:hint="eastAsia"/>
          <w:b/>
          <w:bCs/>
          <w:kern w:val="0"/>
          <w:sz w:val="32"/>
          <w:szCs w:val="32"/>
        </w:rPr>
        <w:t>23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年度第一学期</w:t>
      </w:r>
    </w:p>
    <w:p w:rsidR="00CB7856" w:rsidRDefault="00CB7856" w:rsidP="00CB7856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语文</w:t>
      </w:r>
      <w:r>
        <w:rPr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科</w:t>
      </w:r>
      <w:r>
        <w:rPr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高三</w:t>
      </w:r>
      <w:r>
        <w:rPr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年级教学进度表</w:t>
      </w:r>
    </w:p>
    <w:p w:rsidR="00CB7856" w:rsidRDefault="00CB7856" w:rsidP="00CB7856">
      <w:pPr>
        <w:widowControl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2216"/>
        <w:gridCol w:w="3616"/>
        <w:gridCol w:w="739"/>
        <w:gridCol w:w="1127"/>
      </w:tblGrid>
      <w:tr w:rsidR="00CB7856" w:rsidTr="00CB7856">
        <w:trPr>
          <w:trHeight w:val="133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起迄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内</w:t>
            </w:r>
            <w:r>
              <w:rPr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9.1—9.2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期初考试学情分析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</w:t>
            </w:r>
            <w:r>
              <w:rPr>
                <w:rFonts w:ascii="宋体" w:hAnsi="宋体" w:hint="eastAsia"/>
                <w:kern w:val="0"/>
              </w:rPr>
              <w:t>上课</w:t>
            </w:r>
          </w:p>
        </w:tc>
      </w:tr>
      <w:tr w:rsidR="00CB7856" w:rsidTr="00CB7856">
        <w:trPr>
          <w:trHeight w:val="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9.5—9.9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文言实词、文化常识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kern w:val="0"/>
              </w:rPr>
            </w:pP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9.12—9.16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文言虚词、文言句式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9.19—9.23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文言文客观题、翻译、文言主观题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中秋放假</w:t>
            </w:r>
          </w:p>
        </w:tc>
      </w:tr>
      <w:tr w:rsidR="00CB7856" w:rsidTr="00CB7856"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9.26--9.30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文言文高考真题解析：概括分析+主观题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国庆放假</w:t>
            </w: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10.4--10.7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月考试卷分析</w:t>
            </w:r>
          </w:p>
          <w:p w:rsidR="00CB7856" w:rsidRDefault="00CB785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古诗鉴赏：读懂诗歌（题材）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10.10--10.14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古诗鉴赏：诗歌形象、语言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10.17--10.21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古诗鉴赏：诗歌技巧</w:t>
            </w:r>
          </w:p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古诗鉴赏：诗歌情感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6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10.24--10.28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rPr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高考诗歌真题训练、解析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CB7856" w:rsidRDefault="00CB7856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10.31--11.4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期中考试</w:t>
            </w:r>
          </w:p>
          <w:p w:rsidR="00CB7856" w:rsidRDefault="00CB7856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期中试卷分析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期中考试</w:t>
            </w:r>
          </w:p>
        </w:tc>
      </w:tr>
      <w:tr w:rsidR="00CB7856" w:rsidTr="00CB7856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11.7-11.11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跨媒介的信息性阅读题型解析：选择题、简答题</w:t>
            </w:r>
          </w:p>
          <w:p w:rsidR="00CB7856" w:rsidRDefault="00CB7856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跨媒介的信息性阅读：新闻类文本阅读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9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11.14-11.18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跨媒介的信息性阅读：报告综述类文本</w:t>
            </w:r>
          </w:p>
          <w:p w:rsidR="00CB7856" w:rsidRDefault="00CB785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跨媒介的信息性阅读：译文图表类材料阅读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CB7856" w:rsidTr="00CB7856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11.21--11.25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思辨性信息性阅读题型解析：选择题、简答题</w:t>
            </w:r>
          </w:p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思辨性信息性阅读题型解析：主题阅读+理解主要概念、观点、方法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kern w:val="0"/>
              </w:rPr>
            </w:pPr>
          </w:p>
        </w:tc>
      </w:tr>
      <w:tr w:rsidR="00CB7856" w:rsidTr="00CB7856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11.28--12.2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思辨性信息性阅读题型解析：主题阅读+分析评价观点和材料关系</w:t>
            </w:r>
          </w:p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月考试卷讲评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kern w:val="0"/>
              </w:rPr>
            </w:pPr>
          </w:p>
        </w:tc>
      </w:tr>
      <w:tr w:rsidR="00CB7856" w:rsidTr="00CB7856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12.5--12.9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思辨性信息性阅读题型解析：主题阅读+主次信息关系</w:t>
            </w:r>
          </w:p>
          <w:p w:rsidR="00CB7856" w:rsidRDefault="00CB7856">
            <w:pP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抓住关联，比较迁移</w:t>
            </w:r>
          </w:p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名句名篇默写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kern w:val="0"/>
              </w:rPr>
            </w:pPr>
          </w:p>
        </w:tc>
      </w:tr>
      <w:tr w:rsidR="00CB7856" w:rsidTr="00CB7856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12.12--12.16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语基复习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：语段修改（病句、得体）</w:t>
            </w:r>
          </w:p>
          <w:p w:rsidR="00CB7856" w:rsidRDefault="00CB7856">
            <w:pP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语段压缩</w:t>
            </w:r>
          </w:p>
          <w:p w:rsidR="00CB7856" w:rsidRDefault="00CB7856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图文转化</w:t>
            </w:r>
          </w:p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仿用句式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CB7856" w:rsidTr="00CB7856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12.19--12.23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扩展语句</w:t>
            </w:r>
          </w:p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语言表达（简明、准确、鲜明、生动）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widowControl/>
              <w:jc w:val="center"/>
              <w:rPr>
                <w:kern w:val="0"/>
              </w:rPr>
            </w:pPr>
          </w:p>
        </w:tc>
      </w:tr>
      <w:tr w:rsidR="00CB7856" w:rsidTr="00CB7856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12.26--12.30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文学性阅读：散文结构思路、内容要点概括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元旦放假</w:t>
            </w:r>
          </w:p>
        </w:tc>
      </w:tr>
      <w:tr w:rsidR="00CB7856" w:rsidTr="00CB7856">
        <w:trPr>
          <w:trHeight w:val="9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 w:val="32"/>
                <w:szCs w:val="32"/>
              </w:rPr>
              <w:t>1.3--1.6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文学性阅读：散文词句赏析、艺术技巧、主旨意蕴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</w:tr>
      <w:tr w:rsidR="00CB7856" w:rsidTr="00CB7856">
        <w:trPr>
          <w:trHeight w:val="1038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 w:val="32"/>
                <w:szCs w:val="32"/>
              </w:rPr>
              <w:t>1.9-1.13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期末复习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</w:rPr>
              <w:t>期末考试</w:t>
            </w:r>
          </w:p>
        </w:tc>
      </w:tr>
      <w:tr w:rsidR="00CB7856" w:rsidTr="00CB7856">
        <w:trPr>
          <w:trHeight w:val="926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56" w:rsidRDefault="00CB7856">
            <w:pPr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56" w:rsidRDefault="00CB7856"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</w:tr>
      <w:tr w:rsidR="00CB7856" w:rsidTr="00CB7856">
        <w:trPr>
          <w:trHeight w:val="124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56" w:rsidRDefault="00CB7856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56" w:rsidRDefault="00CB7856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放寒假</w:t>
            </w:r>
          </w:p>
        </w:tc>
      </w:tr>
    </w:tbl>
    <w:p w:rsidR="00CB7856" w:rsidRDefault="00CB7856" w:rsidP="00CB7856">
      <w:pPr>
        <w:widowControl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 xml:space="preserve"> </w:t>
      </w:r>
    </w:p>
    <w:p w:rsidR="006336AE" w:rsidRDefault="006336AE">
      <w:bookmarkStart w:id="0" w:name="_GoBack"/>
      <w:bookmarkEnd w:id="0"/>
    </w:p>
    <w:sectPr w:rsidR="006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56"/>
    <w:rsid w:val="006336AE"/>
    <w:rsid w:val="009D3CD7"/>
    <w:rsid w:val="00C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2022-09-02T01:52:00Z</dcterms:created>
  <dcterms:modified xsi:type="dcterms:W3CDTF">2022-09-02T01:53:00Z</dcterms:modified>
</cp:coreProperties>
</file>