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51" w:rsidRDefault="00E7717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</w:t>
      </w:r>
      <w:r>
        <w:rPr>
          <w:rFonts w:ascii="黑体" w:eastAsia="黑体" w:hAnsi="宋体" w:hint="eastAsia"/>
          <w:b/>
          <w:sz w:val="28"/>
          <w:szCs w:val="28"/>
        </w:rPr>
        <w:t>2021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2022</w:t>
      </w:r>
      <w:r>
        <w:rPr>
          <w:rFonts w:ascii="黑体" w:eastAsia="黑体" w:hAnsi="宋体" w:hint="eastAsia"/>
          <w:b/>
          <w:sz w:val="28"/>
          <w:szCs w:val="28"/>
        </w:rPr>
        <w:t>学年度第二学期高三语文学科导学案</w:t>
      </w:r>
    </w:p>
    <w:p w:rsidR="00A41B51" w:rsidRDefault="00E7717B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</w:t>
      </w:r>
      <w:r>
        <w:rPr>
          <w:rFonts w:ascii="黑体" w:eastAsia="黑体" w:hAnsi="宋体" w:hint="eastAsia"/>
          <w:b/>
          <w:sz w:val="28"/>
          <w:szCs w:val="28"/>
        </w:rPr>
        <w:t>阅读</w:t>
      </w:r>
      <w:r>
        <w:rPr>
          <w:rFonts w:ascii="黑体" w:eastAsia="黑体" w:hAnsi="宋体" w:hint="eastAsia"/>
          <w:b/>
          <w:sz w:val="28"/>
          <w:szCs w:val="28"/>
        </w:rPr>
        <w:t>（九</w:t>
      </w:r>
      <w:r>
        <w:rPr>
          <w:rFonts w:ascii="黑体" w:eastAsia="黑体" w:hAnsi="宋体" w:hint="eastAsia"/>
          <w:b/>
          <w:sz w:val="28"/>
          <w:szCs w:val="28"/>
        </w:rPr>
        <w:t>）——精准赏析艺术技巧</w:t>
      </w:r>
      <w:r>
        <w:rPr>
          <w:rFonts w:ascii="黑体" w:eastAsia="黑体" w:hAnsi="宋体" w:hint="eastAsia"/>
          <w:b/>
          <w:sz w:val="28"/>
          <w:szCs w:val="28"/>
        </w:rPr>
        <w:t>2</w:t>
      </w:r>
    </w:p>
    <w:p w:rsidR="00A41B51" w:rsidRDefault="00E7717B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姚祥琳</w:t>
      </w:r>
      <w:r>
        <w:rPr>
          <w:rFonts w:ascii="楷体" w:eastAsia="楷体" w:hAnsi="楷体" w:cs="楷体" w:hint="eastAsia"/>
          <w:bCs/>
          <w:sz w:val="24"/>
        </w:rPr>
        <w:t xml:space="preserve">  </w:t>
      </w:r>
      <w:r>
        <w:rPr>
          <w:rFonts w:ascii="楷体" w:eastAsia="楷体" w:hAnsi="楷体" w:cs="楷体" w:hint="eastAsia"/>
          <w:bCs/>
          <w:sz w:val="24"/>
        </w:rPr>
        <w:t>审核人：周娟娟</w:t>
      </w:r>
    </w:p>
    <w:p w:rsidR="00A41B51" w:rsidRDefault="00E7717B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0" w:name="_Hlk96710907"/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授课日期：</w:t>
      </w:r>
      <w:bookmarkEnd w:id="0"/>
      <w:r>
        <w:rPr>
          <w:rFonts w:ascii="楷体" w:eastAsia="楷体" w:hAnsi="楷体" w:cs="楷体" w:hint="eastAsia"/>
          <w:bCs/>
          <w:sz w:val="24"/>
        </w:rPr>
        <w:t>2022/4/12</w:t>
      </w:r>
    </w:p>
    <w:p w:rsidR="00A41B51" w:rsidRDefault="00A41B51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一、课程表述</w:t>
      </w:r>
    </w:p>
    <w:p w:rsidR="00A41B51" w:rsidRDefault="00E7717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高考文学类文本阅读越来越突出审美艺术鉴赏，作为其重要组成的散文艺术鉴赏自然在复习中得到重视。散文中的艺术技巧所指很宽泛，包括修辞手法、表现手法、表达方式、结构技巧等所有表情达意的手法，也包括语言技巧，只是人们习惯上把艺术技巧与语言艺术相并列。要想真正地鉴赏散文的艺术美，首先要构建起关于艺术技巧的知识体系，熟悉常用的各种技巧的内涵及其表达效果，其次要在具体文本中动态地认识它们、欣赏它们，进而真正地提高我们的艺术素养。当然，我们还要掌握这类赏析题的审题要点及答题技巧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二、</w:t>
      </w:r>
      <w:r>
        <w:rPr>
          <w:rFonts w:ascii="Times New Roman" w:hAnsi="Times New Roman" w:cs="Times New Roman" w:hint="eastAsia"/>
          <w:b/>
          <w:sz w:val="24"/>
        </w:rPr>
        <w:t>内容导读</w:t>
      </w:r>
    </w:p>
    <w:p w:rsidR="00A41B51" w:rsidRDefault="00E7717B">
      <w:pPr>
        <w:pStyle w:val="a3"/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常用表现手法及其表达效果一览表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6453"/>
      </w:tblGrid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表现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手法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表达效果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象征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通过某一具体事物来表现与之有某种联系的概念、思想感情。引申事理，形象而含蓄，耐人寻味。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抑扬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在变化的反差中突出事物，两相对照，形成起伏之势，给读者以强烈印象，增强作品的艺术效果。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托物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言志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假托某种具体事物来表达作者特定的主张或哲理。把要抒发的感情、要阐发的思想，借助于对某事物或物品的描摹议论，含蓄地表达出来，给人留下思考的余地和想象的空间。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虚实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抓住重点，或以</w:t>
            </w:r>
            <w:proofErr w:type="gramStart"/>
            <w:r>
              <w:rPr>
                <w:rFonts w:ascii="Times New Roman" w:hAnsi="Times New Roman" w:cs="Times New Roman"/>
              </w:rPr>
              <w:t>实衬虚</w:t>
            </w:r>
            <w:proofErr w:type="gramEnd"/>
            <w:r>
              <w:rPr>
                <w:rFonts w:ascii="Times New Roman" w:hAnsi="Times New Roman" w:cs="Times New Roman"/>
              </w:rPr>
              <w:t>，或以虚衬实，突出事物的本质特征，从而更鲜明地刻画人物的性格，凸现事物、景物的特点，更集中地揭示题旨。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借景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抒情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通过对景物的描写来衬托作者或喜或悲的情感。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衬托或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渲染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用渲染描绘某一事物来突出所要表现的事物的特点，营造氛围。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点面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叙写事件全过程是面，抓住某一特殊情节或细节是点，两者结合能反映出事物的全貌，又能突出重点，表达事件的普遍意义和特殊意义。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以小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见大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抓住最能体现大主题、看似平凡细小却包含典型意义和生命哲理的小事件来叙写，感人且具有社会意义。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联想</w:t>
            </w:r>
          </w:p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想象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联想与想象经常在一起使用，可以使文章内容更为丰富，形象更丰满、</w:t>
            </w:r>
            <w:r>
              <w:rPr>
                <w:rFonts w:ascii="Times New Roman" w:hAnsi="Times New Roman" w:cs="Times New Roman"/>
              </w:rPr>
              <w:lastRenderedPageBreak/>
              <w:t>生动，增强文章的艺术表现力。</w:t>
            </w:r>
          </w:p>
        </w:tc>
      </w:tr>
      <w:tr w:rsidR="00A41B51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对比</w:t>
            </w:r>
          </w:p>
        </w:tc>
        <w:tc>
          <w:tcPr>
            <w:tcW w:w="6453" w:type="dxa"/>
            <w:shd w:val="clear" w:color="auto" w:fill="auto"/>
            <w:vAlign w:val="center"/>
          </w:tcPr>
          <w:p w:rsidR="00A41B51" w:rsidRDefault="00E7717B">
            <w:pPr>
              <w:pStyle w:val="a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突出事物特点，使形象鲜明。</w:t>
            </w:r>
          </w:p>
        </w:tc>
      </w:tr>
    </w:tbl>
    <w:p w:rsidR="00A41B51" w:rsidRDefault="00A41B51">
      <w:pPr>
        <w:pStyle w:val="a3"/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</w:p>
    <w:p w:rsidR="00A41B51" w:rsidRDefault="00E7717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hAnsi="Times New Roman" w:cs="Times New Roman"/>
        </w:rPr>
        <w:t>说明：表现手法这个概念有广义和狭义之分。狭义的只指象征、托物言志、衬托、对比、抑扬、虚实结合、以小见大等手法，广义的包括修辞手法。高考卷一般使用狭义的概念。如需要，可按先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狭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后</w:t>
      </w:r>
      <w:r>
        <w:rPr>
          <w:rFonts w:ascii="Times New Roman" w:hAnsi="Times New Roman" w:cs="Times New Roman" w:hint="eastAsia"/>
        </w:rPr>
        <w:t>“</w:t>
      </w:r>
      <w:r>
        <w:rPr>
          <w:rFonts w:ascii="Times New Roman" w:hAnsi="Times New Roman" w:cs="Times New Roman"/>
        </w:rPr>
        <w:t>广</w:t>
      </w:r>
      <w:r>
        <w:rPr>
          <w:rFonts w:ascii="Times New Roman" w:hAnsi="Times New Roman" w:cs="Times New Roman" w:hint="eastAsia"/>
        </w:rPr>
        <w:t>”</w:t>
      </w:r>
      <w:r>
        <w:rPr>
          <w:rFonts w:ascii="Times New Roman" w:hAnsi="Times New Roman" w:cs="Times New Roman"/>
        </w:rPr>
        <w:t>的步骤思考，即先考虑狭义的手法，再考虑修辞手法。</w:t>
      </w:r>
      <w:r>
        <w:rPr>
          <w:rFonts w:ascii="Times New Roman" w:eastAsia="仿宋_GB2312" w:hAnsi="Times New Roman" w:cs="Times New Roman"/>
        </w:rPr>
        <w:t>)</w:t>
      </w:r>
    </w:p>
    <w:p w:rsidR="00A41B51" w:rsidRDefault="00E7717B">
      <w:pPr>
        <w:pStyle w:val="aa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典例调研（约</w:t>
      </w:r>
      <w:r>
        <w:rPr>
          <w:rFonts w:ascii="宋体" w:hAnsi="宋体" w:hint="eastAsia"/>
          <w:b/>
          <w:bCs/>
        </w:rPr>
        <w:t>15</w:t>
      </w:r>
      <w:r>
        <w:rPr>
          <w:rFonts w:ascii="宋体" w:hAnsi="宋体" w:hint="eastAsia"/>
          <w:b/>
          <w:bCs/>
        </w:rPr>
        <w:t>分钟）</w:t>
      </w:r>
    </w:p>
    <w:p w:rsidR="00A41B51" w:rsidRDefault="00E7717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阅读《步步高》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237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页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【理解运用】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，完成下列问题。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．教材助解</w:t>
      </w:r>
    </w:p>
    <w:p w:rsidR="00A41B51" w:rsidRDefault="00E7717B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阅读下面的文字，完成文后题目。</w:t>
      </w:r>
    </w:p>
    <w:p w:rsidR="00A41B51" w:rsidRDefault="00E7717B">
      <w:pPr>
        <w:pStyle w:val="a3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南国之秋，当然是也有它的特异的地方的，譬如廿四桥的明月，钱塘江的秋潮，普陀山的凉雾，荔枝湾的残荷，等等，可是色彩不浓，回味</w:t>
      </w:r>
      <w:proofErr w:type="gramStart"/>
      <w:r>
        <w:rPr>
          <w:rFonts w:hAnsi="宋体" w:cs="宋体" w:hint="eastAsia"/>
        </w:rPr>
        <w:t>不</w:t>
      </w:r>
      <w:proofErr w:type="gramEnd"/>
      <w:r>
        <w:rPr>
          <w:rFonts w:hAnsi="宋体" w:cs="宋体" w:hint="eastAsia"/>
        </w:rPr>
        <w:t>永。比起北国的秋来，正像是黄酒之与白干，稀饭之与馍馍，鲈鱼之与大蟹，黄犬之与骆驼。</w:t>
      </w:r>
      <w:r>
        <w:rPr>
          <w:rFonts w:hAnsi="宋体" w:cs="宋体" w:hint="eastAsia"/>
        </w:rPr>
        <w:t>(</w:t>
      </w:r>
      <w:proofErr w:type="gramStart"/>
      <w:r>
        <w:rPr>
          <w:rFonts w:hAnsi="宋体" w:cs="宋体" w:hint="eastAsia"/>
        </w:rPr>
        <w:t>节选自郁达</w:t>
      </w:r>
      <w:proofErr w:type="gramEnd"/>
      <w:r>
        <w:rPr>
          <w:rFonts w:hAnsi="宋体" w:cs="宋体" w:hint="eastAsia"/>
        </w:rPr>
        <w:t>夫《故都的秋》</w:t>
      </w:r>
      <w:r>
        <w:rPr>
          <w:rFonts w:hAnsi="宋体" w:cs="宋体" w:hint="eastAsia"/>
        </w:rPr>
        <w:t>)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请赏析该段文字的表现手法。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．高考典题</w:t>
      </w:r>
    </w:p>
    <w:p w:rsidR="00A41B51" w:rsidRDefault="00E7717B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hAnsi="宋体" w:cs="宋体" w:hint="eastAsia"/>
        </w:rPr>
        <w:t>(2016</w:t>
      </w:r>
      <w:r>
        <w:rPr>
          <w:rFonts w:hAnsi="宋体" w:cs="宋体" w:hint="eastAsia"/>
        </w:rPr>
        <w:t>·北京</w:t>
      </w:r>
      <w:r>
        <w:rPr>
          <w:rFonts w:hAnsi="宋体" w:cs="宋体" w:hint="eastAsia"/>
        </w:rPr>
        <w:t>)</w:t>
      </w:r>
      <w:r>
        <w:rPr>
          <w:rFonts w:hAnsi="宋体" w:cs="宋体" w:hint="eastAsia"/>
        </w:rPr>
        <w:t>阅读下面的文字，完成文后题目。</w:t>
      </w:r>
    </w:p>
    <w:p w:rsidR="00A41B51" w:rsidRDefault="00E7717B">
      <w:pPr>
        <w:pStyle w:val="a3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前文描述老腔的精彩表演</w:t>
      </w:r>
      <w:r>
        <w:rPr>
          <w:rFonts w:hAnsi="宋体" w:cs="宋体" w:hint="eastAsia"/>
        </w:rPr>
        <w:t>)</w:t>
      </w:r>
    </w:p>
    <w:p w:rsidR="00A41B51" w:rsidRDefault="00E7717B">
      <w:pPr>
        <w:pStyle w:val="a3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我在这</w:t>
      </w:r>
      <w:r>
        <w:rPr>
          <w:rFonts w:hAnsi="宋体" w:cs="宋体" w:hint="eastAsia"/>
        </w:rPr>
        <w:t>腔调里沉迷且陷入遐想，这是发自雄浑的关中大地深处的声响，抑或是渭水波浪的涛声，也像是骤雨拍击无边秋禾的啸响，亦不无知时节的好雨润泽秦川初春返青麦苗的细近于无的柔声，甚至让我想到柴烟弥漫的村巷里牛</w:t>
      </w:r>
      <w:proofErr w:type="gramStart"/>
      <w:r>
        <w:rPr>
          <w:rFonts w:hAnsi="宋体" w:cs="宋体" w:hint="eastAsia"/>
        </w:rPr>
        <w:t>哞</w:t>
      </w:r>
      <w:proofErr w:type="gramEnd"/>
      <w:r>
        <w:rPr>
          <w:rFonts w:hAnsi="宋体" w:cs="宋体" w:hint="eastAsia"/>
        </w:rPr>
        <w:t>马叫的声音……</w:t>
      </w:r>
    </w:p>
    <w:p w:rsidR="00A41B51" w:rsidRDefault="00E7717B">
      <w:pPr>
        <w:pStyle w:val="a3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取材于陈忠实的同名散文《白鹿原上奏响一支老腔》</w:t>
      </w:r>
      <w:r>
        <w:rPr>
          <w:rFonts w:hAnsi="宋体" w:cs="宋体" w:hint="eastAsia"/>
        </w:rPr>
        <w:t>)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该段运用了多种手法，表达了作者对老腔的感受。请结合具体语句加以赏析。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41B51" w:rsidRDefault="00E7717B">
      <w:pPr>
        <w:pStyle w:val="aa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达标导练（约</w:t>
      </w:r>
      <w:r>
        <w:rPr>
          <w:rFonts w:ascii="宋体" w:hAnsi="宋体" w:hint="eastAsia"/>
          <w:b/>
          <w:bCs/>
        </w:rPr>
        <w:t>20</w:t>
      </w:r>
      <w:r>
        <w:rPr>
          <w:rFonts w:ascii="宋体" w:hAnsi="宋体" w:hint="eastAsia"/>
          <w:b/>
          <w:bCs/>
        </w:rPr>
        <w:t>分钟）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阅读</w:t>
      </w:r>
      <w:r>
        <w:rPr>
          <w:rFonts w:ascii="Times New Roman" w:hAnsi="Times New Roman" w:cs="Times New Roman" w:hint="eastAsia"/>
        </w:rPr>
        <w:t>《课时精</w:t>
      </w:r>
      <w:r>
        <w:rPr>
          <w:rFonts w:ascii="Times New Roman" w:hAnsi="Times New Roman" w:cs="Times New Roman" w:hint="eastAsia"/>
        </w:rPr>
        <w:t>练</w:t>
      </w:r>
      <w:r>
        <w:rPr>
          <w:rFonts w:ascii="Times New Roman" w:hAnsi="Times New Roman" w:cs="Times New Roman" w:hint="eastAsia"/>
        </w:rPr>
        <w:t>》</w:t>
      </w:r>
      <w:r w:rsidR="00DF2B11">
        <w:rPr>
          <w:rFonts w:ascii="Times New Roman" w:hAnsi="Times New Roman" w:cs="Times New Roman" w:hint="eastAsia"/>
        </w:rPr>
        <w:t>407</w:t>
      </w:r>
      <w:r>
        <w:rPr>
          <w:rFonts w:ascii="Times New Roman" w:hAnsi="Times New Roman" w:cs="Times New Roman" w:hint="eastAsia"/>
        </w:rPr>
        <w:t>页</w:t>
      </w:r>
      <w:r>
        <w:rPr>
          <w:rFonts w:ascii="Times New Roman" w:hAnsi="Times New Roman" w:cs="Times New Roman" w:hint="eastAsia"/>
        </w:rPr>
        <w:t>《</w:t>
      </w:r>
      <w:r>
        <w:rPr>
          <w:rFonts w:ascii="Times New Roman" w:hAnsi="Times New Roman" w:cs="Times New Roman" w:hint="eastAsia"/>
        </w:rPr>
        <w:t>枪挑紫金冠</w:t>
      </w:r>
      <w:r>
        <w:rPr>
          <w:rFonts w:ascii="Times New Roman" w:hAnsi="Times New Roman" w:cs="Times New Roman" w:hint="eastAsia"/>
        </w:rPr>
        <w:t>》，完成下面的题目。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．下列对文本相关内容和艺术特色的分析鉴赏，不正确的一项是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．第二段中作者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羞愧地离席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，是因为发现自己不能理解作品被如此改编的用意，惭愧于自己与新编作品间的隔膜。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．文章中对白素贞与许仙相逢的描写，体现了中国戏剧表演中的含蓄细腻，能引人入戏，这样的表演令作者十分欣赏。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．叙写《单刀会》时，作者特意交代这个寻常的戏班是以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废弃的运沙船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为舞台，是想突出舞台虽然简陋，但仍忠于原剧，表现复杂的人性。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．作者以《罗成带箭》《白蛇传》《单刀会》这三出戏与新编戏剧的胆大妄为与匮乏形成对比，表达了戏剧要遵守戒律、内涵丰富的观点。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．作者借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挑紫金冠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枪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表达了自己的情感态度。对下列经典作品中的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事物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与作者创作意图的解读，不正确的一项是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．《红楼梦》中写史湘云有金麒麟、薛宝钗有金锁，是为了说明她们有显赫的家世，从而反衬出林黛玉出身的贫寒。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．《药》中夏</w:t>
      </w:r>
      <w:proofErr w:type="gramStart"/>
      <w:r>
        <w:rPr>
          <w:rFonts w:ascii="Times New Roman" w:hAnsi="Times New Roman" w:cs="Times New Roman"/>
        </w:rPr>
        <w:t>瑜</w:t>
      </w:r>
      <w:proofErr w:type="gramEnd"/>
      <w:r>
        <w:rPr>
          <w:rFonts w:ascii="Times New Roman" w:hAnsi="Times New Roman" w:cs="Times New Roman"/>
        </w:rPr>
        <w:t>坟上的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花环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，是鲁迅认为需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听将令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，为了慰藉那些在寂寞中奔驰的猛士而特意添加的。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．《边城》中的</w:t>
      </w:r>
      <w:proofErr w:type="gramStart"/>
      <w:r>
        <w:rPr>
          <w:rFonts w:ascii="Times New Roman" w:hAnsi="Times New Roman" w:cs="Times New Roman"/>
        </w:rPr>
        <w:t>傩送曾</w:t>
      </w:r>
      <w:proofErr w:type="gramEnd"/>
      <w:r>
        <w:rPr>
          <w:rFonts w:ascii="Times New Roman" w:hAnsi="Times New Roman" w:cs="Times New Roman"/>
        </w:rPr>
        <w:t>面临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碾坊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渡船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选择，前者意味着物质的丰足，后者则代表了自己想要的爱情。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．《红岩》中江姐等人绣的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五星红旗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，既寄托了江姐等同志们得知新中国建立时的喜悦，也蕴含着她们对党的热爱与忠贞。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．文章最后一段想象花云策马狂奔的画面，有什么作用？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．本文在构思上富有特色，请结合文章进行分析。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A41B51" w:rsidRDefault="00E7717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A41B51" w:rsidRDefault="00E7717B">
      <w:pPr>
        <w:pStyle w:val="a7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五、补充练习（约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15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分钟）</w:t>
      </w:r>
    </w:p>
    <w:p w:rsidR="00A41B51" w:rsidRDefault="00E7717B">
      <w:pPr>
        <w:pStyle w:val="a7"/>
        <w:wordWrap w:val="0"/>
        <w:spacing w:before="0" w:beforeAutospacing="0" w:after="0" w:afterAutospacing="0" w:line="360" w:lineRule="auto"/>
        <w:ind w:firstLine="448"/>
        <w:jc w:val="center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岭上梨花雪</w:t>
      </w:r>
    </w:p>
    <w:p w:rsidR="00A41B51" w:rsidRDefault="00E7717B">
      <w:pPr>
        <w:pStyle w:val="a7"/>
        <w:wordWrap w:val="0"/>
        <w:spacing w:before="0" w:beforeAutospacing="0" w:after="0" w:afterAutospacing="0" w:line="360" w:lineRule="auto"/>
        <w:ind w:firstLine="448"/>
        <w:jc w:val="center"/>
        <w:rPr>
          <w:kern w:val="2"/>
          <w:sz w:val="21"/>
          <w:szCs w:val="21"/>
        </w:rPr>
      </w:pPr>
      <w:proofErr w:type="gramStart"/>
      <w:r>
        <w:rPr>
          <w:kern w:val="2"/>
          <w:sz w:val="21"/>
          <w:szCs w:val="21"/>
        </w:rPr>
        <w:t>张峪铭</w:t>
      </w:r>
      <w:proofErr w:type="gramEnd"/>
    </w:p>
    <w:p w:rsidR="00A41B51" w:rsidRDefault="00E7717B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①</w:t>
      </w:r>
      <w:r>
        <w:rPr>
          <w:kern w:val="2"/>
          <w:sz w:val="21"/>
          <w:szCs w:val="21"/>
        </w:rPr>
        <w:t>你不得不承认，世间有些事很奇妙。如春天就像一位姑娘拿着一根季节的牧鞭，轻轻地抽打着万物，于是万物苏醒了，并欢快地迈向春光深处。奇怪的是人到了这个季节也不例外，也慢慢地敞开胸怀，也乐意、兴奋地扎入春潮之中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②</w:t>
      </w:r>
      <w:r>
        <w:rPr>
          <w:kern w:val="2"/>
          <w:sz w:val="21"/>
          <w:szCs w:val="21"/>
        </w:rPr>
        <w:t>这不？</w:t>
      </w:r>
      <w:proofErr w:type="gramStart"/>
      <w:r>
        <w:rPr>
          <w:kern w:val="2"/>
          <w:sz w:val="21"/>
          <w:szCs w:val="21"/>
        </w:rPr>
        <w:t>朋友金兄</w:t>
      </w:r>
      <w:proofErr w:type="gramEnd"/>
      <w:r>
        <w:rPr>
          <w:kern w:val="2"/>
          <w:sz w:val="21"/>
          <w:szCs w:val="21"/>
        </w:rPr>
        <w:t>来电说，若再不到岭上来，那梨花将要谢来，到时你不要懊悔。最后还诗意的说了一句：满山梨花雪，飘洒能几时？其实朋友的夸张语言比不上季节的诱惑。对岭上的梨花，我已钟情很久了，只不过时间难以支配，一拖再拖。我也担心若</w:t>
      </w:r>
      <w:proofErr w:type="gramStart"/>
      <w:r>
        <w:rPr>
          <w:kern w:val="2"/>
          <w:sz w:val="21"/>
          <w:szCs w:val="21"/>
        </w:rPr>
        <w:t>不</w:t>
      </w:r>
      <w:proofErr w:type="gramEnd"/>
      <w:r>
        <w:rPr>
          <w:kern w:val="2"/>
          <w:sz w:val="21"/>
          <w:szCs w:val="21"/>
        </w:rPr>
        <w:t>前往，恐怕梨花已卸妆，赶不上其尾声末场了。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③</w:t>
      </w:r>
      <w:r>
        <w:rPr>
          <w:kern w:val="2"/>
          <w:sz w:val="21"/>
          <w:szCs w:val="21"/>
        </w:rPr>
        <w:t>岭上，实际上是三条岭简称，它属东至</w:t>
      </w:r>
      <w:proofErr w:type="gramStart"/>
      <w:r>
        <w:rPr>
          <w:kern w:val="2"/>
          <w:sz w:val="21"/>
          <w:szCs w:val="21"/>
        </w:rPr>
        <w:t>县尧渡镇</w:t>
      </w:r>
      <w:proofErr w:type="gramEnd"/>
      <w:r>
        <w:rPr>
          <w:kern w:val="2"/>
          <w:sz w:val="21"/>
          <w:szCs w:val="21"/>
        </w:rPr>
        <w:t>管辖，离县城以东约十里地。这里原先就是</w:t>
      </w:r>
      <w:proofErr w:type="gramStart"/>
      <w:r>
        <w:rPr>
          <w:kern w:val="2"/>
          <w:sz w:val="21"/>
          <w:szCs w:val="21"/>
        </w:rPr>
        <w:t>古徽道必经之地</w:t>
      </w:r>
      <w:proofErr w:type="gramEnd"/>
      <w:r>
        <w:rPr>
          <w:kern w:val="2"/>
          <w:sz w:val="21"/>
          <w:szCs w:val="21"/>
        </w:rPr>
        <w:t>，是东边通往小城的咽喉。可时光的草早已将古道湮没，石板路也习惯了人的冷落。不想岭上人，在那贫瘠的土地栽上了梨树，于是</w:t>
      </w:r>
      <w:r>
        <w:rPr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千树万树梨花开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，引</w:t>
      </w:r>
      <w:r>
        <w:rPr>
          <w:kern w:val="2"/>
          <w:sz w:val="21"/>
          <w:szCs w:val="21"/>
        </w:rPr>
        <w:t>得游人四方来。岭上成了梨花的天堂，春天的秀场，连古道也焕发了生机。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④</w:t>
      </w:r>
      <w:r>
        <w:rPr>
          <w:kern w:val="2"/>
          <w:sz w:val="21"/>
          <w:szCs w:val="21"/>
        </w:rPr>
        <w:t>那天雨丝飘落，我们一行人</w:t>
      </w:r>
      <w:proofErr w:type="gramStart"/>
      <w:r>
        <w:rPr>
          <w:kern w:val="2"/>
          <w:sz w:val="21"/>
          <w:szCs w:val="21"/>
        </w:rPr>
        <w:t>轻踏如琴键</w:t>
      </w:r>
      <w:proofErr w:type="gramEnd"/>
      <w:r>
        <w:rPr>
          <w:kern w:val="2"/>
          <w:sz w:val="21"/>
          <w:szCs w:val="21"/>
        </w:rPr>
        <w:t>似的石道阶梯，张望恼人的春色，谛听快乐的</w:t>
      </w:r>
      <w:proofErr w:type="gramStart"/>
      <w:r>
        <w:rPr>
          <w:kern w:val="2"/>
          <w:sz w:val="21"/>
          <w:szCs w:val="21"/>
        </w:rPr>
        <w:t>跫</w:t>
      </w:r>
      <w:proofErr w:type="gramEnd"/>
      <w:r>
        <w:rPr>
          <w:kern w:val="2"/>
          <w:sz w:val="21"/>
          <w:szCs w:val="21"/>
        </w:rPr>
        <w:t>音，路过一潭碧水，走过一段山冈，穿过一座古亭</w:t>
      </w:r>
      <w:r>
        <w:rPr>
          <w:kern w:val="2"/>
          <w:sz w:val="21"/>
          <w:szCs w:val="21"/>
        </w:rPr>
        <w:t>……</w:t>
      </w:r>
      <w:r>
        <w:rPr>
          <w:kern w:val="2"/>
          <w:sz w:val="21"/>
          <w:szCs w:val="21"/>
        </w:rPr>
        <w:t>你举眼一望，无边景色迎面扑来。那满山遍野的梨花，攻陷了整个山梁，那行道树的新绿，</w:t>
      </w:r>
      <w:proofErr w:type="gramStart"/>
      <w:r>
        <w:rPr>
          <w:kern w:val="2"/>
          <w:sz w:val="21"/>
          <w:szCs w:val="21"/>
        </w:rPr>
        <w:t>石楠林</w:t>
      </w:r>
      <w:proofErr w:type="gramEnd"/>
      <w:r>
        <w:rPr>
          <w:kern w:val="2"/>
          <w:sz w:val="21"/>
          <w:szCs w:val="21"/>
        </w:rPr>
        <w:t>的殷红，成了梨花的配角，就像一匹巨幅白绢上点缀一点绿色和一抹红，将那梨花衬托得更加洁白，如玉晶莹剔透，如雪素洁淡雅。这让人想起了中国画，了了几笔，春意盎然，那大片的留白，给了人无限的</w:t>
      </w:r>
      <w:proofErr w:type="gramStart"/>
      <w:r>
        <w:rPr>
          <w:kern w:val="2"/>
          <w:sz w:val="21"/>
          <w:szCs w:val="21"/>
        </w:rPr>
        <w:t>想像</w:t>
      </w:r>
      <w:proofErr w:type="gramEnd"/>
      <w:r>
        <w:rPr>
          <w:kern w:val="2"/>
          <w:sz w:val="21"/>
          <w:szCs w:val="21"/>
        </w:rPr>
        <w:t>空间。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lastRenderedPageBreak/>
        <w:t xml:space="preserve">　　</w:t>
      </w:r>
      <w:r>
        <w:rPr>
          <w:kern w:val="2"/>
          <w:sz w:val="21"/>
          <w:szCs w:val="21"/>
        </w:rPr>
        <w:t>⑤</w:t>
      </w:r>
      <w:r>
        <w:rPr>
          <w:kern w:val="2"/>
          <w:sz w:val="21"/>
          <w:szCs w:val="21"/>
        </w:rPr>
        <w:t>说起岭上梨花的配角，不能不说</w:t>
      </w:r>
      <w:r>
        <w:rPr>
          <w:kern w:val="2"/>
          <w:sz w:val="21"/>
          <w:szCs w:val="21"/>
        </w:rPr>
        <w:t>那些奇形怪状的褶皱石。有的如天</w:t>
      </w:r>
      <w:proofErr w:type="gramStart"/>
      <w:r>
        <w:rPr>
          <w:kern w:val="2"/>
          <w:sz w:val="21"/>
          <w:szCs w:val="21"/>
        </w:rPr>
        <w:t>蟾</w:t>
      </w:r>
      <w:proofErr w:type="gramEnd"/>
      <w:r>
        <w:rPr>
          <w:kern w:val="2"/>
          <w:sz w:val="21"/>
          <w:szCs w:val="21"/>
        </w:rPr>
        <w:t>，有的如书卷，有的如莲座，有的如宝剑</w:t>
      </w:r>
      <w:r>
        <w:rPr>
          <w:kern w:val="2"/>
          <w:sz w:val="21"/>
          <w:szCs w:val="21"/>
        </w:rPr>
        <w:t>……</w:t>
      </w:r>
      <w:r>
        <w:rPr>
          <w:kern w:val="2"/>
          <w:sz w:val="21"/>
          <w:szCs w:val="21"/>
        </w:rPr>
        <w:t>梨树植在山石间，山石卧在梨树前，</w:t>
      </w:r>
      <w:proofErr w:type="gramStart"/>
      <w:r>
        <w:rPr>
          <w:kern w:val="2"/>
          <w:sz w:val="21"/>
          <w:szCs w:val="21"/>
        </w:rPr>
        <w:t>就如袭一身</w:t>
      </w:r>
      <w:proofErr w:type="gramEnd"/>
      <w:r>
        <w:rPr>
          <w:kern w:val="2"/>
          <w:sz w:val="21"/>
          <w:szCs w:val="21"/>
        </w:rPr>
        <w:t>白裙的女模特，倚在肌肉健硕的男子身边，一个风情万种，一个雷霆不动，演绎着野性与温柔之美。一树梨花细雨，一座古亭微风。梨花是那么的鲜活清新，古亭是那么的质朴禅定。这样的画面，让人古意顿生</w:t>
      </w:r>
      <w:r>
        <w:rPr>
          <w:kern w:val="2"/>
          <w:sz w:val="21"/>
          <w:szCs w:val="21"/>
        </w:rPr>
        <w:t>——</w:t>
      </w:r>
      <w:r>
        <w:rPr>
          <w:kern w:val="2"/>
          <w:sz w:val="21"/>
          <w:szCs w:val="21"/>
        </w:rPr>
        <w:t>风</w:t>
      </w:r>
      <w:proofErr w:type="gramStart"/>
      <w:r>
        <w:rPr>
          <w:kern w:val="2"/>
          <w:sz w:val="21"/>
          <w:szCs w:val="21"/>
        </w:rPr>
        <w:t>扫素眉</w:t>
      </w:r>
      <w:proofErr w:type="gramEnd"/>
      <w:r>
        <w:rPr>
          <w:kern w:val="2"/>
          <w:sz w:val="21"/>
          <w:szCs w:val="21"/>
        </w:rPr>
        <w:t>，眼角垂泪，玉笛轻吹，千娇百媚，只为在这世上走过一回，只为在万紫千红中独守清白而无悔。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⑥</w:t>
      </w:r>
      <w:r>
        <w:rPr>
          <w:kern w:val="2"/>
          <w:sz w:val="21"/>
          <w:szCs w:val="21"/>
        </w:rPr>
        <w:t>不错，</w:t>
      </w:r>
      <w:proofErr w:type="gramStart"/>
      <w:r>
        <w:rPr>
          <w:kern w:val="2"/>
          <w:sz w:val="21"/>
          <w:szCs w:val="21"/>
        </w:rPr>
        <w:t>梨花是岭上</w:t>
      </w:r>
      <w:proofErr w:type="gramEnd"/>
      <w:r>
        <w:rPr>
          <w:kern w:val="2"/>
          <w:sz w:val="21"/>
          <w:szCs w:val="21"/>
        </w:rPr>
        <w:t>的当然主角，但她有时也退到幕后，若你定格一景，梨花又成了游人的背景。你看那一班女子，穿红着绿</w:t>
      </w:r>
      <w:r>
        <w:rPr>
          <w:kern w:val="2"/>
          <w:sz w:val="21"/>
          <w:szCs w:val="21"/>
        </w:rPr>
        <w:t>，手拿纱巾在梨花古道上舞动起来，那洋溢的笑颜，与梨花相映成美。你才知道人因景而游，景也因人更生动。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⑦</w:t>
      </w:r>
      <w:r>
        <w:rPr>
          <w:kern w:val="2"/>
          <w:sz w:val="21"/>
          <w:szCs w:val="21"/>
        </w:rPr>
        <w:t>我坐在古徽道边的一块石头上，望着游人如织，花开如雪，我思考着任何生命都有许多相似与重叠。梨花生命与人类一样。当最后一场春雪融化成一泓春水时，梨树枝头生出些白米粒，小小的、涩涩的如懵懂女孩；等</w:t>
      </w:r>
      <w:proofErr w:type="gramStart"/>
      <w:r>
        <w:rPr>
          <w:kern w:val="2"/>
          <w:sz w:val="21"/>
          <w:szCs w:val="21"/>
        </w:rPr>
        <w:t>暄</w:t>
      </w:r>
      <w:proofErr w:type="gramEnd"/>
      <w:r>
        <w:rPr>
          <w:kern w:val="2"/>
          <w:sz w:val="21"/>
          <w:szCs w:val="21"/>
        </w:rPr>
        <w:t>风一遍遍拂过，那白色的花苞竞相开放，那纯粹的白，如少女的裙裾，那淡黄的</w:t>
      </w:r>
      <w:proofErr w:type="gramStart"/>
      <w:r>
        <w:rPr>
          <w:kern w:val="2"/>
          <w:sz w:val="21"/>
          <w:szCs w:val="21"/>
        </w:rPr>
        <w:t>蕊</w:t>
      </w:r>
      <w:proofErr w:type="gramEnd"/>
      <w:r>
        <w:rPr>
          <w:kern w:val="2"/>
          <w:sz w:val="21"/>
          <w:szCs w:val="21"/>
        </w:rPr>
        <w:t>，如少女面庞上的羞涩；再过几天花开得更加恣意，绿绿的嫩叶也悄悄地长了出来，就像系着绿围裙的少妇，腰肢随风摆，楚楚动游人，想必那果实早已孕育在腹</w:t>
      </w:r>
      <w:r>
        <w:rPr>
          <w:kern w:val="2"/>
          <w:sz w:val="21"/>
          <w:szCs w:val="21"/>
        </w:rPr>
        <w:t>中了吧。女人如花，这样的比喻可溯源到《诗经》中的</w:t>
      </w:r>
      <w:r>
        <w:rPr>
          <w:kern w:val="2"/>
          <w:sz w:val="21"/>
          <w:szCs w:val="21"/>
        </w:rPr>
        <w:t>“</w:t>
      </w:r>
      <w:proofErr w:type="gramStart"/>
      <w:r>
        <w:rPr>
          <w:kern w:val="2"/>
          <w:sz w:val="21"/>
          <w:szCs w:val="21"/>
        </w:rPr>
        <w:t>桃之夭夭</w:t>
      </w:r>
      <w:proofErr w:type="gramEnd"/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，只不过桃花演绎的是一场火红与热烈的生命，而梨花的生活演进，带着一份圣洁、一分高贵，一丝素雅与一丝哀怨。难怪有人称梨花</w:t>
      </w:r>
      <w:r>
        <w:rPr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雪作肌肤玉作容，不将妖艳嫁东风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，天地之间，她不取悦、不谄媚，保持一生天性，给你一世素容。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⑧</w:t>
      </w:r>
      <w:r>
        <w:rPr>
          <w:kern w:val="2"/>
          <w:sz w:val="21"/>
          <w:szCs w:val="21"/>
        </w:rPr>
        <w:t>我想梨花是不是天地之间的白衣使者？她开在清明之前，一夜之间扯起了白幡，此时天朗气清，山河素白。是不是祭奠沧海桑田的变幻，祭奠草木枯荣的更替，祭奠生灵万物的轮回</w:t>
      </w:r>
      <w:r>
        <w:rPr>
          <w:kern w:val="2"/>
          <w:sz w:val="21"/>
          <w:szCs w:val="21"/>
        </w:rPr>
        <w:t>……</w:t>
      </w:r>
      <w:r>
        <w:rPr>
          <w:kern w:val="2"/>
          <w:sz w:val="21"/>
          <w:szCs w:val="21"/>
        </w:rPr>
        <w:t>？是不是想让人类应懂得慎终追远，饮水思源？</w:t>
      </w:r>
      <w:r>
        <w:rPr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梨花风起正清明，</w:t>
      </w:r>
      <w:r>
        <w:rPr>
          <w:kern w:val="2"/>
          <w:sz w:val="21"/>
          <w:szCs w:val="21"/>
        </w:rPr>
        <w:t xml:space="preserve"> </w:t>
      </w:r>
      <w:r>
        <w:rPr>
          <w:kern w:val="2"/>
          <w:sz w:val="21"/>
          <w:szCs w:val="21"/>
        </w:rPr>
        <w:t>游子寻春半</w:t>
      </w:r>
      <w:r>
        <w:rPr>
          <w:kern w:val="2"/>
          <w:sz w:val="21"/>
          <w:szCs w:val="21"/>
        </w:rPr>
        <w:t>出城</w:t>
      </w:r>
      <w:r>
        <w:rPr>
          <w:kern w:val="2"/>
          <w:sz w:val="21"/>
          <w:szCs w:val="21"/>
        </w:rPr>
        <w:t xml:space="preserve"> </w:t>
      </w:r>
      <w:r>
        <w:rPr>
          <w:kern w:val="2"/>
          <w:sz w:val="21"/>
          <w:szCs w:val="21"/>
        </w:rPr>
        <w:t>。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清明祭奠是为了吊慰感恩，出城寻春是为了守住更好的人生。人类啊，应当有必要的敬畏和必要的坚守。就像梨花坚守着她不变的清白，坚守着她淡淡的清香。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⑨</w:t>
      </w:r>
      <w:r>
        <w:rPr>
          <w:kern w:val="2"/>
          <w:sz w:val="21"/>
          <w:szCs w:val="21"/>
        </w:rPr>
        <w:t>岭上梨花雪，只不过是将梨花的白，用雪作喻。你远观如雪满山，近看如雪飘落。但梨花的香却很特别，以至特别得让人忽略了。当然，这也不能全怪人。当她的皎白之</w:t>
      </w:r>
      <w:proofErr w:type="gramStart"/>
      <w:r>
        <w:rPr>
          <w:kern w:val="2"/>
          <w:sz w:val="21"/>
          <w:szCs w:val="21"/>
        </w:rPr>
        <w:t>容冲击</w:t>
      </w:r>
      <w:proofErr w:type="gramEnd"/>
      <w:r>
        <w:rPr>
          <w:kern w:val="2"/>
          <w:sz w:val="21"/>
          <w:szCs w:val="21"/>
        </w:rPr>
        <w:t>着你的视觉时，你的嗅觉变得迟钝了。即使你贪婪吸取，也不见香气芳踪；倘若静心感受，定有一缕暗香。这也</w:t>
      </w:r>
      <w:proofErr w:type="gramStart"/>
      <w:r>
        <w:rPr>
          <w:kern w:val="2"/>
          <w:sz w:val="21"/>
          <w:szCs w:val="21"/>
        </w:rPr>
        <w:t>印证着</w:t>
      </w:r>
      <w:proofErr w:type="gramEnd"/>
      <w:r>
        <w:rPr>
          <w:kern w:val="2"/>
          <w:sz w:val="21"/>
          <w:szCs w:val="21"/>
        </w:rPr>
        <w:t>一个道理，给你太多，幸福难觅；若有缺憾，才能幸福满满。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　</w:t>
      </w:r>
      <w:r>
        <w:rPr>
          <w:kern w:val="2"/>
          <w:sz w:val="21"/>
          <w:szCs w:val="21"/>
        </w:rPr>
        <w:t>⑩</w:t>
      </w:r>
      <w:r>
        <w:rPr>
          <w:kern w:val="2"/>
          <w:sz w:val="21"/>
          <w:szCs w:val="21"/>
        </w:rPr>
        <w:t>我问朋友，你说的梨花</w:t>
      </w:r>
      <w:proofErr w:type="gramStart"/>
      <w:r>
        <w:rPr>
          <w:kern w:val="2"/>
          <w:sz w:val="21"/>
          <w:szCs w:val="21"/>
        </w:rPr>
        <w:t>雪如何</w:t>
      </w:r>
      <w:proofErr w:type="gramEnd"/>
      <w:r>
        <w:rPr>
          <w:kern w:val="2"/>
          <w:sz w:val="21"/>
          <w:szCs w:val="21"/>
        </w:rPr>
        <w:t>诠释？他</w:t>
      </w:r>
      <w:r>
        <w:rPr>
          <w:kern w:val="2"/>
          <w:sz w:val="21"/>
          <w:szCs w:val="21"/>
        </w:rPr>
        <w:t>眨了一下眼，一字一顿道：</w:t>
      </w:r>
      <w:r>
        <w:rPr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梨花不逊雪花白，雪却输梨一段香。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嘿，古词翻新，说出了梨花的品质，</w:t>
      </w:r>
      <w:proofErr w:type="gramStart"/>
      <w:r>
        <w:rPr>
          <w:kern w:val="2"/>
          <w:sz w:val="21"/>
          <w:szCs w:val="21"/>
        </w:rPr>
        <w:t>可岭上</w:t>
      </w:r>
      <w:proofErr w:type="gramEnd"/>
      <w:r>
        <w:rPr>
          <w:kern w:val="2"/>
          <w:sz w:val="21"/>
          <w:szCs w:val="21"/>
        </w:rPr>
        <w:t>梨花呢？我想，里面不仅有栽梨人创业的精神，也会熏染着岭上独有的地理人文。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</w:t>
      </w:r>
      <w:r>
        <w:rPr>
          <w:rFonts w:hint="eastAsia"/>
          <w:kern w:val="2"/>
          <w:sz w:val="21"/>
          <w:szCs w:val="21"/>
        </w:rPr>
        <w:t xml:space="preserve"> </w:t>
      </w:r>
      <w:bookmarkStart w:id="1" w:name="_GoBack"/>
      <w:bookmarkEnd w:id="1"/>
      <w:r>
        <w:rPr>
          <w:rFonts w:hint="eastAsia"/>
          <w:kern w:val="2"/>
          <w:sz w:val="21"/>
          <w:szCs w:val="21"/>
        </w:rPr>
        <w:t xml:space="preserve"> </w:t>
      </w:r>
      <w:r w:rsidRPr="00E7717B">
        <w:rPr>
          <w:kern w:val="2"/>
          <w:sz w:val="21"/>
          <w:szCs w:val="21"/>
        </w:rPr>
        <w:t>⑪</w:t>
      </w:r>
      <w:r>
        <w:rPr>
          <w:kern w:val="2"/>
          <w:sz w:val="21"/>
          <w:szCs w:val="21"/>
        </w:rPr>
        <w:t>岭上梨花雪，三月始盛开。莫道伤春语，明年你再来。看到纷纷零落的梨花，我伤感地念叨着，并期待着</w:t>
      </w:r>
      <w:proofErr w:type="gramStart"/>
      <w:r>
        <w:rPr>
          <w:kern w:val="2"/>
          <w:sz w:val="21"/>
          <w:szCs w:val="21"/>
        </w:rPr>
        <w:t>来年岭上</w:t>
      </w:r>
      <w:proofErr w:type="gramEnd"/>
      <w:r>
        <w:rPr>
          <w:kern w:val="2"/>
          <w:sz w:val="21"/>
          <w:szCs w:val="21"/>
        </w:rPr>
        <w:t>的春天，期待那一场梨花雪。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</w:t>
      </w:r>
      <w:r>
        <w:rPr>
          <w:rFonts w:hint="eastAsia"/>
          <w:kern w:val="2"/>
          <w:sz w:val="21"/>
          <w:szCs w:val="21"/>
        </w:rPr>
        <w:t xml:space="preserve">  1</w:t>
      </w:r>
      <w:r>
        <w:rPr>
          <w:kern w:val="2"/>
          <w:sz w:val="21"/>
          <w:szCs w:val="21"/>
        </w:rPr>
        <w:t>．文章写梨花多处运用衬托的手法，请结合文章第</w:t>
      </w:r>
      <w:r>
        <w:rPr>
          <w:kern w:val="2"/>
          <w:sz w:val="21"/>
          <w:szCs w:val="21"/>
        </w:rPr>
        <w:t>④⑤⑥</w:t>
      </w:r>
      <w:r>
        <w:rPr>
          <w:kern w:val="2"/>
          <w:sz w:val="21"/>
          <w:szCs w:val="21"/>
        </w:rPr>
        <w:t>段内容作简要分析。（</w:t>
      </w:r>
      <w:r>
        <w:rPr>
          <w:kern w:val="2"/>
          <w:sz w:val="21"/>
          <w:szCs w:val="21"/>
        </w:rPr>
        <w:t>4</w:t>
      </w:r>
      <w:r>
        <w:rPr>
          <w:kern w:val="2"/>
          <w:sz w:val="21"/>
          <w:szCs w:val="21"/>
        </w:rPr>
        <w:t>分）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lastRenderedPageBreak/>
        <w:t xml:space="preserve">　</w:t>
      </w:r>
      <w:r>
        <w:rPr>
          <w:rFonts w:hint="eastAsia"/>
          <w:kern w:val="2"/>
          <w:sz w:val="21"/>
          <w:szCs w:val="21"/>
        </w:rPr>
        <w:t xml:space="preserve">  2</w:t>
      </w:r>
      <w:r>
        <w:rPr>
          <w:kern w:val="2"/>
          <w:sz w:val="21"/>
          <w:szCs w:val="21"/>
        </w:rPr>
        <w:t>．赏析文中第</w:t>
      </w:r>
      <w:r>
        <w:rPr>
          <w:kern w:val="2"/>
          <w:sz w:val="21"/>
          <w:szCs w:val="21"/>
        </w:rPr>
        <w:t>⑦</w:t>
      </w:r>
      <w:r>
        <w:rPr>
          <w:kern w:val="2"/>
          <w:sz w:val="21"/>
          <w:szCs w:val="21"/>
        </w:rPr>
        <w:t>段划横线部分。（</w:t>
      </w:r>
      <w:r>
        <w:rPr>
          <w:kern w:val="2"/>
          <w:sz w:val="21"/>
          <w:szCs w:val="21"/>
        </w:rPr>
        <w:t>4</w:t>
      </w:r>
      <w:r>
        <w:rPr>
          <w:kern w:val="2"/>
          <w:sz w:val="21"/>
          <w:szCs w:val="21"/>
        </w:rPr>
        <w:t>分）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</w:t>
      </w:r>
      <w:r>
        <w:rPr>
          <w:rFonts w:ascii="Times New Roman" w:hAnsi="Times New Roman" w:cs="Times New Roman" w:hint="eastAsia"/>
        </w:rPr>
        <w:t>★</w:t>
      </w:r>
      <w:r>
        <w:rPr>
          <w:rFonts w:hint="eastAsia"/>
          <w:kern w:val="2"/>
          <w:sz w:val="21"/>
          <w:szCs w:val="21"/>
        </w:rPr>
        <w:t>3</w:t>
      </w:r>
      <w:r>
        <w:rPr>
          <w:kern w:val="2"/>
          <w:sz w:val="21"/>
          <w:szCs w:val="21"/>
        </w:rPr>
        <w:t>．你认为题目</w:t>
      </w:r>
      <w:r>
        <w:rPr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岭上梨花雪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中的</w:t>
      </w:r>
      <w:r>
        <w:rPr>
          <w:kern w:val="2"/>
          <w:sz w:val="21"/>
          <w:szCs w:val="21"/>
        </w:rPr>
        <w:t>“</w:t>
      </w:r>
      <w:r>
        <w:rPr>
          <w:kern w:val="2"/>
          <w:sz w:val="21"/>
          <w:szCs w:val="21"/>
        </w:rPr>
        <w:t>梨花雪</w:t>
      </w:r>
      <w:r>
        <w:rPr>
          <w:kern w:val="2"/>
          <w:sz w:val="21"/>
          <w:szCs w:val="21"/>
        </w:rPr>
        <w:t>”</w:t>
      </w:r>
      <w:r>
        <w:rPr>
          <w:kern w:val="2"/>
          <w:sz w:val="21"/>
          <w:szCs w:val="21"/>
        </w:rPr>
        <w:t>有什么妙处？（</w:t>
      </w:r>
      <w:r>
        <w:rPr>
          <w:kern w:val="2"/>
          <w:sz w:val="21"/>
          <w:szCs w:val="21"/>
        </w:rPr>
        <w:t>4</w:t>
      </w:r>
      <w:r>
        <w:rPr>
          <w:kern w:val="2"/>
          <w:sz w:val="21"/>
          <w:szCs w:val="21"/>
        </w:rPr>
        <w:t>分）</w:t>
      </w:r>
      <w:r>
        <w:rPr>
          <w:kern w:val="2"/>
          <w:sz w:val="21"/>
          <w:szCs w:val="21"/>
        </w:rPr>
        <w:br/>
      </w:r>
      <w:r>
        <w:rPr>
          <w:kern w:val="2"/>
          <w:sz w:val="21"/>
          <w:szCs w:val="21"/>
        </w:rPr>
        <w:t xml:space="preserve">　</w:t>
      </w:r>
    </w:p>
    <w:p w:rsidR="00A41B51" w:rsidRDefault="00A41B51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kern w:val="2"/>
          <w:sz w:val="21"/>
          <w:szCs w:val="21"/>
        </w:rPr>
      </w:pPr>
    </w:p>
    <w:p w:rsidR="00A41B51" w:rsidRDefault="00A41B51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kern w:val="2"/>
          <w:sz w:val="21"/>
          <w:szCs w:val="21"/>
        </w:rPr>
      </w:pPr>
    </w:p>
    <w:p w:rsidR="00A41B51" w:rsidRDefault="00A41B51">
      <w:pPr>
        <w:pStyle w:val="a7"/>
        <w:spacing w:before="0" w:beforeAutospacing="0" w:after="0" w:afterAutospacing="0" w:line="360" w:lineRule="auto"/>
        <w:ind w:left="210" w:hangingChars="100" w:hanging="210"/>
        <w:jc w:val="both"/>
        <w:rPr>
          <w:kern w:val="2"/>
          <w:sz w:val="21"/>
          <w:szCs w:val="21"/>
        </w:rPr>
      </w:pPr>
    </w:p>
    <w:p w:rsidR="00A41B51" w:rsidRDefault="00A41B51" w:rsidP="00DF2B11">
      <w:pPr>
        <w:pStyle w:val="a7"/>
        <w:spacing w:before="0" w:beforeAutospacing="0" w:after="0" w:afterAutospacing="0" w:line="360" w:lineRule="auto"/>
        <w:ind w:left="240" w:hangingChars="100" w:hanging="240"/>
        <w:jc w:val="both"/>
        <w:rPr>
          <w:rFonts w:ascii="Times New Roman" w:hAnsi="Times New Roman" w:cs="Times New Roman"/>
        </w:rPr>
      </w:pPr>
    </w:p>
    <w:p w:rsidR="00A41B51" w:rsidRDefault="00A41B51" w:rsidP="00A41B51">
      <w:pPr>
        <w:pStyle w:val="a7"/>
        <w:spacing w:before="0" w:beforeAutospacing="0" w:after="0" w:afterAutospacing="0"/>
        <w:ind w:leftChars="-100" w:left="-210"/>
        <w:jc w:val="both"/>
        <w:rPr>
          <w:rFonts w:ascii="Times New Roman" w:hAnsi="Times New Roman" w:cs="Times New Roman"/>
          <w:kern w:val="2"/>
          <w:sz w:val="21"/>
          <w:szCs w:val="21"/>
        </w:rPr>
      </w:pPr>
    </w:p>
    <w:sectPr w:rsidR="00A41B51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中等线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57E"/>
    <w:multiLevelType w:val="multilevel"/>
    <w:tmpl w:val="250C757E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656075"/>
    <w:rsid w:val="006F6216"/>
    <w:rsid w:val="007179B5"/>
    <w:rsid w:val="00770EAB"/>
    <w:rsid w:val="007E0901"/>
    <w:rsid w:val="008E0D49"/>
    <w:rsid w:val="00932D77"/>
    <w:rsid w:val="00960FD3"/>
    <w:rsid w:val="0099754C"/>
    <w:rsid w:val="00A41B51"/>
    <w:rsid w:val="00AC4F86"/>
    <w:rsid w:val="00AF19B8"/>
    <w:rsid w:val="00BD3A28"/>
    <w:rsid w:val="00C635CF"/>
    <w:rsid w:val="00CE1918"/>
    <w:rsid w:val="00D77F52"/>
    <w:rsid w:val="00DA0FC1"/>
    <w:rsid w:val="00DA79A3"/>
    <w:rsid w:val="00DB2F46"/>
    <w:rsid w:val="00DC4074"/>
    <w:rsid w:val="00DF2B11"/>
    <w:rsid w:val="00E01E5E"/>
    <w:rsid w:val="00E57B3F"/>
    <w:rsid w:val="00E7717B"/>
    <w:rsid w:val="00EF072D"/>
    <w:rsid w:val="00FF7546"/>
    <w:rsid w:val="01C25FC7"/>
    <w:rsid w:val="05183DDF"/>
    <w:rsid w:val="06A27FAC"/>
    <w:rsid w:val="08C40B1D"/>
    <w:rsid w:val="0A5C672B"/>
    <w:rsid w:val="0EA31DD2"/>
    <w:rsid w:val="0F1066D3"/>
    <w:rsid w:val="19D305CB"/>
    <w:rsid w:val="24C54239"/>
    <w:rsid w:val="2BD91F65"/>
    <w:rsid w:val="3615617E"/>
    <w:rsid w:val="36FF3883"/>
    <w:rsid w:val="39787B93"/>
    <w:rsid w:val="3D6758C2"/>
    <w:rsid w:val="411250B3"/>
    <w:rsid w:val="4458562F"/>
    <w:rsid w:val="486E3B07"/>
    <w:rsid w:val="4D3723B4"/>
    <w:rsid w:val="5066374D"/>
    <w:rsid w:val="60C33DB3"/>
    <w:rsid w:val="640D566C"/>
    <w:rsid w:val="66F527A2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rPr>
      <w:color w:val="222222"/>
      <w:u w:val="none"/>
    </w:rPr>
  </w:style>
  <w:style w:type="character" w:styleId="a9">
    <w:name w:val="Hyperlink"/>
    <w:basedOn w:val="a0"/>
    <w:uiPriority w:val="99"/>
    <w:semiHidden/>
    <w:unhideWhenUsed/>
    <w:rPr>
      <w:color w:val="222222"/>
      <w:spacing w:val="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tihao">
    <w:name w:val="tihao"/>
    <w:basedOn w:val="a0"/>
    <w:rPr>
      <w:b/>
      <w:bCs/>
      <w:color w:val="0000FF"/>
    </w:rPr>
  </w:style>
  <w:style w:type="character" w:customStyle="1" w:styleId="boxtitle">
    <w:name w:val="boxtitle"/>
    <w:basedOn w:val="a0"/>
    <w:rPr>
      <w:sz w:val="21"/>
      <w:szCs w:val="21"/>
      <w:bdr w:val="none" w:sz="0" w:space="0" w:color="auto"/>
    </w:rPr>
  </w:style>
  <w:style w:type="character" w:customStyle="1" w:styleId="disnum">
    <w:name w:val="disnum"/>
    <w:basedOn w:val="a0"/>
    <w:rPr>
      <w:color w:val="999999"/>
      <w:bdr w:val="single" w:sz="6" w:space="0" w:color="999999"/>
    </w:rPr>
  </w:style>
  <w:style w:type="character" w:customStyle="1" w:styleId="center1">
    <w:name w:val="center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llowedHyperlink"/>
    <w:basedOn w:val="a0"/>
    <w:uiPriority w:val="99"/>
    <w:semiHidden/>
    <w:unhideWhenUsed/>
    <w:rPr>
      <w:color w:val="222222"/>
      <w:u w:val="none"/>
    </w:rPr>
  </w:style>
  <w:style w:type="character" w:styleId="a9">
    <w:name w:val="Hyperlink"/>
    <w:basedOn w:val="a0"/>
    <w:uiPriority w:val="99"/>
    <w:semiHidden/>
    <w:unhideWhenUsed/>
    <w:rPr>
      <w:color w:val="222222"/>
      <w:spacing w:val="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tihao">
    <w:name w:val="tihao"/>
    <w:basedOn w:val="a0"/>
    <w:rPr>
      <w:b/>
      <w:bCs/>
      <w:color w:val="0000FF"/>
    </w:rPr>
  </w:style>
  <w:style w:type="character" w:customStyle="1" w:styleId="boxtitle">
    <w:name w:val="boxtitle"/>
    <w:basedOn w:val="a0"/>
    <w:rPr>
      <w:sz w:val="21"/>
      <w:szCs w:val="21"/>
      <w:bdr w:val="none" w:sz="0" w:space="0" w:color="auto"/>
    </w:rPr>
  </w:style>
  <w:style w:type="character" w:customStyle="1" w:styleId="disnum">
    <w:name w:val="disnum"/>
    <w:basedOn w:val="a0"/>
    <w:rPr>
      <w:color w:val="999999"/>
      <w:bdr w:val="single" w:sz="6" w:space="0" w:color="999999"/>
    </w:rPr>
  </w:style>
  <w:style w:type="character" w:customStyle="1" w:styleId="center1">
    <w:name w:val="center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4</cp:revision>
  <dcterms:created xsi:type="dcterms:W3CDTF">2022-02-25T11:45:00Z</dcterms:created>
  <dcterms:modified xsi:type="dcterms:W3CDTF">2022-04-15T01:04:00Z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939DFD2CA5F64DFFADB6E01A6CF02307</vt:lpwstr>
  </property>
</Properties>
</file>