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96" w:rsidRDefault="0036486E">
      <w:pPr>
        <w:jc w:val="center"/>
        <w:rPr>
          <w:rFonts w:ascii="黑体" w:eastAsia="黑体" w:hAnsi="宋体"/>
          <w:b/>
          <w:sz w:val="28"/>
          <w:szCs w:val="28"/>
        </w:rPr>
      </w:pPr>
      <w:bookmarkStart w:id="0" w:name="_GoBack"/>
      <w:bookmarkEnd w:id="0"/>
      <w:r>
        <w:rPr>
          <w:rFonts w:ascii="黑体" w:eastAsia="黑体" w:hAnsi="宋体" w:hint="eastAsia"/>
          <w:b/>
          <w:sz w:val="28"/>
          <w:szCs w:val="28"/>
        </w:rPr>
        <w:t>仪征中学2021—2022学年度第二学期高三语文学科导学案</w:t>
      </w:r>
    </w:p>
    <w:p w:rsidR="00E57B3F" w:rsidRPr="00E57B3F" w:rsidRDefault="00056F0D" w:rsidP="001265B1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散文</w:t>
      </w:r>
      <w:r w:rsidR="0036486E">
        <w:rPr>
          <w:rFonts w:ascii="黑体" w:eastAsia="黑体" w:hAnsi="宋体" w:hint="eastAsia"/>
          <w:b/>
          <w:sz w:val="28"/>
          <w:szCs w:val="28"/>
        </w:rPr>
        <w:t>阅读（</w:t>
      </w:r>
      <w:r>
        <w:rPr>
          <w:rFonts w:ascii="黑体" w:eastAsia="黑体" w:hAnsi="宋体" w:hint="eastAsia"/>
          <w:b/>
          <w:sz w:val="28"/>
          <w:szCs w:val="28"/>
        </w:rPr>
        <w:t>二</w:t>
      </w:r>
      <w:r w:rsidR="0036486E">
        <w:rPr>
          <w:rFonts w:ascii="黑体" w:eastAsia="黑体" w:hAnsi="宋体" w:hint="eastAsia"/>
          <w:b/>
          <w:sz w:val="28"/>
          <w:szCs w:val="28"/>
        </w:rPr>
        <w:t>）——</w:t>
      </w:r>
      <w:proofErr w:type="gramStart"/>
      <w:r w:rsidR="00CD6D9C" w:rsidRPr="00CD6D9C">
        <w:rPr>
          <w:rFonts w:ascii="黑体" w:eastAsia="黑体" w:hAnsi="宋体" w:hint="eastAsia"/>
          <w:b/>
          <w:sz w:val="28"/>
          <w:szCs w:val="28"/>
        </w:rPr>
        <w:t>遵路识</w:t>
      </w:r>
      <w:proofErr w:type="gramEnd"/>
      <w:r w:rsidR="00CD6D9C" w:rsidRPr="00CD6D9C">
        <w:rPr>
          <w:rFonts w:ascii="黑体" w:eastAsia="黑体" w:hAnsi="宋体" w:hint="eastAsia"/>
          <w:b/>
          <w:sz w:val="28"/>
          <w:szCs w:val="28"/>
        </w:rPr>
        <w:t>真，精准分析思路结构</w:t>
      </w:r>
    </w:p>
    <w:p w:rsidR="00586296" w:rsidRDefault="0036486E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proofErr w:type="gramStart"/>
      <w:r w:rsidR="00CD6D9C">
        <w:rPr>
          <w:rFonts w:ascii="楷体" w:eastAsia="楷体" w:hAnsi="楷体" w:cs="楷体" w:hint="eastAsia"/>
          <w:bCs/>
          <w:sz w:val="24"/>
        </w:rPr>
        <w:t>胡纯</w:t>
      </w:r>
      <w:proofErr w:type="gramEnd"/>
      <w:r>
        <w:rPr>
          <w:rFonts w:ascii="楷体" w:eastAsia="楷体" w:hAnsi="楷体" w:cs="楷体" w:hint="eastAsia"/>
          <w:bCs/>
          <w:sz w:val="24"/>
        </w:rPr>
        <w:t xml:space="preserve"> </w:t>
      </w:r>
      <w:r w:rsidR="00056F0D">
        <w:rPr>
          <w:rFonts w:ascii="楷体" w:eastAsia="楷体" w:hAnsi="楷体" w:cs="楷体" w:hint="eastAsia"/>
          <w:bCs/>
          <w:sz w:val="24"/>
        </w:rPr>
        <w:t xml:space="preserve">   </w:t>
      </w:r>
      <w:r>
        <w:rPr>
          <w:rFonts w:ascii="楷体" w:eastAsia="楷体" w:hAnsi="楷体" w:cs="楷体" w:hint="eastAsia"/>
          <w:bCs/>
          <w:sz w:val="24"/>
        </w:rPr>
        <w:t xml:space="preserve"> 审核人：周娟娟</w:t>
      </w:r>
    </w:p>
    <w:p w:rsidR="00E57B3F" w:rsidRPr="00DB2F46" w:rsidRDefault="0036486E" w:rsidP="00E57B3F">
      <w:pPr>
        <w:spacing w:line="340" w:lineRule="exact"/>
        <w:jc w:val="center"/>
        <w:rPr>
          <w:rFonts w:ascii="楷体" w:eastAsia="楷体" w:hAnsi="楷体" w:cs="楷体"/>
          <w:bCs/>
          <w:sz w:val="24"/>
          <w:u w:val="single"/>
        </w:rPr>
      </w:pPr>
      <w:bookmarkStart w:id="1" w:name="_Hlk96710907"/>
      <w:r>
        <w:rPr>
          <w:rFonts w:ascii="楷体" w:eastAsia="楷体" w:hAnsi="楷体" w:cs="楷体" w:hint="eastAsia"/>
          <w:bCs/>
          <w:sz w:val="24"/>
        </w:rPr>
        <w:t>班级：__________姓名：__________学号：________授课日期：</w:t>
      </w:r>
      <w:r w:rsidR="00294CB4" w:rsidRPr="0099754C">
        <w:rPr>
          <w:rFonts w:ascii="楷体" w:eastAsia="楷体" w:hAnsi="楷体" w:cs="楷体" w:hint="eastAsia"/>
          <w:bCs/>
          <w:sz w:val="24"/>
        </w:rPr>
        <w:t>3</w:t>
      </w:r>
      <w:r w:rsidR="00DB2F46">
        <w:rPr>
          <w:rFonts w:ascii="楷体" w:eastAsia="楷体" w:hAnsi="楷体" w:cs="楷体" w:hint="eastAsia"/>
          <w:bCs/>
          <w:sz w:val="24"/>
        </w:rPr>
        <w:t>.</w:t>
      </w:r>
      <w:bookmarkEnd w:id="1"/>
      <w:r w:rsidR="00CD6D9C">
        <w:rPr>
          <w:rFonts w:ascii="楷体" w:eastAsia="楷体" w:hAnsi="楷体" w:cs="楷体" w:hint="eastAsia"/>
          <w:bCs/>
          <w:sz w:val="24"/>
        </w:rPr>
        <w:t>25.</w:t>
      </w:r>
    </w:p>
    <w:p w:rsidR="00E57B3F" w:rsidRPr="00E57B3F" w:rsidRDefault="00E57B3F" w:rsidP="00E57B3F">
      <w:pPr>
        <w:spacing w:line="340" w:lineRule="exact"/>
        <w:jc w:val="center"/>
        <w:rPr>
          <w:rFonts w:ascii="楷体" w:eastAsia="楷体" w:hAnsi="楷体" w:cs="楷体"/>
          <w:bCs/>
          <w:sz w:val="24"/>
          <w:u w:val="single"/>
        </w:rPr>
      </w:pPr>
    </w:p>
    <w:p w:rsidR="00960FD3" w:rsidRDefault="00E57B3F" w:rsidP="00CD6D9C">
      <w:pPr>
        <w:pStyle w:val="a3"/>
        <w:numPr>
          <w:ilvl w:val="0"/>
          <w:numId w:val="5"/>
        </w:numPr>
        <w:snapToGrid w:val="0"/>
        <w:spacing w:line="360" w:lineRule="auto"/>
        <w:rPr>
          <w:rFonts w:ascii="Times New Roman" w:hAnsi="Times New Roman" w:cs="Times New Roman"/>
          <w:b/>
          <w:sz w:val="24"/>
        </w:rPr>
      </w:pPr>
      <w:r w:rsidRPr="00960FD3">
        <w:rPr>
          <w:rFonts w:ascii="Times New Roman" w:hAnsi="Times New Roman" w:cs="Times New Roman" w:hint="eastAsia"/>
          <w:b/>
          <w:sz w:val="24"/>
        </w:rPr>
        <w:t>课程表述</w:t>
      </w:r>
    </w:p>
    <w:p w:rsidR="00CD6D9C" w:rsidRDefault="00CD6D9C" w:rsidP="00CD6D9C">
      <w:pPr>
        <w:pStyle w:val="a3"/>
        <w:snapToGrid w:val="0"/>
        <w:spacing w:line="360" w:lineRule="auto"/>
        <w:ind w:firstLineChars="150" w:firstLine="315"/>
        <w:rPr>
          <w:rFonts w:ascii="Times New Roman" w:hAnsi="Times New Roman" w:cs="Times New Roman"/>
          <w:b/>
          <w:sz w:val="24"/>
        </w:rPr>
      </w:pPr>
      <w:r w:rsidRPr="00DC7FB3">
        <w:rPr>
          <w:rFonts w:hAnsi="宋体" w:cs="Times New Roman"/>
        </w:rPr>
        <w:t>“</w:t>
      </w:r>
      <w:r w:rsidRPr="00DC7FB3">
        <w:rPr>
          <w:rFonts w:ascii="Times New Roman" w:hAnsi="Times New Roman" w:cs="Times New Roman"/>
        </w:rPr>
        <w:t>文章思有路，</w:t>
      </w:r>
      <w:proofErr w:type="gramStart"/>
      <w:r w:rsidRPr="00DC7FB3">
        <w:rPr>
          <w:rFonts w:ascii="Times New Roman" w:hAnsi="Times New Roman" w:cs="Times New Roman"/>
        </w:rPr>
        <w:t>遵路识斯</w:t>
      </w:r>
      <w:proofErr w:type="gramEnd"/>
      <w:r w:rsidRPr="00DC7FB3">
        <w:rPr>
          <w:rFonts w:ascii="Times New Roman" w:hAnsi="Times New Roman" w:cs="Times New Roman"/>
        </w:rPr>
        <w:t>真。</w:t>
      </w:r>
      <w:r w:rsidRPr="00DC7FB3">
        <w:rPr>
          <w:rFonts w:hAnsi="宋体" w:cs="Times New Roman"/>
        </w:rPr>
        <w:t>”</w:t>
      </w:r>
      <w:r w:rsidRPr="00DC7FB3">
        <w:rPr>
          <w:rFonts w:ascii="Times New Roman" w:hAnsi="Times New Roman" w:cs="Times New Roman"/>
        </w:rPr>
        <w:t>能够精准分析散文思路结构，既是散文阅读的关键能力，又是高考散文思路结构考查的重要内容。分析散文思路结构，就是要弄清散文的线索，材料安排的顺序和特点，弄清段落、层次、开头结尾、过渡照应等问题。为此，复习就是要强化对散文思路结构的把握能力，顺利地解答线索、构思、句段作用三种主要题型。</w:t>
      </w:r>
    </w:p>
    <w:p w:rsidR="00E57B3F" w:rsidRDefault="00E57B3F" w:rsidP="00056F0D">
      <w:pPr>
        <w:pStyle w:val="a3"/>
        <w:numPr>
          <w:ilvl w:val="0"/>
          <w:numId w:val="5"/>
        </w:numPr>
        <w:snapToGrid w:val="0"/>
        <w:spacing w:line="360" w:lineRule="auto"/>
        <w:rPr>
          <w:rFonts w:ascii="Times New Roman" w:hAnsi="Times New Roman" w:cs="Times New Roman"/>
          <w:b/>
          <w:sz w:val="24"/>
        </w:rPr>
      </w:pPr>
      <w:r w:rsidRPr="00960FD3">
        <w:rPr>
          <w:rFonts w:ascii="Times New Roman" w:hAnsi="Times New Roman" w:cs="Times New Roman" w:hint="eastAsia"/>
          <w:b/>
          <w:sz w:val="24"/>
        </w:rPr>
        <w:t>内容导读</w:t>
      </w:r>
    </w:p>
    <w:p w:rsidR="00CD6D9C" w:rsidRDefault="00CD6D9C" w:rsidP="00CD6D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 w:rsidRPr="005227DB">
        <w:rPr>
          <w:rFonts w:ascii="Times New Roman" w:hAnsi="Times New Roman" w:cs="Times New Roman"/>
        </w:rPr>
        <w:t>一</w:t>
      </w:r>
      <w:r>
        <w:rPr>
          <w:rFonts w:ascii="Times New Roman" w:hAnsi="Times New Roman" w:cs="Times New Roman" w:hint="eastAsia"/>
        </w:rPr>
        <w:t>）</w:t>
      </w:r>
      <w:r w:rsidRPr="005227DB">
        <w:rPr>
          <w:rFonts w:ascii="Times New Roman" w:hAnsi="Times New Roman" w:cs="Times New Roman"/>
        </w:rPr>
        <w:t>思路结构</w:t>
      </w:r>
    </w:p>
    <w:p w:rsidR="00CD6D9C" w:rsidRPr="00CD6D9C" w:rsidRDefault="00CD6D9C" w:rsidP="00824CF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227DB">
        <w:rPr>
          <w:rFonts w:ascii="Times New Roman" w:hAnsi="Times New Roman" w:cs="Times New Roman"/>
        </w:rPr>
        <w:t>文章结构是文章内容的组合形式</w:t>
      </w:r>
      <w:r>
        <w:rPr>
          <w:rFonts w:ascii="Times New Roman" w:hAnsi="Times New Roman" w:cs="Times New Roman"/>
        </w:rPr>
        <w:t>，</w:t>
      </w:r>
      <w:r w:rsidRPr="005227DB">
        <w:rPr>
          <w:rFonts w:ascii="Times New Roman" w:hAnsi="Times New Roman" w:cs="Times New Roman"/>
        </w:rPr>
        <w:t>文章思路是对文章内容的设计安排</w:t>
      </w:r>
      <w:r>
        <w:rPr>
          <w:rFonts w:ascii="Times New Roman" w:hAnsi="Times New Roman" w:cs="Times New Roman"/>
        </w:rPr>
        <w:t>；</w:t>
      </w:r>
      <w:r w:rsidRPr="005227DB">
        <w:rPr>
          <w:rFonts w:ascii="Times New Roman" w:hAnsi="Times New Roman" w:cs="Times New Roman"/>
        </w:rPr>
        <w:t>结构是思路的外在形式</w:t>
      </w:r>
      <w:r>
        <w:rPr>
          <w:rFonts w:ascii="Times New Roman" w:hAnsi="Times New Roman" w:cs="Times New Roman"/>
        </w:rPr>
        <w:t>，</w:t>
      </w:r>
      <w:r w:rsidRPr="005227DB">
        <w:rPr>
          <w:rFonts w:ascii="Times New Roman" w:hAnsi="Times New Roman" w:cs="Times New Roman"/>
        </w:rPr>
        <w:t>思路是结构的内在脉络</w:t>
      </w:r>
      <w:r>
        <w:rPr>
          <w:rFonts w:ascii="Times New Roman" w:hAnsi="Times New Roman" w:cs="Times New Roman"/>
        </w:rPr>
        <w:t>。</w:t>
      </w:r>
      <w:r w:rsidRPr="005227DB"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，</w:t>
      </w:r>
      <w:r w:rsidRPr="005227DB">
        <w:rPr>
          <w:rFonts w:ascii="Times New Roman" w:hAnsi="Times New Roman" w:cs="Times New Roman"/>
        </w:rPr>
        <w:t>思路与结构是一个整体中的两个侧面</w:t>
      </w:r>
      <w:r>
        <w:rPr>
          <w:rFonts w:ascii="Times New Roman" w:hAnsi="Times New Roman" w:cs="Times New Roman"/>
        </w:rPr>
        <w:t>。</w:t>
      </w:r>
      <w:r w:rsidRPr="005227DB">
        <w:rPr>
          <w:rFonts w:ascii="Times New Roman" w:hAnsi="Times New Roman" w:cs="Times New Roman"/>
        </w:rPr>
        <w:t>分析文章结构是把握文章内在脉络的手段</w:t>
      </w:r>
      <w:r>
        <w:rPr>
          <w:rFonts w:ascii="Times New Roman" w:hAnsi="Times New Roman" w:cs="Times New Roman"/>
        </w:rPr>
        <w:t>，</w:t>
      </w:r>
      <w:r w:rsidRPr="005227DB">
        <w:rPr>
          <w:rFonts w:ascii="Times New Roman" w:hAnsi="Times New Roman" w:cs="Times New Roman"/>
        </w:rPr>
        <w:t>分析文章思路是把握文章外在结构的基础</w:t>
      </w:r>
      <w:r>
        <w:rPr>
          <w:rFonts w:ascii="Times New Roman" w:hAnsi="Times New Roman" w:cs="Times New Roman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6120"/>
      </w:tblGrid>
      <w:tr w:rsidR="00824CF8" w:rsidRPr="00824CF8" w:rsidTr="00CC3DEC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结构技巧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方式作用</w:t>
            </w:r>
          </w:p>
        </w:tc>
      </w:tr>
      <w:tr w:rsidR="00824CF8" w:rsidRPr="00824CF8" w:rsidTr="00CC3DEC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铺垫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通过叙事、写人、描景，为下文张本；烘托人或事，使形象突出，主题深化。</w:t>
            </w:r>
          </w:p>
        </w:tc>
      </w:tr>
      <w:tr w:rsidR="00824CF8" w:rsidRPr="00824CF8" w:rsidTr="00CC3DEC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伏笔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在文章的前面将要表现的对象预先</w:t>
            </w:r>
            <w:proofErr w:type="gramStart"/>
            <w:r w:rsidRPr="00824CF8">
              <w:rPr>
                <w:rFonts w:ascii="Times New Roman" w:hAnsi="Times New Roman" w:cs="Times New Roman"/>
                <w:szCs w:val="21"/>
              </w:rPr>
              <w:t>作出</w:t>
            </w:r>
            <w:proofErr w:type="gramEnd"/>
            <w:r w:rsidRPr="00824CF8">
              <w:rPr>
                <w:rFonts w:ascii="Times New Roman" w:hAnsi="Times New Roman" w:cs="Times New Roman"/>
                <w:szCs w:val="21"/>
              </w:rPr>
              <w:t>暗示，然后在相宜之处作呼应。</w:t>
            </w:r>
          </w:p>
        </w:tc>
      </w:tr>
      <w:tr w:rsidR="00824CF8" w:rsidRPr="00824CF8" w:rsidTr="00CC3DEC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照应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后文对前面写的内容作回应。作用是前后呼应，使结构严谨。</w:t>
            </w:r>
          </w:p>
        </w:tc>
      </w:tr>
      <w:tr w:rsidR="00824CF8" w:rsidRPr="00824CF8" w:rsidTr="00CC3DEC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悬念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文章设置疑问或冲突，使人产生强烈的关注心理，欲罢不能。</w:t>
            </w:r>
          </w:p>
        </w:tc>
      </w:tr>
      <w:tr w:rsidR="00824CF8" w:rsidRPr="00824CF8" w:rsidTr="00CC3DEC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抑扬</w:t>
            </w:r>
          </w:p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结合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或先抑后扬，或先扬后抑，使上下文形成反差和对比，突出所写的对象，达到鲜明或出人意料的效果。</w:t>
            </w:r>
          </w:p>
        </w:tc>
      </w:tr>
      <w:tr w:rsidR="00824CF8" w:rsidRPr="00824CF8" w:rsidTr="00CC3DEC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点面</w:t>
            </w:r>
          </w:p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结合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叙写事件全过程是面，抓住某一特殊片段或细节为点，相互映衬，既能反映全貌，又能突出重点，表达事物的普遍意义和特殊意义。</w:t>
            </w:r>
          </w:p>
        </w:tc>
      </w:tr>
      <w:tr w:rsidR="00824CF8" w:rsidRPr="00824CF8" w:rsidTr="00CC3DEC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虚实</w:t>
            </w:r>
          </w:p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结合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所谓</w:t>
            </w:r>
            <w:r w:rsidRPr="00824CF8">
              <w:rPr>
                <w:rFonts w:ascii="宋体" w:hAnsi="宋体" w:cs="Times New Roman"/>
                <w:szCs w:val="21"/>
              </w:rPr>
              <w:t>“</w:t>
            </w:r>
            <w:r w:rsidRPr="00824CF8">
              <w:rPr>
                <w:rFonts w:ascii="Times New Roman" w:hAnsi="Times New Roman" w:cs="Times New Roman"/>
                <w:szCs w:val="21"/>
              </w:rPr>
              <w:t>实</w:t>
            </w:r>
            <w:r w:rsidRPr="00824CF8">
              <w:rPr>
                <w:rFonts w:ascii="宋体" w:hAnsi="宋体" w:cs="Times New Roman"/>
                <w:szCs w:val="21"/>
              </w:rPr>
              <w:t>”</w:t>
            </w:r>
            <w:r w:rsidRPr="00824CF8">
              <w:rPr>
                <w:rFonts w:ascii="Times New Roman" w:hAnsi="Times New Roman" w:cs="Times New Roman"/>
                <w:szCs w:val="21"/>
              </w:rPr>
              <w:t>，即所见、所闻；所谓</w:t>
            </w:r>
            <w:r w:rsidRPr="00824CF8">
              <w:rPr>
                <w:rFonts w:ascii="宋体" w:hAnsi="宋体" w:cs="Times New Roman"/>
                <w:szCs w:val="21"/>
              </w:rPr>
              <w:t>“</w:t>
            </w:r>
            <w:r w:rsidRPr="00824CF8">
              <w:rPr>
                <w:rFonts w:ascii="Times New Roman" w:hAnsi="Times New Roman" w:cs="Times New Roman"/>
                <w:szCs w:val="21"/>
              </w:rPr>
              <w:t>虚</w:t>
            </w:r>
            <w:r w:rsidRPr="00824CF8">
              <w:rPr>
                <w:rFonts w:ascii="宋体" w:hAnsi="宋体" w:cs="Times New Roman"/>
                <w:szCs w:val="21"/>
              </w:rPr>
              <w:t>”</w:t>
            </w:r>
            <w:r w:rsidRPr="00824CF8">
              <w:rPr>
                <w:rFonts w:ascii="Times New Roman" w:hAnsi="Times New Roman" w:cs="Times New Roman"/>
                <w:szCs w:val="21"/>
              </w:rPr>
              <w:t>，即所感、所想。由实际生活中的事物联想和想象，借此表达思想感情，使内容更加丰富，形象更加丰满、生动，增添了文章的艺术表现力。</w:t>
            </w:r>
          </w:p>
        </w:tc>
      </w:tr>
      <w:tr w:rsidR="00824CF8" w:rsidRPr="00824CF8" w:rsidTr="00CC3DEC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以小</w:t>
            </w:r>
          </w:p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见大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以平凡细微的事物反映重大、深刻的主题，为读者提供广阔的想象空间，获得生动的情趣和丰富的联想。</w:t>
            </w:r>
          </w:p>
        </w:tc>
      </w:tr>
      <w:tr w:rsidR="00824CF8" w:rsidRPr="00824CF8" w:rsidTr="00CC3DEC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开门见山、</w:t>
            </w:r>
          </w:p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卒章显志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叙事：直接切入场景，引人入胜。议论：直接表明观点，让读者一目了然。</w:t>
            </w:r>
          </w:p>
          <w:p w:rsidR="00824CF8" w:rsidRPr="00824CF8" w:rsidRDefault="00824CF8" w:rsidP="00824CF8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在全篇结尾点明文章的主旨或作者的思想感情。</w:t>
            </w:r>
          </w:p>
        </w:tc>
      </w:tr>
    </w:tbl>
    <w:p w:rsidR="00CD6D9C" w:rsidRPr="00824CF8" w:rsidRDefault="00824CF8" w:rsidP="00CD6D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CF8">
        <w:rPr>
          <w:rFonts w:ascii="Times New Roman" w:hAnsi="Times New Roman" w:cs="Times New Roman" w:hint="eastAsia"/>
        </w:rPr>
        <w:t>（二）</w:t>
      </w:r>
      <w:proofErr w:type="gramStart"/>
      <w:r w:rsidRPr="00824CF8">
        <w:rPr>
          <w:rFonts w:ascii="Times New Roman" w:hAnsi="Times New Roman" w:cs="Times New Roman" w:hint="eastAsia"/>
        </w:rPr>
        <w:t>选材组</w:t>
      </w:r>
      <w:proofErr w:type="gramEnd"/>
      <w:r w:rsidRPr="00824CF8">
        <w:rPr>
          <w:rFonts w:ascii="Times New Roman" w:hAnsi="Times New Roman" w:cs="Times New Roman" w:hint="eastAsia"/>
        </w:rPr>
        <w:t>材</w:t>
      </w:r>
    </w:p>
    <w:p w:rsidR="00CD6D9C" w:rsidRDefault="00824CF8" w:rsidP="00CD6D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（三）</w:t>
      </w:r>
      <w:r w:rsidRPr="00824CF8">
        <w:rPr>
          <w:rFonts w:ascii="Times New Roman" w:hAnsi="Times New Roman" w:cs="Times New Roman" w:hint="eastAsia"/>
        </w:rPr>
        <w:t>线索</w:t>
      </w:r>
    </w:p>
    <w:p w:rsidR="00824CF8" w:rsidRDefault="00824CF8" w:rsidP="00CD6D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（四）</w:t>
      </w:r>
      <w:r w:rsidRPr="00824CF8">
        <w:rPr>
          <w:rFonts w:ascii="Times New Roman" w:hAnsi="Times New Roman" w:cs="Times New Roman" w:hint="eastAsia"/>
        </w:rPr>
        <w:t>句段作用</w:t>
      </w:r>
    </w:p>
    <w:tbl>
      <w:tblPr>
        <w:tblW w:w="0" w:type="auto"/>
        <w:jc w:val="center"/>
        <w:tblInd w:w="-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1276"/>
        <w:gridCol w:w="837"/>
        <w:gridCol w:w="4095"/>
      </w:tblGrid>
      <w:tr w:rsidR="00824CF8" w:rsidRPr="00824CF8" w:rsidTr="00824CF8">
        <w:trPr>
          <w:jc w:val="center"/>
        </w:trPr>
        <w:tc>
          <w:tcPr>
            <w:tcW w:w="1845" w:type="dxa"/>
            <w:vMerge w:val="restart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开头</w:t>
            </w:r>
          </w:p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句段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内容</w:t>
            </w:r>
          </w:p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层面</w:t>
            </w:r>
          </w:p>
        </w:tc>
        <w:tc>
          <w:tcPr>
            <w:tcW w:w="4932" w:type="dxa"/>
            <w:gridSpan w:val="2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引出对象，引入话题；交代背景；渲染气氛；奠定基调；开篇点题</w:t>
            </w:r>
          </w:p>
        </w:tc>
      </w:tr>
      <w:tr w:rsidR="00824CF8" w:rsidRPr="00824CF8" w:rsidTr="00824CF8">
        <w:trPr>
          <w:jc w:val="center"/>
        </w:trPr>
        <w:tc>
          <w:tcPr>
            <w:tcW w:w="1845" w:type="dxa"/>
            <w:vMerge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结构</w:t>
            </w:r>
          </w:p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层面</w:t>
            </w:r>
          </w:p>
        </w:tc>
        <w:tc>
          <w:tcPr>
            <w:tcW w:w="4932" w:type="dxa"/>
            <w:gridSpan w:val="2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总领全文；设置悬念，做铺垫；先抑</w:t>
            </w:r>
            <w:r w:rsidRPr="00824CF8">
              <w:rPr>
                <w:rFonts w:ascii="Times New Roman" w:hAnsi="Times New Roman" w:cs="Times New Roman"/>
                <w:szCs w:val="21"/>
              </w:rPr>
              <w:t>(</w:t>
            </w:r>
            <w:r w:rsidRPr="00824CF8">
              <w:rPr>
                <w:rFonts w:ascii="Times New Roman" w:hAnsi="Times New Roman" w:cs="Times New Roman"/>
                <w:szCs w:val="21"/>
              </w:rPr>
              <w:t>扬</w:t>
            </w:r>
            <w:r w:rsidRPr="00824CF8">
              <w:rPr>
                <w:rFonts w:ascii="Times New Roman" w:hAnsi="Times New Roman" w:cs="Times New Roman"/>
                <w:szCs w:val="21"/>
              </w:rPr>
              <w:t>)</w:t>
            </w:r>
            <w:r w:rsidRPr="00824CF8">
              <w:rPr>
                <w:rFonts w:ascii="Times New Roman" w:hAnsi="Times New Roman" w:cs="Times New Roman"/>
                <w:szCs w:val="21"/>
              </w:rPr>
              <w:t>后扬</w:t>
            </w:r>
            <w:r w:rsidRPr="00824CF8">
              <w:rPr>
                <w:rFonts w:ascii="Times New Roman" w:hAnsi="Times New Roman" w:cs="Times New Roman"/>
                <w:szCs w:val="21"/>
              </w:rPr>
              <w:t>(</w:t>
            </w:r>
            <w:r w:rsidRPr="00824CF8">
              <w:rPr>
                <w:rFonts w:ascii="Times New Roman" w:hAnsi="Times New Roman" w:cs="Times New Roman"/>
                <w:szCs w:val="21"/>
              </w:rPr>
              <w:t>抑</w:t>
            </w:r>
            <w:r w:rsidRPr="00824CF8">
              <w:rPr>
                <w:rFonts w:ascii="Times New Roman" w:hAnsi="Times New Roman" w:cs="Times New Roman"/>
                <w:szCs w:val="21"/>
              </w:rPr>
              <w:t>)</w:t>
            </w:r>
            <w:r w:rsidRPr="00824CF8">
              <w:rPr>
                <w:rFonts w:ascii="Times New Roman" w:hAnsi="Times New Roman" w:cs="Times New Roman"/>
                <w:szCs w:val="21"/>
              </w:rPr>
              <w:t>；照应题目</w:t>
            </w:r>
          </w:p>
        </w:tc>
      </w:tr>
      <w:tr w:rsidR="00824CF8" w:rsidRPr="00824CF8" w:rsidTr="00824CF8">
        <w:trPr>
          <w:jc w:val="center"/>
        </w:trPr>
        <w:tc>
          <w:tcPr>
            <w:tcW w:w="1845" w:type="dxa"/>
            <w:vMerge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表达</w:t>
            </w:r>
          </w:p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效果</w:t>
            </w:r>
          </w:p>
        </w:tc>
        <w:tc>
          <w:tcPr>
            <w:tcW w:w="4932" w:type="dxa"/>
            <w:gridSpan w:val="2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激发兴趣，引人入胜</w:t>
            </w:r>
          </w:p>
        </w:tc>
      </w:tr>
      <w:tr w:rsidR="00824CF8" w:rsidRPr="00824CF8" w:rsidTr="00824CF8">
        <w:trPr>
          <w:jc w:val="center"/>
        </w:trPr>
        <w:tc>
          <w:tcPr>
            <w:tcW w:w="1845" w:type="dxa"/>
            <w:vMerge w:val="restart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结尾</w:t>
            </w:r>
          </w:p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句段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内容</w:t>
            </w:r>
          </w:p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层面</w:t>
            </w:r>
          </w:p>
        </w:tc>
        <w:tc>
          <w:tcPr>
            <w:tcW w:w="4932" w:type="dxa"/>
            <w:gridSpan w:val="2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点明中心，揭示主旨；强化作者情感，深化或升华主旨</w:t>
            </w:r>
          </w:p>
        </w:tc>
      </w:tr>
      <w:tr w:rsidR="00824CF8" w:rsidRPr="00824CF8" w:rsidTr="00824CF8">
        <w:trPr>
          <w:jc w:val="center"/>
        </w:trPr>
        <w:tc>
          <w:tcPr>
            <w:tcW w:w="1845" w:type="dxa"/>
            <w:vMerge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结构</w:t>
            </w:r>
          </w:p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层面</w:t>
            </w:r>
          </w:p>
        </w:tc>
        <w:tc>
          <w:tcPr>
            <w:tcW w:w="4932" w:type="dxa"/>
            <w:gridSpan w:val="2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呼应标题；首尾呼应；卒章显志，总结全文</w:t>
            </w:r>
          </w:p>
        </w:tc>
      </w:tr>
      <w:tr w:rsidR="00824CF8" w:rsidRPr="00824CF8" w:rsidTr="00824CF8">
        <w:trPr>
          <w:jc w:val="center"/>
        </w:trPr>
        <w:tc>
          <w:tcPr>
            <w:tcW w:w="1845" w:type="dxa"/>
            <w:vMerge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表达</w:t>
            </w:r>
          </w:p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效果</w:t>
            </w:r>
          </w:p>
        </w:tc>
        <w:tc>
          <w:tcPr>
            <w:tcW w:w="4932" w:type="dxa"/>
            <w:gridSpan w:val="2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浑然一体；脉络贯通</w:t>
            </w:r>
          </w:p>
        </w:tc>
      </w:tr>
      <w:tr w:rsidR="00824CF8" w:rsidRPr="00824CF8" w:rsidTr="00824CF8">
        <w:trPr>
          <w:jc w:val="center"/>
        </w:trPr>
        <w:tc>
          <w:tcPr>
            <w:tcW w:w="1845" w:type="dxa"/>
            <w:vMerge w:val="restart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插入</w:t>
            </w:r>
          </w:p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句段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内容</w:t>
            </w:r>
          </w:p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层面</w:t>
            </w:r>
          </w:p>
        </w:tc>
        <w:tc>
          <w:tcPr>
            <w:tcW w:w="4932" w:type="dxa"/>
            <w:gridSpan w:val="2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突出主体；丰富内容；凸显主旨；强化情感</w:t>
            </w:r>
          </w:p>
        </w:tc>
      </w:tr>
      <w:tr w:rsidR="00824CF8" w:rsidRPr="00824CF8" w:rsidTr="00824CF8">
        <w:trPr>
          <w:jc w:val="center"/>
        </w:trPr>
        <w:tc>
          <w:tcPr>
            <w:tcW w:w="1845" w:type="dxa"/>
            <w:vMerge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结构</w:t>
            </w:r>
          </w:p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层面</w:t>
            </w:r>
          </w:p>
        </w:tc>
        <w:tc>
          <w:tcPr>
            <w:tcW w:w="4932" w:type="dxa"/>
            <w:gridSpan w:val="2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承上启下；呼应前文；前后照应；拓展延伸；</w:t>
            </w:r>
            <w:proofErr w:type="gramStart"/>
            <w:r w:rsidRPr="00824CF8">
              <w:rPr>
                <w:rFonts w:ascii="Times New Roman" w:hAnsi="Times New Roman" w:cs="Times New Roman"/>
                <w:szCs w:val="21"/>
              </w:rPr>
              <w:t>宕</w:t>
            </w:r>
            <w:proofErr w:type="gramEnd"/>
            <w:r w:rsidRPr="00824CF8">
              <w:rPr>
                <w:rFonts w:ascii="Times New Roman" w:hAnsi="Times New Roman" w:cs="Times New Roman"/>
                <w:szCs w:val="21"/>
              </w:rPr>
              <w:t>开一笔；形成波澜等</w:t>
            </w:r>
          </w:p>
        </w:tc>
      </w:tr>
      <w:tr w:rsidR="00824CF8" w:rsidRPr="00824CF8" w:rsidTr="00824CF8">
        <w:trPr>
          <w:jc w:val="center"/>
        </w:trPr>
        <w:tc>
          <w:tcPr>
            <w:tcW w:w="1845" w:type="dxa"/>
            <w:vMerge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表达</w:t>
            </w:r>
          </w:p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效果</w:t>
            </w:r>
          </w:p>
        </w:tc>
        <w:tc>
          <w:tcPr>
            <w:tcW w:w="4932" w:type="dxa"/>
            <w:gridSpan w:val="2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增加趣味；生动形象；丰盈内容</w:t>
            </w:r>
          </w:p>
        </w:tc>
      </w:tr>
      <w:tr w:rsidR="00824CF8" w:rsidRPr="00824CF8" w:rsidTr="00824CF8">
        <w:trPr>
          <w:jc w:val="center"/>
        </w:trPr>
        <w:tc>
          <w:tcPr>
            <w:tcW w:w="1845" w:type="dxa"/>
            <w:vMerge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不同</w:t>
            </w:r>
          </w:p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文体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写事类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补充内容，使人物有深度、厚度，多角度刻画人物</w:t>
            </w:r>
          </w:p>
        </w:tc>
      </w:tr>
      <w:tr w:rsidR="00824CF8" w:rsidRPr="00824CF8" w:rsidTr="00824CF8">
        <w:trPr>
          <w:jc w:val="center"/>
        </w:trPr>
        <w:tc>
          <w:tcPr>
            <w:tcW w:w="1845" w:type="dxa"/>
            <w:vMerge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写人类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事件具体翔实，使人物性格、地位、灵魂、经历更丰盈</w:t>
            </w:r>
          </w:p>
        </w:tc>
      </w:tr>
      <w:tr w:rsidR="00824CF8" w:rsidRPr="00824CF8" w:rsidTr="00824CF8">
        <w:trPr>
          <w:jc w:val="center"/>
        </w:trPr>
        <w:tc>
          <w:tcPr>
            <w:tcW w:w="1845" w:type="dxa"/>
            <w:vMerge w:val="restart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插入</w:t>
            </w:r>
          </w:p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引文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内容</w:t>
            </w:r>
          </w:p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层面</w:t>
            </w:r>
          </w:p>
        </w:tc>
        <w:tc>
          <w:tcPr>
            <w:tcW w:w="4932" w:type="dxa"/>
            <w:gridSpan w:val="2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对当前语段的内容作用</w:t>
            </w:r>
          </w:p>
        </w:tc>
      </w:tr>
      <w:tr w:rsidR="00824CF8" w:rsidRPr="00824CF8" w:rsidTr="00824CF8">
        <w:trPr>
          <w:jc w:val="center"/>
        </w:trPr>
        <w:tc>
          <w:tcPr>
            <w:tcW w:w="1845" w:type="dxa"/>
            <w:vMerge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结构</w:t>
            </w:r>
          </w:p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层面</w:t>
            </w:r>
          </w:p>
        </w:tc>
        <w:tc>
          <w:tcPr>
            <w:tcW w:w="4932" w:type="dxa"/>
            <w:gridSpan w:val="2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对全文的作用</w:t>
            </w:r>
          </w:p>
        </w:tc>
      </w:tr>
      <w:tr w:rsidR="00824CF8" w:rsidRPr="00824CF8" w:rsidTr="00824CF8">
        <w:trPr>
          <w:jc w:val="center"/>
        </w:trPr>
        <w:tc>
          <w:tcPr>
            <w:tcW w:w="1845" w:type="dxa"/>
            <w:vMerge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表达</w:t>
            </w:r>
          </w:p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效果</w:t>
            </w:r>
          </w:p>
        </w:tc>
        <w:tc>
          <w:tcPr>
            <w:tcW w:w="4932" w:type="dxa"/>
            <w:gridSpan w:val="2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丰富文本内容或富有诗意；增加权威性、文学性、历史性、文化性等</w:t>
            </w:r>
          </w:p>
        </w:tc>
      </w:tr>
      <w:tr w:rsidR="00824CF8" w:rsidRPr="00824CF8" w:rsidTr="00824CF8">
        <w:trPr>
          <w:jc w:val="center"/>
        </w:trPr>
        <w:tc>
          <w:tcPr>
            <w:tcW w:w="1845" w:type="dxa"/>
            <w:vMerge w:val="restart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反复</w:t>
            </w:r>
          </w:p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出现</w:t>
            </w:r>
          </w:p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的句</w:t>
            </w:r>
          </w:p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 xml:space="preserve">子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内容</w:t>
            </w:r>
          </w:p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层面</w:t>
            </w:r>
          </w:p>
        </w:tc>
        <w:tc>
          <w:tcPr>
            <w:tcW w:w="4932" w:type="dxa"/>
            <w:gridSpan w:val="2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突出内容</w:t>
            </w:r>
            <w:r w:rsidRPr="00824CF8">
              <w:rPr>
                <w:rFonts w:ascii="Times New Roman" w:hAnsi="Times New Roman" w:cs="Times New Roman"/>
                <w:szCs w:val="21"/>
              </w:rPr>
              <w:t>(</w:t>
            </w:r>
            <w:r w:rsidRPr="00824CF8">
              <w:rPr>
                <w:rFonts w:ascii="Times New Roman" w:hAnsi="Times New Roman" w:cs="Times New Roman"/>
                <w:szCs w:val="21"/>
              </w:rPr>
              <w:t>主旨</w:t>
            </w:r>
            <w:r w:rsidRPr="00824CF8">
              <w:rPr>
                <w:rFonts w:ascii="Times New Roman" w:hAnsi="Times New Roman" w:cs="Times New Roman"/>
                <w:szCs w:val="21"/>
              </w:rPr>
              <w:t>)</w:t>
            </w:r>
            <w:r w:rsidRPr="00824CF8">
              <w:rPr>
                <w:rFonts w:ascii="Times New Roman" w:hAnsi="Times New Roman" w:cs="Times New Roman"/>
                <w:szCs w:val="21"/>
              </w:rPr>
              <w:t>；强化感情</w:t>
            </w:r>
          </w:p>
        </w:tc>
      </w:tr>
      <w:tr w:rsidR="00824CF8" w:rsidRPr="00824CF8" w:rsidTr="00824CF8">
        <w:trPr>
          <w:jc w:val="center"/>
        </w:trPr>
        <w:tc>
          <w:tcPr>
            <w:tcW w:w="1845" w:type="dxa"/>
            <w:vMerge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结构</w:t>
            </w:r>
          </w:p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层面</w:t>
            </w:r>
          </w:p>
        </w:tc>
        <w:tc>
          <w:tcPr>
            <w:tcW w:w="4932" w:type="dxa"/>
            <w:gridSpan w:val="2"/>
            <w:shd w:val="clear" w:color="auto" w:fill="auto"/>
            <w:vAlign w:val="center"/>
          </w:tcPr>
          <w:p w:rsidR="00824CF8" w:rsidRPr="00824CF8" w:rsidRDefault="00824CF8" w:rsidP="00824CF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24CF8">
              <w:rPr>
                <w:rFonts w:ascii="Times New Roman" w:hAnsi="Times New Roman" w:cs="Times New Roman"/>
                <w:szCs w:val="21"/>
              </w:rPr>
              <w:t>交代线索；前后呼应</w:t>
            </w:r>
          </w:p>
        </w:tc>
      </w:tr>
    </w:tbl>
    <w:p w:rsidR="00824CF8" w:rsidRPr="00824CF8" w:rsidRDefault="00824CF8" w:rsidP="00CD6D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:rsidR="00E57B3F" w:rsidRPr="00056F0D" w:rsidRDefault="00E57B3F" w:rsidP="00056F0D">
      <w:pPr>
        <w:pStyle w:val="a4"/>
        <w:numPr>
          <w:ilvl w:val="0"/>
          <w:numId w:val="5"/>
        </w:numPr>
        <w:spacing w:line="460" w:lineRule="exact"/>
        <w:ind w:firstLineChars="0"/>
        <w:rPr>
          <w:rFonts w:ascii="Times New Roman" w:hAnsi="Times New Roman" w:cs="Times New Roman"/>
          <w:b/>
          <w:sz w:val="24"/>
          <w:szCs w:val="21"/>
        </w:rPr>
      </w:pPr>
      <w:r w:rsidRPr="00056F0D">
        <w:rPr>
          <w:rFonts w:ascii="Times New Roman" w:hAnsi="Times New Roman" w:cs="Times New Roman" w:hint="eastAsia"/>
          <w:b/>
          <w:sz w:val="24"/>
          <w:szCs w:val="21"/>
        </w:rPr>
        <w:lastRenderedPageBreak/>
        <w:t>典例调研（约</w:t>
      </w:r>
      <w:r w:rsidR="00C635CF" w:rsidRPr="00056F0D">
        <w:rPr>
          <w:rFonts w:ascii="Times New Roman" w:hAnsi="Times New Roman" w:cs="Times New Roman" w:hint="eastAsia"/>
          <w:b/>
          <w:sz w:val="24"/>
          <w:szCs w:val="21"/>
        </w:rPr>
        <w:t>15</w:t>
      </w:r>
      <w:r w:rsidRPr="00056F0D">
        <w:rPr>
          <w:rFonts w:ascii="Times New Roman" w:hAnsi="Times New Roman" w:cs="Times New Roman" w:hint="eastAsia"/>
          <w:b/>
          <w:sz w:val="24"/>
          <w:szCs w:val="21"/>
        </w:rPr>
        <w:t>分钟）</w:t>
      </w:r>
    </w:p>
    <w:p w:rsidR="002D041F" w:rsidRPr="002D041F" w:rsidRDefault="002D041F" w:rsidP="00056F0D">
      <w:pPr>
        <w:pStyle w:val="a3"/>
        <w:snapToGrid w:val="0"/>
        <w:spacing w:line="4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阅读《</w:t>
      </w:r>
      <w:r w:rsidR="00824CF8">
        <w:rPr>
          <w:rFonts w:ascii="Times New Roman" w:hAnsi="Times New Roman" w:cs="Times New Roman" w:hint="eastAsia"/>
        </w:rPr>
        <w:t>大一轮</w:t>
      </w:r>
      <w:r>
        <w:rPr>
          <w:rFonts w:ascii="Times New Roman" w:hAnsi="Times New Roman" w:cs="Times New Roman" w:hint="eastAsia"/>
        </w:rPr>
        <w:t>》</w:t>
      </w:r>
      <w:r w:rsidR="00824CF8">
        <w:rPr>
          <w:rFonts w:ascii="Times New Roman" w:hAnsi="Times New Roman" w:cs="Times New Roman" w:hint="eastAsia"/>
        </w:rPr>
        <w:t>221</w:t>
      </w:r>
      <w:r>
        <w:rPr>
          <w:rFonts w:ascii="Times New Roman" w:hAnsi="Times New Roman" w:cs="Times New Roman" w:hint="eastAsia"/>
        </w:rPr>
        <w:t>页的</w:t>
      </w:r>
      <w:r w:rsidR="00824CF8">
        <w:rPr>
          <w:rFonts w:ascii="Times New Roman" w:hAnsi="Times New Roman" w:cs="Times New Roman" w:hint="eastAsia"/>
        </w:rPr>
        <w:t>阿</w:t>
      </w:r>
      <w:r w:rsidR="00824CF8" w:rsidRPr="00824CF8">
        <w:rPr>
          <w:rFonts w:ascii="Times New Roman" w:hAnsi="Times New Roman" w:cs="Times New Roman" w:hint="eastAsia"/>
        </w:rPr>
        <w:t>来</w:t>
      </w:r>
      <w:r>
        <w:rPr>
          <w:rFonts w:ascii="Times New Roman" w:hAnsi="Times New Roman" w:cs="Times New Roman" w:hint="eastAsia"/>
        </w:rPr>
        <w:t>的《</w:t>
      </w:r>
      <w:r w:rsidR="00824CF8" w:rsidRPr="00824CF8">
        <w:rPr>
          <w:rFonts w:ascii="Times New Roman" w:hAnsi="Times New Roman" w:cs="Times New Roman" w:hint="eastAsia"/>
        </w:rPr>
        <w:t>火车穿越的身与心</w:t>
      </w:r>
      <w:r>
        <w:rPr>
          <w:rFonts w:ascii="Times New Roman" w:hAnsi="Times New Roman" w:cs="Times New Roman" w:hint="eastAsia"/>
        </w:rPr>
        <w:t>》完成下列问题：</w:t>
      </w:r>
    </w:p>
    <w:p w:rsidR="00824CF8" w:rsidRDefault="00824CF8" w:rsidP="00824CF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 w:rsidR="00056F0D">
        <w:rPr>
          <w:rFonts w:ascii="Times New Roman" w:hAnsi="Times New Roman" w:cs="Times New Roman" w:hint="eastAsia"/>
        </w:rPr>
        <w:t>、</w:t>
      </w:r>
      <w:r w:rsidRPr="005227DB">
        <w:rPr>
          <w:rFonts w:ascii="Times New Roman" w:hAnsi="Times New Roman" w:cs="Times New Roman"/>
        </w:rPr>
        <w:t>请简要分析文中</w:t>
      </w:r>
      <w:r w:rsidRPr="005227DB">
        <w:rPr>
          <w:rFonts w:hAnsi="宋体" w:cs="Times New Roman"/>
        </w:rPr>
        <w:t>“</w:t>
      </w:r>
      <w:r w:rsidRPr="005227DB">
        <w:rPr>
          <w:rFonts w:ascii="Times New Roman" w:hAnsi="Times New Roman" w:cs="Times New Roman"/>
        </w:rPr>
        <w:t>我</w:t>
      </w:r>
      <w:r w:rsidRPr="005227DB">
        <w:rPr>
          <w:rFonts w:hAnsi="宋体" w:cs="Times New Roman"/>
        </w:rPr>
        <w:t>”</w:t>
      </w:r>
      <w:r w:rsidRPr="005227DB">
        <w:rPr>
          <w:rFonts w:ascii="Times New Roman" w:hAnsi="Times New Roman" w:cs="Times New Roman"/>
        </w:rPr>
        <w:t>的心理变化过程</w:t>
      </w:r>
      <w:r>
        <w:rPr>
          <w:rFonts w:ascii="Times New Roman" w:hAnsi="Times New Roman" w:cs="Times New Roman"/>
        </w:rPr>
        <w:t>。</w:t>
      </w:r>
    </w:p>
    <w:p w:rsidR="00824CF8" w:rsidRDefault="00824CF8" w:rsidP="00824CF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:rsidR="00824CF8" w:rsidRDefault="00824CF8" w:rsidP="00824CF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、</w:t>
      </w:r>
      <w:r w:rsidRPr="005227DB">
        <w:rPr>
          <w:rFonts w:ascii="Times New Roman" w:hAnsi="Times New Roman" w:cs="Times New Roman"/>
        </w:rPr>
        <w:t>本文是以什么线索组织文章的</w:t>
      </w:r>
      <w:r>
        <w:rPr>
          <w:rFonts w:ascii="Times New Roman" w:hAnsi="Times New Roman" w:cs="Times New Roman"/>
        </w:rPr>
        <w:t>？</w:t>
      </w:r>
      <w:r w:rsidRPr="005227DB">
        <w:rPr>
          <w:rFonts w:ascii="Times New Roman" w:hAnsi="Times New Roman" w:cs="Times New Roman"/>
        </w:rPr>
        <w:t>试简要分析</w:t>
      </w:r>
      <w:r>
        <w:rPr>
          <w:rFonts w:ascii="Times New Roman" w:hAnsi="Times New Roman" w:cs="Times New Roman"/>
        </w:rPr>
        <w:t>。</w:t>
      </w:r>
    </w:p>
    <w:p w:rsidR="00824CF8" w:rsidRDefault="00824CF8" w:rsidP="00824CF8">
      <w:pPr>
        <w:pStyle w:val="a3"/>
        <w:snapToGrid w:val="0"/>
        <w:spacing w:line="360" w:lineRule="auto"/>
        <w:rPr>
          <w:rFonts w:hAnsi="宋体" w:cs="MT Extra"/>
          <w:b/>
          <w:bCs/>
          <w:szCs w:val="24"/>
        </w:rPr>
      </w:pPr>
    </w:p>
    <w:p w:rsidR="00824CF8" w:rsidRPr="00824CF8" w:rsidRDefault="00824CF8" w:rsidP="00824CF8">
      <w:pPr>
        <w:pStyle w:val="a3"/>
        <w:snapToGrid w:val="0"/>
        <w:spacing w:line="360" w:lineRule="auto"/>
        <w:rPr>
          <w:rFonts w:hAnsi="宋体" w:cs="MT Extra"/>
          <w:b/>
          <w:bCs/>
          <w:szCs w:val="24"/>
        </w:rPr>
      </w:pPr>
      <w:proofErr w:type="gramStart"/>
      <w:r w:rsidRPr="00824CF8">
        <w:rPr>
          <w:rFonts w:hAnsi="宋体" w:cs="MT Extra" w:hint="eastAsia"/>
          <w:b/>
          <w:bCs/>
          <w:szCs w:val="24"/>
        </w:rPr>
        <w:t>类题延读</w:t>
      </w:r>
      <w:proofErr w:type="gramEnd"/>
    </w:p>
    <w:p w:rsidR="00824CF8" w:rsidRDefault="00824CF8" w:rsidP="00824CF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24CF8">
        <w:rPr>
          <w:rFonts w:ascii="Times New Roman" w:hAnsi="Times New Roman" w:cs="Times New Roman" w:hint="eastAsia"/>
        </w:rPr>
        <w:t>文章的叙述线索是什么？设置这一线索有什么作用？</w:t>
      </w:r>
      <w:r w:rsidRPr="00824CF8">
        <w:rPr>
          <w:rFonts w:ascii="Times New Roman" w:hAnsi="Times New Roman" w:cs="Times New Roman" w:hint="eastAsia"/>
        </w:rPr>
        <w:t>(2015</w:t>
      </w:r>
      <w:r w:rsidRPr="00824CF8">
        <w:rPr>
          <w:rFonts w:ascii="Times New Roman" w:hAnsi="Times New Roman" w:cs="Times New Roman" w:hint="eastAsia"/>
        </w:rPr>
        <w:t>年江苏卷《比邻而居》第</w:t>
      </w:r>
      <w:r w:rsidRPr="00824CF8">
        <w:rPr>
          <w:rFonts w:ascii="Times New Roman" w:hAnsi="Times New Roman" w:cs="Times New Roman" w:hint="eastAsia"/>
        </w:rPr>
        <w:t>14</w:t>
      </w:r>
      <w:r w:rsidRPr="00824CF8">
        <w:rPr>
          <w:rFonts w:ascii="Times New Roman" w:hAnsi="Times New Roman" w:cs="Times New Roman" w:hint="eastAsia"/>
        </w:rPr>
        <w:t>题</w:t>
      </w:r>
      <w:r w:rsidRPr="00824CF8">
        <w:rPr>
          <w:rFonts w:ascii="Times New Roman" w:hAnsi="Times New Roman" w:cs="Times New Roman" w:hint="eastAsia"/>
        </w:rPr>
        <w:t>)</w:t>
      </w:r>
    </w:p>
    <w:p w:rsidR="00824CF8" w:rsidRDefault="00824CF8" w:rsidP="00824CF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:rsidR="00E57B3F" w:rsidRPr="00056F0D" w:rsidRDefault="00E57B3F" w:rsidP="00056F0D">
      <w:pPr>
        <w:pStyle w:val="a4"/>
        <w:numPr>
          <w:ilvl w:val="0"/>
          <w:numId w:val="5"/>
        </w:numPr>
        <w:spacing w:line="460" w:lineRule="exact"/>
        <w:ind w:firstLineChars="0"/>
        <w:rPr>
          <w:rFonts w:ascii="Times New Roman" w:hAnsi="Times New Roman" w:cs="Times New Roman"/>
          <w:b/>
          <w:sz w:val="24"/>
          <w:szCs w:val="21"/>
        </w:rPr>
      </w:pPr>
      <w:r w:rsidRPr="00056F0D">
        <w:rPr>
          <w:rFonts w:ascii="Times New Roman" w:hAnsi="Times New Roman" w:cs="Times New Roman" w:hint="eastAsia"/>
          <w:b/>
          <w:sz w:val="24"/>
          <w:szCs w:val="21"/>
        </w:rPr>
        <w:t>达标导练（约</w:t>
      </w:r>
      <w:r w:rsidRPr="00056F0D">
        <w:rPr>
          <w:rFonts w:ascii="Times New Roman" w:hAnsi="Times New Roman" w:cs="Times New Roman" w:hint="eastAsia"/>
          <w:b/>
          <w:sz w:val="24"/>
          <w:szCs w:val="21"/>
        </w:rPr>
        <w:t>2</w:t>
      </w:r>
      <w:r w:rsidR="00C635CF" w:rsidRPr="00056F0D">
        <w:rPr>
          <w:rFonts w:ascii="Times New Roman" w:hAnsi="Times New Roman" w:cs="Times New Roman" w:hint="eastAsia"/>
          <w:b/>
          <w:sz w:val="24"/>
          <w:szCs w:val="21"/>
        </w:rPr>
        <w:t>0</w:t>
      </w:r>
      <w:r w:rsidRPr="00056F0D">
        <w:rPr>
          <w:rFonts w:ascii="Times New Roman" w:hAnsi="Times New Roman" w:cs="Times New Roman" w:hint="eastAsia"/>
          <w:b/>
          <w:sz w:val="24"/>
          <w:szCs w:val="21"/>
        </w:rPr>
        <w:t>分钟）</w:t>
      </w:r>
    </w:p>
    <w:p w:rsidR="002D041F" w:rsidRDefault="002D041F" w:rsidP="00861730">
      <w:pPr>
        <w:pStyle w:val="a3"/>
        <w:snapToGrid w:val="0"/>
        <w:spacing w:line="4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阅读《</w:t>
      </w:r>
      <w:r w:rsidR="00861730">
        <w:rPr>
          <w:rFonts w:ascii="Times New Roman" w:hAnsi="Times New Roman" w:cs="Times New Roman" w:hint="eastAsia"/>
        </w:rPr>
        <w:t>课时精炼</w:t>
      </w:r>
      <w:r>
        <w:rPr>
          <w:rFonts w:ascii="Times New Roman" w:hAnsi="Times New Roman" w:cs="Times New Roman" w:hint="eastAsia"/>
        </w:rPr>
        <w:t>》</w:t>
      </w:r>
      <w:r w:rsidR="00861730">
        <w:rPr>
          <w:rFonts w:ascii="Times New Roman" w:hAnsi="Times New Roman" w:cs="Times New Roman" w:hint="eastAsia"/>
        </w:rPr>
        <w:t>498</w:t>
      </w:r>
      <w:r>
        <w:rPr>
          <w:rFonts w:ascii="Times New Roman" w:hAnsi="Times New Roman" w:cs="Times New Roman" w:hint="eastAsia"/>
        </w:rPr>
        <w:t>页的《</w:t>
      </w:r>
      <w:r w:rsidR="00861730" w:rsidRPr="00861730">
        <w:rPr>
          <w:rFonts w:ascii="Times New Roman" w:hAnsi="Times New Roman" w:cs="Times New Roman" w:hint="eastAsia"/>
        </w:rPr>
        <w:t>枪挑紫金冠</w:t>
      </w:r>
      <w:r>
        <w:rPr>
          <w:rFonts w:ascii="Times New Roman" w:hAnsi="Times New Roman" w:cs="Times New Roman" w:hint="eastAsia"/>
        </w:rPr>
        <w:t>》完成下列问题：</w:t>
      </w:r>
    </w:p>
    <w:p w:rsidR="00861730" w:rsidRDefault="00861730" w:rsidP="00861730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CA17E1">
        <w:rPr>
          <w:rFonts w:ascii="Times New Roman" w:hAnsi="Times New Roman" w:cs="Times New Roman"/>
        </w:rPr>
        <w:t>1</w:t>
      </w:r>
      <w:r w:rsidR="00056F0D">
        <w:rPr>
          <w:rFonts w:ascii="Times New Roman" w:hAnsi="Times New Roman" w:cs="Times New Roman" w:hint="eastAsia"/>
        </w:rPr>
        <w:t>、</w:t>
      </w:r>
      <w:r w:rsidRPr="00CA17E1">
        <w:rPr>
          <w:rFonts w:ascii="Times New Roman" w:hAnsi="Times New Roman" w:cs="Times New Roman"/>
        </w:rPr>
        <w:t>下列对文本相关内容和艺术特色的分析鉴赏</w:t>
      </w:r>
      <w:r>
        <w:rPr>
          <w:rFonts w:ascii="Times New Roman" w:hAnsi="Times New Roman" w:cs="Times New Roman"/>
        </w:rPr>
        <w:t>，</w:t>
      </w:r>
      <w:r w:rsidRPr="00CA17E1">
        <w:rPr>
          <w:rFonts w:ascii="Times New Roman" w:hAnsi="Times New Roman" w:cs="Times New Roman"/>
        </w:rPr>
        <w:t>不正确的一项是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61730" w:rsidRDefault="00861730" w:rsidP="00861730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CA17E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A17E1">
        <w:rPr>
          <w:rFonts w:ascii="Times New Roman" w:hAnsi="Times New Roman" w:cs="Times New Roman"/>
        </w:rPr>
        <w:t>第二段中作者</w:t>
      </w:r>
      <w:r w:rsidRPr="00861730">
        <w:rPr>
          <w:rFonts w:ascii="Times New Roman" w:hAnsi="Times New Roman" w:cs="Times New Roman"/>
        </w:rPr>
        <w:t>“</w:t>
      </w:r>
      <w:r w:rsidRPr="00CA17E1">
        <w:rPr>
          <w:rFonts w:ascii="Times New Roman" w:hAnsi="Times New Roman" w:cs="Times New Roman"/>
        </w:rPr>
        <w:t>羞愧地离席</w:t>
      </w:r>
      <w:r w:rsidRPr="00861730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CA17E1">
        <w:rPr>
          <w:rFonts w:ascii="Times New Roman" w:hAnsi="Times New Roman" w:cs="Times New Roman"/>
        </w:rPr>
        <w:t>是因为发现自己不能理解作品被如此改编的用意</w:t>
      </w:r>
      <w:r>
        <w:rPr>
          <w:rFonts w:ascii="Times New Roman" w:hAnsi="Times New Roman" w:cs="Times New Roman"/>
        </w:rPr>
        <w:t>，</w:t>
      </w:r>
      <w:r w:rsidRPr="00CA17E1">
        <w:rPr>
          <w:rFonts w:ascii="Times New Roman" w:hAnsi="Times New Roman" w:cs="Times New Roman"/>
        </w:rPr>
        <w:t>惭愧于自己与新编作品间的隔膜</w:t>
      </w:r>
      <w:r>
        <w:rPr>
          <w:rFonts w:ascii="Times New Roman" w:hAnsi="Times New Roman" w:cs="Times New Roman"/>
        </w:rPr>
        <w:t>。</w:t>
      </w:r>
    </w:p>
    <w:p w:rsidR="00861730" w:rsidRDefault="00861730" w:rsidP="00861730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861730">
        <w:rPr>
          <w:rFonts w:ascii="Times New Roman" w:hAnsi="Times New Roman" w:cs="Times New Roman" w:hint="eastAsia"/>
        </w:rPr>
        <w:t>B</w:t>
      </w:r>
      <w:r w:rsidRPr="00861730">
        <w:rPr>
          <w:rFonts w:ascii="Times New Roman" w:hAnsi="Times New Roman" w:cs="Times New Roman" w:hint="eastAsia"/>
        </w:rPr>
        <w:t>．</w:t>
      </w:r>
      <w:r w:rsidRPr="00CA17E1">
        <w:rPr>
          <w:rFonts w:ascii="Times New Roman" w:hAnsi="Times New Roman" w:cs="Times New Roman"/>
        </w:rPr>
        <w:t>文章中对白素贞与许仙相逢的描写</w:t>
      </w:r>
      <w:r>
        <w:rPr>
          <w:rFonts w:ascii="Times New Roman" w:hAnsi="Times New Roman" w:cs="Times New Roman"/>
        </w:rPr>
        <w:t>，</w:t>
      </w:r>
      <w:r w:rsidRPr="00CA17E1">
        <w:rPr>
          <w:rFonts w:ascii="Times New Roman" w:hAnsi="Times New Roman" w:cs="Times New Roman"/>
        </w:rPr>
        <w:t>体现了中国戏剧表演中的含蓄细腻</w:t>
      </w:r>
      <w:r>
        <w:rPr>
          <w:rFonts w:ascii="Times New Roman" w:hAnsi="Times New Roman" w:cs="Times New Roman"/>
        </w:rPr>
        <w:t>，</w:t>
      </w:r>
      <w:r w:rsidRPr="00CA17E1">
        <w:rPr>
          <w:rFonts w:ascii="Times New Roman" w:hAnsi="Times New Roman" w:cs="Times New Roman"/>
        </w:rPr>
        <w:t>能引人入戏</w:t>
      </w:r>
      <w:r>
        <w:rPr>
          <w:rFonts w:ascii="Times New Roman" w:hAnsi="Times New Roman" w:cs="Times New Roman"/>
        </w:rPr>
        <w:t>，</w:t>
      </w:r>
      <w:r w:rsidRPr="00CA17E1">
        <w:rPr>
          <w:rFonts w:ascii="Times New Roman" w:hAnsi="Times New Roman" w:cs="Times New Roman"/>
        </w:rPr>
        <w:t>这样的表演令作者十分欣赏</w:t>
      </w:r>
      <w:r>
        <w:rPr>
          <w:rFonts w:ascii="Times New Roman" w:hAnsi="Times New Roman" w:cs="Times New Roman"/>
        </w:rPr>
        <w:t>。</w:t>
      </w:r>
    </w:p>
    <w:p w:rsidR="00861730" w:rsidRDefault="00861730" w:rsidP="00861730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CA17E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A17E1">
        <w:rPr>
          <w:rFonts w:ascii="Times New Roman" w:hAnsi="Times New Roman" w:cs="Times New Roman"/>
        </w:rPr>
        <w:t>叙写《单刀会》时</w:t>
      </w:r>
      <w:r>
        <w:rPr>
          <w:rFonts w:ascii="Times New Roman" w:hAnsi="Times New Roman" w:cs="Times New Roman"/>
        </w:rPr>
        <w:t>，</w:t>
      </w:r>
      <w:r w:rsidRPr="00CA17E1">
        <w:rPr>
          <w:rFonts w:ascii="Times New Roman" w:hAnsi="Times New Roman" w:cs="Times New Roman"/>
        </w:rPr>
        <w:t>作者特意交代这个寻常的戏班是以</w:t>
      </w:r>
      <w:r w:rsidRPr="00861730">
        <w:rPr>
          <w:rFonts w:ascii="Times New Roman" w:hAnsi="Times New Roman" w:cs="Times New Roman"/>
        </w:rPr>
        <w:t>“</w:t>
      </w:r>
      <w:r w:rsidRPr="00CA17E1">
        <w:rPr>
          <w:rFonts w:ascii="Times New Roman" w:hAnsi="Times New Roman" w:cs="Times New Roman"/>
        </w:rPr>
        <w:t>废弃的运沙船</w:t>
      </w:r>
      <w:r w:rsidRPr="00861730">
        <w:rPr>
          <w:rFonts w:ascii="Times New Roman" w:hAnsi="Times New Roman" w:cs="Times New Roman"/>
        </w:rPr>
        <w:t>”</w:t>
      </w:r>
      <w:r w:rsidRPr="00CA17E1">
        <w:rPr>
          <w:rFonts w:ascii="Times New Roman" w:hAnsi="Times New Roman" w:cs="Times New Roman"/>
        </w:rPr>
        <w:t>为舞台</w:t>
      </w:r>
      <w:r>
        <w:rPr>
          <w:rFonts w:ascii="Times New Roman" w:hAnsi="Times New Roman" w:cs="Times New Roman"/>
        </w:rPr>
        <w:t>，</w:t>
      </w:r>
      <w:r w:rsidRPr="00CA17E1">
        <w:rPr>
          <w:rFonts w:ascii="Times New Roman" w:hAnsi="Times New Roman" w:cs="Times New Roman"/>
        </w:rPr>
        <w:t>是想突出舞台虽然简陋</w:t>
      </w:r>
      <w:r>
        <w:rPr>
          <w:rFonts w:ascii="Times New Roman" w:hAnsi="Times New Roman" w:cs="Times New Roman"/>
        </w:rPr>
        <w:t>，</w:t>
      </w:r>
      <w:r w:rsidRPr="00CA17E1">
        <w:rPr>
          <w:rFonts w:ascii="Times New Roman" w:hAnsi="Times New Roman" w:cs="Times New Roman"/>
        </w:rPr>
        <w:t>但仍忠于原剧</w:t>
      </w:r>
      <w:r>
        <w:rPr>
          <w:rFonts w:ascii="Times New Roman" w:hAnsi="Times New Roman" w:cs="Times New Roman"/>
        </w:rPr>
        <w:t>，</w:t>
      </w:r>
      <w:r w:rsidRPr="00CA17E1">
        <w:rPr>
          <w:rFonts w:ascii="Times New Roman" w:hAnsi="Times New Roman" w:cs="Times New Roman"/>
        </w:rPr>
        <w:t>表现复杂的人性</w:t>
      </w:r>
      <w:r>
        <w:rPr>
          <w:rFonts w:ascii="Times New Roman" w:hAnsi="Times New Roman" w:cs="Times New Roman"/>
        </w:rPr>
        <w:t>。</w:t>
      </w:r>
    </w:p>
    <w:p w:rsidR="00861730" w:rsidRDefault="00861730" w:rsidP="00861730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CA17E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A17E1">
        <w:rPr>
          <w:rFonts w:ascii="Times New Roman" w:hAnsi="Times New Roman" w:cs="Times New Roman"/>
        </w:rPr>
        <w:t>作者以《罗成带箭》《白蛇传》《单刀会》这三出戏与新编戏剧的胆大妄为与匮乏形成对比</w:t>
      </w:r>
      <w:r>
        <w:rPr>
          <w:rFonts w:ascii="Times New Roman" w:hAnsi="Times New Roman" w:cs="Times New Roman"/>
        </w:rPr>
        <w:t>，</w:t>
      </w:r>
      <w:r w:rsidRPr="00CA17E1">
        <w:rPr>
          <w:rFonts w:ascii="Times New Roman" w:hAnsi="Times New Roman" w:cs="Times New Roman"/>
        </w:rPr>
        <w:t>表达了戏剧要遵守戒律</w:t>
      </w:r>
      <w:r>
        <w:rPr>
          <w:rFonts w:ascii="Times New Roman" w:hAnsi="Times New Roman" w:cs="Times New Roman"/>
        </w:rPr>
        <w:t>、</w:t>
      </w:r>
      <w:r w:rsidRPr="00CA17E1">
        <w:rPr>
          <w:rFonts w:ascii="Times New Roman" w:hAnsi="Times New Roman" w:cs="Times New Roman"/>
        </w:rPr>
        <w:t>内涵丰富的观点</w:t>
      </w:r>
      <w:r>
        <w:rPr>
          <w:rFonts w:ascii="Times New Roman" w:hAnsi="Times New Roman" w:cs="Times New Roman"/>
        </w:rPr>
        <w:t>。</w:t>
      </w:r>
    </w:p>
    <w:p w:rsidR="00861730" w:rsidRDefault="00861730" w:rsidP="00861730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CA17E1">
        <w:rPr>
          <w:rFonts w:ascii="Times New Roman" w:hAnsi="Times New Roman" w:cs="Times New Roman"/>
        </w:rPr>
        <w:t>2</w:t>
      </w:r>
      <w:r w:rsidR="00056F0D">
        <w:rPr>
          <w:rFonts w:ascii="Times New Roman" w:hAnsi="Times New Roman" w:cs="Times New Roman" w:hint="eastAsia"/>
        </w:rPr>
        <w:t>、</w:t>
      </w:r>
      <w:r w:rsidRPr="00CA17E1">
        <w:rPr>
          <w:rFonts w:ascii="Times New Roman" w:hAnsi="Times New Roman" w:cs="Times New Roman"/>
        </w:rPr>
        <w:t>作者借</w:t>
      </w:r>
      <w:r w:rsidRPr="00861730">
        <w:rPr>
          <w:rFonts w:ascii="Times New Roman" w:hAnsi="Times New Roman" w:cs="Times New Roman"/>
        </w:rPr>
        <w:t>“</w:t>
      </w:r>
      <w:r w:rsidRPr="00CA17E1">
        <w:rPr>
          <w:rFonts w:ascii="Times New Roman" w:hAnsi="Times New Roman" w:cs="Times New Roman"/>
        </w:rPr>
        <w:t>挑紫金冠</w:t>
      </w:r>
      <w:r w:rsidRPr="00861730">
        <w:rPr>
          <w:rFonts w:ascii="Times New Roman" w:hAnsi="Times New Roman" w:cs="Times New Roman"/>
        </w:rPr>
        <w:t>”</w:t>
      </w:r>
      <w:r w:rsidRPr="00CA17E1">
        <w:rPr>
          <w:rFonts w:ascii="Times New Roman" w:hAnsi="Times New Roman" w:cs="Times New Roman"/>
        </w:rPr>
        <w:t>的</w:t>
      </w:r>
      <w:r w:rsidRPr="00861730">
        <w:rPr>
          <w:rFonts w:ascii="Times New Roman" w:hAnsi="Times New Roman" w:cs="Times New Roman"/>
        </w:rPr>
        <w:t>“</w:t>
      </w:r>
      <w:r w:rsidRPr="00CA17E1">
        <w:rPr>
          <w:rFonts w:ascii="Times New Roman" w:hAnsi="Times New Roman" w:cs="Times New Roman"/>
        </w:rPr>
        <w:t>枪</w:t>
      </w:r>
      <w:r w:rsidRPr="00861730">
        <w:rPr>
          <w:rFonts w:ascii="Times New Roman" w:hAnsi="Times New Roman" w:cs="Times New Roman"/>
        </w:rPr>
        <w:t>”</w:t>
      </w:r>
      <w:r w:rsidRPr="00CA17E1">
        <w:rPr>
          <w:rFonts w:ascii="Times New Roman" w:hAnsi="Times New Roman" w:cs="Times New Roman"/>
        </w:rPr>
        <w:t>表达了自己的情感态度</w:t>
      </w:r>
      <w:r>
        <w:rPr>
          <w:rFonts w:ascii="Times New Roman" w:hAnsi="Times New Roman" w:cs="Times New Roman"/>
        </w:rPr>
        <w:t>。</w:t>
      </w:r>
      <w:r w:rsidRPr="00CA17E1">
        <w:rPr>
          <w:rFonts w:ascii="Times New Roman" w:hAnsi="Times New Roman" w:cs="Times New Roman"/>
        </w:rPr>
        <w:t>对下列经典作品中的</w:t>
      </w:r>
      <w:r w:rsidRPr="00861730">
        <w:rPr>
          <w:rFonts w:ascii="Times New Roman" w:hAnsi="Times New Roman" w:cs="Times New Roman"/>
        </w:rPr>
        <w:t>“</w:t>
      </w:r>
      <w:r w:rsidRPr="00CA17E1">
        <w:rPr>
          <w:rFonts w:ascii="Times New Roman" w:hAnsi="Times New Roman" w:cs="Times New Roman"/>
        </w:rPr>
        <w:t>事物</w:t>
      </w:r>
      <w:r w:rsidRPr="00861730">
        <w:rPr>
          <w:rFonts w:ascii="Times New Roman" w:hAnsi="Times New Roman" w:cs="Times New Roman"/>
        </w:rPr>
        <w:t>”</w:t>
      </w:r>
      <w:r w:rsidRPr="00CA17E1">
        <w:rPr>
          <w:rFonts w:ascii="Times New Roman" w:hAnsi="Times New Roman" w:cs="Times New Roman"/>
        </w:rPr>
        <w:t>与作者创作意图的解读</w:t>
      </w:r>
      <w:r>
        <w:rPr>
          <w:rFonts w:ascii="Times New Roman" w:hAnsi="Times New Roman" w:cs="Times New Roman"/>
        </w:rPr>
        <w:t>，</w:t>
      </w:r>
      <w:r w:rsidRPr="00CA17E1">
        <w:rPr>
          <w:rFonts w:ascii="Times New Roman" w:hAnsi="Times New Roman" w:cs="Times New Roman"/>
        </w:rPr>
        <w:t>不正确的一项是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61730" w:rsidRDefault="00861730" w:rsidP="00861730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CA17E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A17E1">
        <w:rPr>
          <w:rFonts w:ascii="Times New Roman" w:hAnsi="Times New Roman" w:cs="Times New Roman"/>
        </w:rPr>
        <w:t>《红楼梦》中写史湘云有金麒麟</w:t>
      </w:r>
      <w:r>
        <w:rPr>
          <w:rFonts w:ascii="Times New Roman" w:hAnsi="Times New Roman" w:cs="Times New Roman"/>
        </w:rPr>
        <w:t>、</w:t>
      </w:r>
      <w:r w:rsidRPr="00CA17E1">
        <w:rPr>
          <w:rFonts w:ascii="Times New Roman" w:hAnsi="Times New Roman" w:cs="Times New Roman"/>
        </w:rPr>
        <w:t>薛宝钗有金锁</w:t>
      </w:r>
      <w:r>
        <w:rPr>
          <w:rFonts w:ascii="Times New Roman" w:hAnsi="Times New Roman" w:cs="Times New Roman"/>
        </w:rPr>
        <w:t>，</w:t>
      </w:r>
      <w:r w:rsidRPr="00CA17E1">
        <w:rPr>
          <w:rFonts w:ascii="Times New Roman" w:hAnsi="Times New Roman" w:cs="Times New Roman"/>
        </w:rPr>
        <w:t>是为了说明她们有显赫的家世</w:t>
      </w:r>
      <w:r>
        <w:rPr>
          <w:rFonts w:ascii="Times New Roman" w:hAnsi="Times New Roman" w:cs="Times New Roman"/>
        </w:rPr>
        <w:t>，</w:t>
      </w:r>
      <w:r w:rsidRPr="00CA17E1">
        <w:rPr>
          <w:rFonts w:ascii="Times New Roman" w:hAnsi="Times New Roman" w:cs="Times New Roman"/>
        </w:rPr>
        <w:t>从而反衬出林黛玉出身的贫寒</w:t>
      </w:r>
      <w:r>
        <w:rPr>
          <w:rFonts w:ascii="Times New Roman" w:hAnsi="Times New Roman" w:cs="Times New Roman"/>
        </w:rPr>
        <w:t>。</w:t>
      </w:r>
    </w:p>
    <w:p w:rsidR="00861730" w:rsidRDefault="00861730" w:rsidP="00861730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CA17E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A17E1">
        <w:rPr>
          <w:rFonts w:ascii="Times New Roman" w:hAnsi="Times New Roman" w:cs="Times New Roman"/>
        </w:rPr>
        <w:t>《药》中夏</w:t>
      </w:r>
      <w:proofErr w:type="gramStart"/>
      <w:r w:rsidRPr="00CA17E1">
        <w:rPr>
          <w:rFonts w:ascii="Times New Roman" w:hAnsi="Times New Roman" w:cs="Times New Roman"/>
        </w:rPr>
        <w:t>瑜</w:t>
      </w:r>
      <w:proofErr w:type="gramEnd"/>
      <w:r w:rsidRPr="00CA17E1">
        <w:rPr>
          <w:rFonts w:ascii="Times New Roman" w:hAnsi="Times New Roman" w:cs="Times New Roman"/>
        </w:rPr>
        <w:t>坟上的</w:t>
      </w:r>
      <w:r w:rsidRPr="00861730">
        <w:rPr>
          <w:rFonts w:ascii="Times New Roman" w:hAnsi="Times New Roman" w:cs="Times New Roman"/>
        </w:rPr>
        <w:t>“</w:t>
      </w:r>
      <w:r w:rsidRPr="00CA17E1">
        <w:rPr>
          <w:rFonts w:ascii="Times New Roman" w:hAnsi="Times New Roman" w:cs="Times New Roman"/>
        </w:rPr>
        <w:t>花环</w:t>
      </w:r>
      <w:r w:rsidRPr="00861730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CA17E1">
        <w:rPr>
          <w:rFonts w:ascii="Times New Roman" w:hAnsi="Times New Roman" w:cs="Times New Roman"/>
        </w:rPr>
        <w:t>是鲁迅认为需</w:t>
      </w:r>
      <w:r w:rsidRPr="00861730">
        <w:rPr>
          <w:rFonts w:ascii="Times New Roman" w:hAnsi="Times New Roman" w:cs="Times New Roman"/>
        </w:rPr>
        <w:t>“</w:t>
      </w:r>
      <w:r w:rsidRPr="00CA17E1">
        <w:rPr>
          <w:rFonts w:ascii="Times New Roman" w:hAnsi="Times New Roman" w:cs="Times New Roman"/>
        </w:rPr>
        <w:t>听将令</w:t>
      </w:r>
      <w:r w:rsidRPr="00861730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CA17E1">
        <w:rPr>
          <w:rFonts w:ascii="Times New Roman" w:hAnsi="Times New Roman" w:cs="Times New Roman"/>
        </w:rPr>
        <w:t>为了慰藉那些在寂寞中奔驰的猛士而特意添加的</w:t>
      </w:r>
      <w:r>
        <w:rPr>
          <w:rFonts w:ascii="Times New Roman" w:hAnsi="Times New Roman" w:cs="Times New Roman"/>
        </w:rPr>
        <w:t>。</w:t>
      </w:r>
    </w:p>
    <w:p w:rsidR="00861730" w:rsidRDefault="00861730" w:rsidP="00861730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CA17E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A17E1">
        <w:rPr>
          <w:rFonts w:ascii="Times New Roman" w:hAnsi="Times New Roman" w:cs="Times New Roman"/>
        </w:rPr>
        <w:t>《边城》中的</w:t>
      </w:r>
      <w:proofErr w:type="gramStart"/>
      <w:r w:rsidRPr="00CA17E1">
        <w:rPr>
          <w:rFonts w:ascii="Times New Roman" w:hAnsi="Times New Roman" w:cs="Times New Roman"/>
        </w:rPr>
        <w:t>傩送曾</w:t>
      </w:r>
      <w:proofErr w:type="gramEnd"/>
      <w:r w:rsidRPr="00CA17E1">
        <w:rPr>
          <w:rFonts w:ascii="Times New Roman" w:hAnsi="Times New Roman" w:cs="Times New Roman"/>
        </w:rPr>
        <w:t>面临</w:t>
      </w:r>
      <w:r w:rsidRPr="00861730">
        <w:rPr>
          <w:rFonts w:ascii="Times New Roman" w:hAnsi="Times New Roman" w:cs="Times New Roman"/>
        </w:rPr>
        <w:t>“</w:t>
      </w:r>
      <w:r w:rsidRPr="00CA17E1">
        <w:rPr>
          <w:rFonts w:ascii="Times New Roman" w:hAnsi="Times New Roman" w:cs="Times New Roman"/>
        </w:rPr>
        <w:t>碾坊</w:t>
      </w:r>
      <w:r w:rsidRPr="00861730">
        <w:rPr>
          <w:rFonts w:ascii="Times New Roman" w:hAnsi="Times New Roman" w:cs="Times New Roman"/>
        </w:rPr>
        <w:t>”</w:t>
      </w:r>
      <w:r w:rsidRPr="00CA17E1">
        <w:rPr>
          <w:rFonts w:ascii="Times New Roman" w:hAnsi="Times New Roman" w:cs="Times New Roman"/>
        </w:rPr>
        <w:t>与</w:t>
      </w:r>
      <w:r w:rsidRPr="00861730">
        <w:rPr>
          <w:rFonts w:ascii="Times New Roman" w:hAnsi="Times New Roman" w:cs="Times New Roman"/>
        </w:rPr>
        <w:t>“</w:t>
      </w:r>
      <w:r w:rsidRPr="00CA17E1">
        <w:rPr>
          <w:rFonts w:ascii="Times New Roman" w:hAnsi="Times New Roman" w:cs="Times New Roman"/>
        </w:rPr>
        <w:t>渡船</w:t>
      </w:r>
      <w:r w:rsidRPr="00861730">
        <w:rPr>
          <w:rFonts w:ascii="Times New Roman" w:hAnsi="Times New Roman" w:cs="Times New Roman"/>
        </w:rPr>
        <w:t>”</w:t>
      </w:r>
      <w:r w:rsidRPr="00CA17E1">
        <w:rPr>
          <w:rFonts w:ascii="Times New Roman" w:hAnsi="Times New Roman" w:cs="Times New Roman"/>
        </w:rPr>
        <w:t>的选择</w:t>
      </w:r>
      <w:r>
        <w:rPr>
          <w:rFonts w:ascii="Times New Roman" w:hAnsi="Times New Roman" w:cs="Times New Roman"/>
        </w:rPr>
        <w:t>，</w:t>
      </w:r>
      <w:r w:rsidRPr="00CA17E1">
        <w:rPr>
          <w:rFonts w:ascii="Times New Roman" w:hAnsi="Times New Roman" w:cs="Times New Roman"/>
        </w:rPr>
        <w:t>前者意味着物质的丰足</w:t>
      </w:r>
      <w:r>
        <w:rPr>
          <w:rFonts w:ascii="Times New Roman" w:hAnsi="Times New Roman" w:cs="Times New Roman"/>
        </w:rPr>
        <w:t>，</w:t>
      </w:r>
      <w:r w:rsidRPr="00CA17E1">
        <w:rPr>
          <w:rFonts w:ascii="Times New Roman" w:hAnsi="Times New Roman" w:cs="Times New Roman"/>
        </w:rPr>
        <w:t>后者则代表了自己想要的爱情</w:t>
      </w:r>
      <w:r>
        <w:rPr>
          <w:rFonts w:ascii="Times New Roman" w:hAnsi="Times New Roman" w:cs="Times New Roman"/>
        </w:rPr>
        <w:t>。</w:t>
      </w:r>
    </w:p>
    <w:p w:rsidR="00861730" w:rsidRDefault="00861730" w:rsidP="00861730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CA17E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A17E1">
        <w:rPr>
          <w:rFonts w:ascii="Times New Roman" w:hAnsi="Times New Roman" w:cs="Times New Roman"/>
        </w:rPr>
        <w:t>《红岩》中江姐等人绣的</w:t>
      </w:r>
      <w:r w:rsidRPr="00861730">
        <w:rPr>
          <w:rFonts w:ascii="Times New Roman" w:hAnsi="Times New Roman" w:cs="Times New Roman"/>
        </w:rPr>
        <w:t>“</w:t>
      </w:r>
      <w:r w:rsidRPr="00CA17E1">
        <w:rPr>
          <w:rFonts w:ascii="Times New Roman" w:hAnsi="Times New Roman" w:cs="Times New Roman"/>
        </w:rPr>
        <w:t>五星红旗</w:t>
      </w:r>
      <w:r w:rsidRPr="00861730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CA17E1">
        <w:rPr>
          <w:rFonts w:ascii="Times New Roman" w:hAnsi="Times New Roman" w:cs="Times New Roman"/>
        </w:rPr>
        <w:t>既寄托了江姐等同志们得知新中国建立时的喜悦</w:t>
      </w:r>
      <w:r>
        <w:rPr>
          <w:rFonts w:ascii="Times New Roman" w:hAnsi="Times New Roman" w:cs="Times New Roman"/>
        </w:rPr>
        <w:t>，</w:t>
      </w:r>
      <w:r w:rsidRPr="00CA17E1">
        <w:rPr>
          <w:rFonts w:ascii="Times New Roman" w:hAnsi="Times New Roman" w:cs="Times New Roman"/>
        </w:rPr>
        <w:t>也蕴含着她们对党的热爱与忠贞</w:t>
      </w:r>
      <w:r>
        <w:rPr>
          <w:rFonts w:ascii="Times New Roman" w:hAnsi="Times New Roman" w:cs="Times New Roman"/>
        </w:rPr>
        <w:t>。</w:t>
      </w:r>
    </w:p>
    <w:p w:rsidR="00861730" w:rsidRDefault="00861730" w:rsidP="00861730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CA17E1">
        <w:rPr>
          <w:rFonts w:ascii="Times New Roman" w:hAnsi="Times New Roman" w:cs="Times New Roman"/>
        </w:rPr>
        <w:t>3</w:t>
      </w:r>
      <w:r w:rsidR="00056F0D">
        <w:rPr>
          <w:rFonts w:ascii="Times New Roman" w:hAnsi="Times New Roman" w:cs="Times New Roman" w:hint="eastAsia"/>
        </w:rPr>
        <w:t>、</w:t>
      </w:r>
      <w:r w:rsidRPr="00CA17E1">
        <w:rPr>
          <w:rFonts w:ascii="Times New Roman" w:hAnsi="Times New Roman" w:cs="Times New Roman"/>
        </w:rPr>
        <w:t>文章最后一段想象花云策马狂奔的画面</w:t>
      </w:r>
      <w:r>
        <w:rPr>
          <w:rFonts w:ascii="Times New Roman" w:hAnsi="Times New Roman" w:cs="Times New Roman"/>
        </w:rPr>
        <w:t>，</w:t>
      </w:r>
      <w:r w:rsidRPr="00CA17E1">
        <w:rPr>
          <w:rFonts w:ascii="Times New Roman" w:hAnsi="Times New Roman" w:cs="Times New Roman"/>
        </w:rPr>
        <w:t>有什么作用</w:t>
      </w:r>
      <w:r>
        <w:rPr>
          <w:rFonts w:ascii="Times New Roman" w:hAnsi="Times New Roman" w:cs="Times New Roman"/>
        </w:rPr>
        <w:t>？</w:t>
      </w:r>
    </w:p>
    <w:p w:rsidR="00861730" w:rsidRPr="00861730" w:rsidRDefault="00861730" w:rsidP="002D041F">
      <w:pPr>
        <w:pStyle w:val="a3"/>
        <w:snapToGrid w:val="0"/>
        <w:spacing w:line="460" w:lineRule="exact"/>
        <w:ind w:left="450"/>
        <w:rPr>
          <w:rFonts w:ascii="Times New Roman" w:hAnsi="Times New Roman" w:cs="Times New Roman"/>
        </w:rPr>
      </w:pPr>
    </w:p>
    <w:p w:rsidR="00861730" w:rsidRDefault="00861730" w:rsidP="002D041F">
      <w:pPr>
        <w:pStyle w:val="a3"/>
        <w:snapToGrid w:val="0"/>
        <w:spacing w:line="460" w:lineRule="exact"/>
        <w:ind w:left="450"/>
        <w:rPr>
          <w:rFonts w:ascii="Times New Roman" w:hAnsi="Times New Roman" w:cs="Times New Roman"/>
        </w:rPr>
      </w:pPr>
    </w:p>
    <w:p w:rsidR="00C635CF" w:rsidRPr="00C635CF" w:rsidRDefault="00C635CF" w:rsidP="00C635CF">
      <w:pPr>
        <w:pStyle w:val="a8"/>
        <w:spacing w:before="0" w:beforeAutospacing="0" w:after="0" w:afterAutospacing="0" w:line="360" w:lineRule="auto"/>
        <w:jc w:val="both"/>
        <w:rPr>
          <w:b/>
          <w:sz w:val="22"/>
        </w:rPr>
      </w:pPr>
      <w:r w:rsidRPr="00C635CF">
        <w:rPr>
          <w:rFonts w:ascii="Times New Roman" w:eastAsia="方正中等线简体" w:cs="Times New Roman" w:hint="eastAsia"/>
          <w:b/>
          <w:color w:val="000000"/>
          <w:kern w:val="2"/>
          <w:sz w:val="22"/>
          <w:szCs w:val="56"/>
        </w:rPr>
        <w:t>五、补充练习（约</w:t>
      </w:r>
      <w:r w:rsidRPr="00C635CF">
        <w:rPr>
          <w:rFonts w:ascii="Times New Roman" w:eastAsia="方正中等线简体" w:cs="Times New Roman" w:hint="eastAsia"/>
          <w:b/>
          <w:color w:val="000000"/>
          <w:kern w:val="2"/>
          <w:sz w:val="22"/>
          <w:szCs w:val="56"/>
        </w:rPr>
        <w:t>15</w:t>
      </w:r>
      <w:r w:rsidRPr="00C635CF">
        <w:rPr>
          <w:rFonts w:ascii="Times New Roman" w:eastAsia="方正中等线简体" w:cs="Times New Roman" w:hint="eastAsia"/>
          <w:b/>
          <w:color w:val="000000"/>
          <w:kern w:val="2"/>
          <w:sz w:val="22"/>
          <w:szCs w:val="56"/>
        </w:rPr>
        <w:t>分钟）</w:t>
      </w:r>
    </w:p>
    <w:p w:rsidR="00861730" w:rsidRPr="000D3915" w:rsidRDefault="00861730" w:rsidP="00861730">
      <w:pPr>
        <w:snapToGrid w:val="0"/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0D3915">
        <w:rPr>
          <w:rFonts w:ascii="Times New Roman" w:hAnsi="Times New Roman" w:cs="Times New Roman" w:hint="eastAsia"/>
          <w:szCs w:val="21"/>
        </w:rPr>
        <w:t>阅读《课时精练》</w:t>
      </w:r>
      <w:r>
        <w:rPr>
          <w:rFonts w:ascii="Times New Roman" w:hAnsi="Times New Roman" w:cs="Times New Roman" w:hint="eastAsia"/>
          <w:szCs w:val="21"/>
        </w:rPr>
        <w:t>484</w:t>
      </w:r>
      <w:r w:rsidRPr="000D3915">
        <w:rPr>
          <w:rFonts w:ascii="Times New Roman" w:hAnsi="Times New Roman" w:cs="Times New Roman" w:hint="eastAsia"/>
          <w:szCs w:val="21"/>
        </w:rPr>
        <w:t>页的《</w:t>
      </w:r>
      <w:r w:rsidRPr="00A44007">
        <w:rPr>
          <w:rFonts w:ascii="Times New Roman" w:hAnsi="Times New Roman" w:cs="Times New Roman" w:hint="eastAsia"/>
          <w:szCs w:val="21"/>
        </w:rPr>
        <w:t>重返乡下</w:t>
      </w:r>
      <w:r w:rsidRPr="000D3915">
        <w:rPr>
          <w:rFonts w:ascii="Times New Roman" w:hAnsi="Times New Roman" w:cs="Times New Roman" w:hint="eastAsia"/>
          <w:szCs w:val="21"/>
        </w:rPr>
        <w:t>》完成下列问题：</w:t>
      </w:r>
    </w:p>
    <w:p w:rsidR="00861730" w:rsidRPr="00A44007" w:rsidRDefault="00861730" w:rsidP="00861730">
      <w:pPr>
        <w:snapToGrid w:val="0"/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5</w:t>
      </w:r>
      <w:r w:rsidR="00056F0D">
        <w:rPr>
          <w:rFonts w:ascii="Times New Roman" w:hAnsi="Times New Roman" w:cs="Times New Roman" w:hint="eastAsia"/>
          <w:szCs w:val="21"/>
        </w:rPr>
        <w:t>、</w:t>
      </w:r>
      <w:r w:rsidRPr="00A44007">
        <w:rPr>
          <w:rFonts w:ascii="Times New Roman" w:hAnsi="Times New Roman" w:cs="Times New Roman" w:hint="eastAsia"/>
          <w:szCs w:val="21"/>
        </w:rPr>
        <w:t>下列对本文相关内容的理解，不正确的一项是</w:t>
      </w:r>
      <w:r w:rsidRPr="00A44007">
        <w:rPr>
          <w:rFonts w:ascii="Times New Roman" w:hAnsi="Times New Roman" w:cs="Times New Roman" w:hint="eastAsia"/>
          <w:szCs w:val="21"/>
        </w:rPr>
        <w:t>(</w:t>
      </w:r>
      <w:r w:rsidRPr="00A44007">
        <w:rPr>
          <w:rFonts w:ascii="Times New Roman" w:hAnsi="Times New Roman" w:cs="Times New Roman" w:hint="eastAsia"/>
          <w:szCs w:val="21"/>
        </w:rPr>
        <w:t xml:space="preserve">　　</w:t>
      </w:r>
      <w:r w:rsidRPr="00A44007">
        <w:rPr>
          <w:rFonts w:ascii="Times New Roman" w:hAnsi="Times New Roman" w:cs="Times New Roman" w:hint="eastAsia"/>
          <w:szCs w:val="21"/>
        </w:rPr>
        <w:t>)</w:t>
      </w:r>
    </w:p>
    <w:p w:rsidR="00861730" w:rsidRPr="00A44007" w:rsidRDefault="00861730" w:rsidP="00861730">
      <w:pPr>
        <w:snapToGrid w:val="0"/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A44007">
        <w:rPr>
          <w:rFonts w:ascii="Times New Roman" w:hAnsi="Times New Roman" w:cs="Times New Roman" w:hint="eastAsia"/>
          <w:szCs w:val="21"/>
        </w:rPr>
        <w:t>A</w:t>
      </w:r>
      <w:r w:rsidRPr="00A44007">
        <w:rPr>
          <w:rFonts w:ascii="Times New Roman" w:hAnsi="Times New Roman" w:cs="Times New Roman" w:hint="eastAsia"/>
          <w:szCs w:val="21"/>
        </w:rPr>
        <w:t>．文章用“新世纪到来的第一个农历春节过后”开篇，既交代了时间，又暗示了新生活的开始。</w:t>
      </w:r>
    </w:p>
    <w:p w:rsidR="00861730" w:rsidRPr="00A44007" w:rsidRDefault="00861730" w:rsidP="00861730">
      <w:pPr>
        <w:snapToGrid w:val="0"/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A44007">
        <w:rPr>
          <w:rFonts w:ascii="Times New Roman" w:hAnsi="Times New Roman" w:cs="Times New Roman" w:hint="eastAsia"/>
          <w:szCs w:val="21"/>
        </w:rPr>
        <w:t>B</w:t>
      </w:r>
      <w:r w:rsidRPr="00A44007">
        <w:rPr>
          <w:rFonts w:ascii="Times New Roman" w:hAnsi="Times New Roman" w:cs="Times New Roman" w:hint="eastAsia"/>
          <w:szCs w:val="21"/>
        </w:rPr>
        <w:t>．作者写“不会问自己也不会向谁解释为了什么重新回来”，表现出他面对现实时的迷茫和此时的无助。</w:t>
      </w:r>
    </w:p>
    <w:p w:rsidR="00861730" w:rsidRPr="00A44007" w:rsidRDefault="00861730" w:rsidP="00861730">
      <w:pPr>
        <w:snapToGrid w:val="0"/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A44007">
        <w:rPr>
          <w:rFonts w:ascii="Times New Roman" w:hAnsi="Times New Roman" w:cs="Times New Roman" w:hint="eastAsia"/>
          <w:szCs w:val="21"/>
        </w:rPr>
        <w:t>C</w:t>
      </w:r>
      <w:r w:rsidRPr="00A44007">
        <w:rPr>
          <w:rFonts w:ascii="Times New Roman" w:hAnsi="Times New Roman" w:cs="Times New Roman" w:hint="eastAsia"/>
          <w:szCs w:val="21"/>
        </w:rPr>
        <w:t>．文中萦绕在作者耳际的老祖宗们的声音，其实是作者心声的外显，反映出他回归自我的觉醒。</w:t>
      </w:r>
    </w:p>
    <w:p w:rsidR="00861730" w:rsidRPr="00A44007" w:rsidRDefault="00861730" w:rsidP="00861730">
      <w:pPr>
        <w:snapToGrid w:val="0"/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A44007">
        <w:rPr>
          <w:rFonts w:ascii="Times New Roman" w:hAnsi="Times New Roman" w:cs="Times New Roman" w:hint="eastAsia"/>
          <w:szCs w:val="21"/>
        </w:rPr>
        <w:t>D</w:t>
      </w:r>
      <w:r w:rsidRPr="00A44007">
        <w:rPr>
          <w:rFonts w:ascii="Times New Roman" w:hAnsi="Times New Roman" w:cs="Times New Roman" w:hint="eastAsia"/>
          <w:szCs w:val="21"/>
        </w:rPr>
        <w:t>．白</w:t>
      </w:r>
      <w:proofErr w:type="gramStart"/>
      <w:r w:rsidRPr="00A44007">
        <w:rPr>
          <w:rFonts w:ascii="Times New Roman" w:hAnsi="Times New Roman" w:cs="Times New Roman" w:hint="eastAsia"/>
          <w:szCs w:val="21"/>
        </w:rPr>
        <w:t>鹿原让作者</w:t>
      </w:r>
      <w:proofErr w:type="gramEnd"/>
      <w:r w:rsidRPr="00A44007">
        <w:rPr>
          <w:rFonts w:ascii="Times New Roman" w:hAnsi="Times New Roman" w:cs="Times New Roman" w:hint="eastAsia"/>
          <w:szCs w:val="21"/>
        </w:rPr>
        <w:t>感受到生命的顽强、自然的宁静和丰收的悸动，这些都成为作者创作的源动力。</w:t>
      </w:r>
    </w:p>
    <w:p w:rsidR="00861730" w:rsidRPr="00A44007" w:rsidRDefault="00861730" w:rsidP="00861730">
      <w:pPr>
        <w:snapToGrid w:val="0"/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6</w:t>
      </w:r>
      <w:r w:rsidR="00056F0D">
        <w:rPr>
          <w:rFonts w:ascii="Times New Roman" w:hAnsi="Times New Roman" w:cs="Times New Roman" w:hint="eastAsia"/>
          <w:szCs w:val="21"/>
        </w:rPr>
        <w:t>、</w:t>
      </w:r>
      <w:r w:rsidRPr="00A44007">
        <w:rPr>
          <w:rFonts w:ascii="Times New Roman" w:hAnsi="Times New Roman" w:cs="Times New Roman" w:hint="eastAsia"/>
          <w:szCs w:val="21"/>
        </w:rPr>
        <w:t>下列对本文艺术特色的分析鉴赏，不正确的一项是</w:t>
      </w:r>
      <w:r w:rsidRPr="00A44007">
        <w:rPr>
          <w:rFonts w:ascii="Times New Roman" w:hAnsi="Times New Roman" w:cs="Times New Roman" w:hint="eastAsia"/>
          <w:szCs w:val="21"/>
        </w:rPr>
        <w:t>(</w:t>
      </w:r>
      <w:r w:rsidRPr="00A44007">
        <w:rPr>
          <w:rFonts w:ascii="Times New Roman" w:hAnsi="Times New Roman" w:cs="Times New Roman" w:hint="eastAsia"/>
          <w:szCs w:val="21"/>
        </w:rPr>
        <w:t xml:space="preserve">　　</w:t>
      </w:r>
      <w:r w:rsidRPr="00A44007">
        <w:rPr>
          <w:rFonts w:ascii="Times New Roman" w:hAnsi="Times New Roman" w:cs="Times New Roman" w:hint="eastAsia"/>
          <w:szCs w:val="21"/>
        </w:rPr>
        <w:t>)</w:t>
      </w:r>
    </w:p>
    <w:p w:rsidR="00861730" w:rsidRPr="00A44007" w:rsidRDefault="00861730" w:rsidP="00861730">
      <w:pPr>
        <w:snapToGrid w:val="0"/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A44007">
        <w:rPr>
          <w:rFonts w:ascii="Times New Roman" w:hAnsi="Times New Roman" w:cs="Times New Roman" w:hint="eastAsia"/>
          <w:szCs w:val="21"/>
        </w:rPr>
        <w:t>A</w:t>
      </w:r>
      <w:r w:rsidRPr="00A44007">
        <w:rPr>
          <w:rFonts w:ascii="Times New Roman" w:hAnsi="Times New Roman" w:cs="Times New Roman" w:hint="eastAsia"/>
          <w:szCs w:val="21"/>
        </w:rPr>
        <w:t>．文章第一段写作者回到老屋，既照应了题目，又引发了作者的情思，为全文奠定了感情基调。</w:t>
      </w:r>
    </w:p>
    <w:p w:rsidR="00861730" w:rsidRPr="00A44007" w:rsidRDefault="00861730" w:rsidP="00861730">
      <w:pPr>
        <w:snapToGrid w:val="0"/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A44007">
        <w:rPr>
          <w:rFonts w:ascii="Times New Roman" w:hAnsi="Times New Roman" w:cs="Times New Roman" w:hint="eastAsia"/>
          <w:szCs w:val="21"/>
        </w:rPr>
        <w:t>B</w:t>
      </w:r>
      <w:r w:rsidRPr="00A44007">
        <w:rPr>
          <w:rFonts w:ascii="Times New Roman" w:hAnsi="Times New Roman" w:cs="Times New Roman" w:hint="eastAsia"/>
          <w:szCs w:val="21"/>
        </w:rPr>
        <w:t>．文章用乡下男子</w:t>
      </w:r>
      <w:proofErr w:type="gramStart"/>
      <w:r w:rsidRPr="00A44007">
        <w:rPr>
          <w:rFonts w:ascii="Times New Roman" w:hAnsi="Times New Roman" w:cs="Times New Roman" w:hint="eastAsia"/>
          <w:szCs w:val="21"/>
        </w:rPr>
        <w:t>筛</w:t>
      </w:r>
      <w:proofErr w:type="gramEnd"/>
      <w:r w:rsidRPr="00A44007">
        <w:rPr>
          <w:rFonts w:ascii="Times New Roman" w:hAnsi="Times New Roman" w:cs="Times New Roman" w:hint="eastAsia"/>
          <w:szCs w:val="21"/>
        </w:rPr>
        <w:t>石子与作者码汉字进行对比，突出了乡下人讨生活的不易，流露出作者的悲悯之情。</w:t>
      </w:r>
    </w:p>
    <w:p w:rsidR="00861730" w:rsidRPr="00A44007" w:rsidRDefault="00861730" w:rsidP="00861730">
      <w:pPr>
        <w:snapToGrid w:val="0"/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A44007">
        <w:rPr>
          <w:rFonts w:ascii="Times New Roman" w:hAnsi="Times New Roman" w:cs="Times New Roman" w:hint="eastAsia"/>
          <w:szCs w:val="21"/>
        </w:rPr>
        <w:t>C</w:t>
      </w:r>
      <w:r w:rsidRPr="00A44007">
        <w:rPr>
          <w:rFonts w:ascii="Times New Roman" w:hAnsi="Times New Roman" w:cs="Times New Roman" w:hint="eastAsia"/>
          <w:szCs w:val="21"/>
        </w:rPr>
        <w:t>．作者调动多种感官，运用多种修辞，描写花鸟杨柳、金麦红苕、银白雪野、迷蒙月夜，细腻而形象。</w:t>
      </w:r>
    </w:p>
    <w:p w:rsidR="00861730" w:rsidRPr="00A44007" w:rsidRDefault="00861730" w:rsidP="00861730">
      <w:pPr>
        <w:snapToGrid w:val="0"/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A44007">
        <w:rPr>
          <w:rFonts w:ascii="Times New Roman" w:hAnsi="Times New Roman" w:cs="Times New Roman" w:hint="eastAsia"/>
          <w:szCs w:val="21"/>
        </w:rPr>
        <w:t>D</w:t>
      </w:r>
      <w:r w:rsidRPr="00A44007">
        <w:rPr>
          <w:rFonts w:ascii="Times New Roman" w:hAnsi="Times New Roman" w:cs="Times New Roman" w:hint="eastAsia"/>
          <w:szCs w:val="21"/>
        </w:rPr>
        <w:t>．文章最后一段既是对开头作者重返祖居老屋原因的回答，又是对他重返乡下生活的总结，突出了白鹿原对作者的影响。</w:t>
      </w:r>
    </w:p>
    <w:p w:rsidR="00861730" w:rsidRPr="00A44007" w:rsidRDefault="00861730" w:rsidP="00861730">
      <w:pPr>
        <w:snapToGrid w:val="0"/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7</w:t>
      </w:r>
      <w:r w:rsidR="00056F0D">
        <w:rPr>
          <w:rFonts w:ascii="Times New Roman" w:hAnsi="Times New Roman" w:cs="Times New Roman" w:hint="eastAsia"/>
          <w:szCs w:val="21"/>
        </w:rPr>
        <w:t>、</w:t>
      </w:r>
      <w:r w:rsidRPr="00A44007">
        <w:rPr>
          <w:rFonts w:ascii="Times New Roman" w:hAnsi="Times New Roman" w:cs="Times New Roman" w:hint="eastAsia"/>
          <w:szCs w:val="21"/>
        </w:rPr>
        <w:t>本文采用了情感和时间两条线索行文，请分别加以简析。</w:t>
      </w:r>
    </w:p>
    <w:p w:rsidR="00861730" w:rsidRDefault="00861730" w:rsidP="00861730">
      <w:pPr>
        <w:snapToGrid w:val="0"/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</w:p>
    <w:p w:rsidR="00861730" w:rsidRDefault="00861730" w:rsidP="00861730">
      <w:pPr>
        <w:snapToGrid w:val="0"/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</w:p>
    <w:p w:rsidR="00861730" w:rsidRPr="000D3915" w:rsidRDefault="00861730" w:rsidP="00861730">
      <w:pPr>
        <w:snapToGrid w:val="0"/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0D3915">
        <w:rPr>
          <w:rFonts w:ascii="Times New Roman" w:hAnsi="Times New Roman" w:cs="Times New Roman" w:hint="eastAsia"/>
          <w:szCs w:val="21"/>
        </w:rPr>
        <w:t>★</w:t>
      </w:r>
      <w:r>
        <w:rPr>
          <w:rFonts w:ascii="Times New Roman" w:hAnsi="Times New Roman" w:cs="Times New Roman" w:hint="eastAsia"/>
          <w:szCs w:val="21"/>
        </w:rPr>
        <w:t>8</w:t>
      </w:r>
      <w:r w:rsidR="00056F0D">
        <w:rPr>
          <w:rFonts w:ascii="Times New Roman" w:hAnsi="Times New Roman" w:cs="Times New Roman" w:hint="eastAsia"/>
          <w:szCs w:val="21"/>
        </w:rPr>
        <w:t>、</w:t>
      </w:r>
      <w:r w:rsidRPr="00A44007">
        <w:rPr>
          <w:rFonts w:ascii="Times New Roman" w:hAnsi="Times New Roman" w:cs="Times New Roman" w:hint="eastAsia"/>
          <w:szCs w:val="21"/>
        </w:rPr>
        <w:t>本文写刘邦、白居易有何用意？请简要分析。</w:t>
      </w:r>
    </w:p>
    <w:p w:rsidR="00861730" w:rsidRPr="000D3915" w:rsidRDefault="00861730" w:rsidP="00861730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861730" w:rsidRPr="000D3915" w:rsidRDefault="00861730" w:rsidP="00861730"/>
    <w:p w:rsidR="002D041F" w:rsidRPr="00861730" w:rsidRDefault="002D041F" w:rsidP="00861730">
      <w:pPr>
        <w:pStyle w:val="a3"/>
        <w:snapToGrid w:val="0"/>
        <w:spacing w:line="460" w:lineRule="exact"/>
        <w:ind w:firstLineChars="150" w:firstLine="315"/>
        <w:rPr>
          <w:rFonts w:ascii="Times New Roman" w:hAnsi="Times New Roman" w:cs="Times New Roman"/>
        </w:rPr>
      </w:pPr>
    </w:p>
    <w:sectPr w:rsidR="002D041F" w:rsidRPr="00861730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5BE" w:rsidRDefault="00E205BE" w:rsidP="008E0D49">
      <w:r>
        <w:separator/>
      </w:r>
    </w:p>
  </w:endnote>
  <w:endnote w:type="continuationSeparator" w:id="0">
    <w:p w:rsidR="00E205BE" w:rsidRDefault="00E205BE" w:rsidP="008E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中等线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5BE" w:rsidRDefault="00E205BE" w:rsidP="008E0D49">
      <w:r>
        <w:separator/>
      </w:r>
    </w:p>
  </w:footnote>
  <w:footnote w:type="continuationSeparator" w:id="0">
    <w:p w:rsidR="00E205BE" w:rsidRDefault="00E205BE" w:rsidP="008E0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57E"/>
    <w:multiLevelType w:val="hybridMultilevel"/>
    <w:tmpl w:val="65DAB3F4"/>
    <w:lvl w:ilvl="0" w:tplc="0D7CC2B0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2225E4"/>
    <w:multiLevelType w:val="hybridMultilevel"/>
    <w:tmpl w:val="A72482B2"/>
    <w:lvl w:ilvl="0" w:tplc="36861B54">
      <w:start w:val="1"/>
      <w:numFmt w:val="decimal"/>
      <w:lvlText w:val="%1."/>
      <w:lvlJc w:val="left"/>
      <w:pPr>
        <w:ind w:left="360" w:hanging="360"/>
      </w:pPr>
      <w:rPr>
        <w:rFonts w:hAnsi="Times New Roman" w:cs="Courier New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8F4D6A"/>
    <w:multiLevelType w:val="hybridMultilevel"/>
    <w:tmpl w:val="C4B28308"/>
    <w:lvl w:ilvl="0" w:tplc="310E4984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5817C2"/>
    <w:multiLevelType w:val="multilevel"/>
    <w:tmpl w:val="0CCEA5DE"/>
    <w:lvl w:ilvl="0">
      <w:start w:val="1"/>
      <w:numFmt w:val="japaneseCounting"/>
      <w:lvlText w:val="%1、"/>
      <w:lvlJc w:val="left"/>
      <w:pPr>
        <w:ind w:left="440" w:hanging="44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1E30A5"/>
    <w:multiLevelType w:val="hybridMultilevel"/>
    <w:tmpl w:val="FD9A96B8"/>
    <w:lvl w:ilvl="0" w:tplc="6BB6AB7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8F"/>
    <w:rsid w:val="00056F0D"/>
    <w:rsid w:val="000A40E1"/>
    <w:rsid w:val="000D586F"/>
    <w:rsid w:val="001265B1"/>
    <w:rsid w:val="00171ADE"/>
    <w:rsid w:val="00217108"/>
    <w:rsid w:val="00253F3A"/>
    <w:rsid w:val="00285BFD"/>
    <w:rsid w:val="00294CB4"/>
    <w:rsid w:val="002D041F"/>
    <w:rsid w:val="0033578F"/>
    <w:rsid w:val="0036486E"/>
    <w:rsid w:val="00382622"/>
    <w:rsid w:val="003E1386"/>
    <w:rsid w:val="0045115B"/>
    <w:rsid w:val="004B59A9"/>
    <w:rsid w:val="004F04B2"/>
    <w:rsid w:val="005228AC"/>
    <w:rsid w:val="005720B1"/>
    <w:rsid w:val="005765A2"/>
    <w:rsid w:val="00586296"/>
    <w:rsid w:val="00656075"/>
    <w:rsid w:val="006F6216"/>
    <w:rsid w:val="007179B5"/>
    <w:rsid w:val="00770EAB"/>
    <w:rsid w:val="007E0901"/>
    <w:rsid w:val="00824CF8"/>
    <w:rsid w:val="00861730"/>
    <w:rsid w:val="008E0D49"/>
    <w:rsid w:val="00932D77"/>
    <w:rsid w:val="00960FD3"/>
    <w:rsid w:val="0099754C"/>
    <w:rsid w:val="00AC4F86"/>
    <w:rsid w:val="00AF19B8"/>
    <w:rsid w:val="00BD3A28"/>
    <w:rsid w:val="00C635CF"/>
    <w:rsid w:val="00CD6D9C"/>
    <w:rsid w:val="00CE1918"/>
    <w:rsid w:val="00D77F52"/>
    <w:rsid w:val="00DA0FC1"/>
    <w:rsid w:val="00DA79A3"/>
    <w:rsid w:val="00DB2F46"/>
    <w:rsid w:val="00DC4074"/>
    <w:rsid w:val="00E01E5E"/>
    <w:rsid w:val="00E205BE"/>
    <w:rsid w:val="00E57B3F"/>
    <w:rsid w:val="00EF072D"/>
    <w:rsid w:val="00FF7546"/>
    <w:rsid w:val="4D37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MT Extra" w:eastAsia="宋体" w:hAnsi="MT Extra" w:cs="MT Extr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7179B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179B5"/>
    <w:rPr>
      <w:rFonts w:ascii="MT Extra" w:eastAsia="宋体" w:hAnsi="MT Extra" w:cs="MT Extra"/>
      <w:kern w:val="2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8E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E0D49"/>
    <w:rPr>
      <w:rFonts w:ascii="MT Extra" w:eastAsia="宋体" w:hAnsi="MT Extra" w:cs="MT Extra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E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E0D49"/>
    <w:rPr>
      <w:rFonts w:ascii="MT Extra" w:eastAsia="宋体" w:hAnsi="MT Extra" w:cs="MT Extra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A4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MT Extra" w:eastAsia="宋体" w:hAnsi="MT Extra" w:cs="MT Extr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7179B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179B5"/>
    <w:rPr>
      <w:rFonts w:ascii="MT Extra" w:eastAsia="宋体" w:hAnsi="MT Extra" w:cs="MT Extra"/>
      <w:kern w:val="2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8E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E0D49"/>
    <w:rPr>
      <w:rFonts w:ascii="MT Extra" w:eastAsia="宋体" w:hAnsi="MT Extra" w:cs="MT Extra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E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E0D49"/>
    <w:rPr>
      <w:rFonts w:ascii="MT Extra" w:eastAsia="宋体" w:hAnsi="MT Extra" w:cs="MT Extra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A4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505178779@qq.com</dc:creator>
  <cp:lastModifiedBy>PC</cp:lastModifiedBy>
  <cp:revision>2</cp:revision>
  <dcterms:created xsi:type="dcterms:W3CDTF">2022-03-22T02:51:00Z</dcterms:created>
  <dcterms:modified xsi:type="dcterms:W3CDTF">2022-03-22T02:51:00Z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F3814086BFC44A1881A451A1DCED9C00</vt:lpwstr>
  </property>
</Properties>
</file>