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6C" w:rsidRPr="007308EA" w:rsidRDefault="00ED036C" w:rsidP="00E4401C">
      <w:pPr>
        <w:widowControl/>
        <w:spacing w:line="440" w:lineRule="exact"/>
        <w:jc w:val="center"/>
        <w:rPr>
          <w:rFonts w:ascii="黑体" w:eastAsia="黑体" w:hAnsi="黑体" w:cs="宋体"/>
          <w:b/>
          <w:bCs/>
          <w:kern w:val="0"/>
          <w:sz w:val="28"/>
          <w:szCs w:val="28"/>
        </w:rPr>
      </w:pPr>
      <w:bookmarkStart w:id="0" w:name="_GoBack"/>
      <w:bookmarkEnd w:id="0"/>
      <w:r w:rsidRPr="007308EA">
        <w:rPr>
          <w:rFonts w:ascii="黑体" w:eastAsia="黑体" w:hAnsi="黑体" w:cs="宋体" w:hint="eastAsia"/>
          <w:b/>
          <w:bCs/>
          <w:kern w:val="0"/>
          <w:sz w:val="28"/>
          <w:szCs w:val="28"/>
        </w:rPr>
        <w:t xml:space="preserve">江苏省仪征中学2021-2022学年度第二学期高二政治导学案  </w:t>
      </w:r>
    </w:p>
    <w:p w:rsidR="00ED036C" w:rsidRPr="007308EA" w:rsidRDefault="00ED036C" w:rsidP="00E4401C">
      <w:pPr>
        <w:widowControl/>
        <w:spacing w:line="440" w:lineRule="exact"/>
        <w:jc w:val="center"/>
        <w:rPr>
          <w:rFonts w:ascii="黑体" w:eastAsia="黑体" w:hAnsi="黑体" w:cs="宋体"/>
          <w:b/>
          <w:bCs/>
          <w:kern w:val="0"/>
          <w:sz w:val="28"/>
          <w:szCs w:val="28"/>
        </w:rPr>
      </w:pPr>
      <w:r w:rsidRPr="007308EA">
        <w:rPr>
          <w:rFonts w:ascii="黑体" w:eastAsia="黑体" w:hAnsi="黑体" w:cs="宋体" w:hint="eastAsia"/>
          <w:b/>
          <w:bCs/>
          <w:kern w:val="0"/>
          <w:sz w:val="28"/>
          <w:szCs w:val="28"/>
        </w:rPr>
        <w:t xml:space="preserve">      </w:t>
      </w:r>
      <w:r w:rsidR="00507B18" w:rsidRPr="007308EA">
        <w:rPr>
          <w:rFonts w:ascii="黑体" w:eastAsia="黑体" w:hAnsi="黑体" w:cs="宋体" w:hint="eastAsia"/>
          <w:b/>
          <w:bCs/>
          <w:kern w:val="0"/>
          <w:sz w:val="28"/>
          <w:szCs w:val="28"/>
        </w:rPr>
        <w:t>选择性必修三《逻辑与思维》</w:t>
      </w:r>
    </w:p>
    <w:p w:rsidR="00F6717F" w:rsidRPr="007308EA" w:rsidRDefault="00BF08E1" w:rsidP="00E4401C">
      <w:pPr>
        <w:widowControl/>
        <w:spacing w:line="440" w:lineRule="exact"/>
        <w:jc w:val="center"/>
        <w:rPr>
          <w:rFonts w:ascii="黑体" w:eastAsia="黑体" w:hAnsi="黑体" w:cs="宋体"/>
          <w:b/>
          <w:bCs/>
          <w:kern w:val="0"/>
          <w:sz w:val="28"/>
          <w:szCs w:val="28"/>
        </w:rPr>
      </w:pPr>
      <w:r w:rsidRPr="007308EA">
        <w:rPr>
          <w:rFonts w:ascii="黑体" w:eastAsia="黑体" w:hAnsi="黑体" w:cs="宋体" w:hint="eastAsia"/>
          <w:b/>
          <w:bCs/>
          <w:kern w:val="0"/>
          <w:sz w:val="28"/>
          <w:szCs w:val="28"/>
        </w:rPr>
        <w:t>第六课  掌握演绎推理办法</w:t>
      </w:r>
    </w:p>
    <w:p w:rsidR="00BF08E1" w:rsidRPr="007308EA" w:rsidRDefault="00396DB2" w:rsidP="00E4401C">
      <w:pPr>
        <w:widowControl/>
        <w:spacing w:line="440" w:lineRule="exact"/>
        <w:jc w:val="center"/>
        <w:rPr>
          <w:rFonts w:ascii="黑体" w:eastAsia="黑体" w:hAnsi="黑体" w:cs="宋体"/>
          <w:b/>
          <w:bCs/>
          <w:kern w:val="0"/>
          <w:sz w:val="28"/>
          <w:szCs w:val="28"/>
        </w:rPr>
      </w:pPr>
      <w:r>
        <w:rPr>
          <w:rFonts w:ascii="黑体" w:eastAsia="黑体" w:hAnsi="黑体" w:cs="宋体" w:hint="eastAsia"/>
          <w:b/>
          <w:bCs/>
          <w:kern w:val="0"/>
          <w:sz w:val="28"/>
          <w:szCs w:val="28"/>
        </w:rPr>
        <w:t>第二框 简单判断的演绎推理方法</w:t>
      </w:r>
    </w:p>
    <w:p w:rsidR="00ED036C" w:rsidRPr="007308EA" w:rsidRDefault="00965BAD" w:rsidP="00E4401C">
      <w:pPr>
        <w:widowControl/>
        <w:spacing w:line="440" w:lineRule="exact"/>
        <w:jc w:val="center"/>
        <w:rPr>
          <w:rFonts w:ascii="楷体" w:eastAsia="楷体" w:hAnsi="楷体" w:cs="宋体"/>
          <w:bCs/>
          <w:kern w:val="0"/>
          <w:sz w:val="24"/>
          <w:szCs w:val="24"/>
        </w:rPr>
      </w:pPr>
      <w:r w:rsidRPr="007308EA">
        <w:rPr>
          <w:rFonts w:ascii="楷体" w:eastAsia="楷体" w:hAnsi="楷体" w:cs="宋体" w:hint="eastAsia"/>
          <w:bCs/>
          <w:kern w:val="0"/>
          <w:sz w:val="24"/>
          <w:szCs w:val="24"/>
        </w:rPr>
        <w:t>研制人：</w:t>
      </w:r>
      <w:r w:rsidR="00396DB2">
        <w:rPr>
          <w:rFonts w:ascii="楷体" w:eastAsia="楷体" w:hAnsi="楷体" w:cs="宋体" w:hint="eastAsia"/>
          <w:bCs/>
          <w:kern w:val="0"/>
          <w:sz w:val="24"/>
          <w:szCs w:val="24"/>
        </w:rPr>
        <w:t>孙燕</w:t>
      </w:r>
      <w:r w:rsidR="00ED036C" w:rsidRPr="007308EA">
        <w:rPr>
          <w:rFonts w:ascii="楷体" w:eastAsia="楷体" w:hAnsi="楷体" w:cs="宋体" w:hint="eastAsia"/>
          <w:bCs/>
          <w:kern w:val="0"/>
          <w:sz w:val="24"/>
          <w:szCs w:val="24"/>
        </w:rPr>
        <w:t xml:space="preserve">  审核人：</w:t>
      </w:r>
      <w:r w:rsidR="00ED036C" w:rsidRPr="007308EA">
        <w:rPr>
          <w:rFonts w:ascii="楷体" w:eastAsia="楷体" w:hAnsi="楷体" w:cs="宋体" w:hint="eastAsia"/>
          <w:bCs/>
          <w:kern w:val="0"/>
          <w:sz w:val="24"/>
          <w:szCs w:val="24"/>
          <w:lang w:eastAsia="zh-Hans"/>
        </w:rPr>
        <w:t xml:space="preserve">马楠  </w:t>
      </w:r>
    </w:p>
    <w:p w:rsidR="00ED036C" w:rsidRPr="007308EA" w:rsidRDefault="00ED036C" w:rsidP="00E4401C">
      <w:pPr>
        <w:widowControl/>
        <w:spacing w:line="440" w:lineRule="exact"/>
        <w:jc w:val="center"/>
        <w:rPr>
          <w:rFonts w:ascii="楷体" w:eastAsia="楷体" w:hAnsi="楷体" w:cs="宋体"/>
          <w:bCs/>
          <w:kern w:val="0"/>
          <w:sz w:val="24"/>
          <w:szCs w:val="24"/>
          <w:u w:val="single"/>
        </w:rPr>
      </w:pPr>
      <w:r w:rsidRPr="007308EA">
        <w:rPr>
          <w:rFonts w:ascii="楷体" w:eastAsia="楷体" w:hAnsi="楷体" w:cs="宋体" w:hint="eastAsia"/>
          <w:bCs/>
          <w:kern w:val="0"/>
          <w:sz w:val="24"/>
          <w:szCs w:val="24"/>
        </w:rPr>
        <w:t>班级：</w:t>
      </w:r>
      <w:r w:rsidRPr="007308EA">
        <w:rPr>
          <w:rFonts w:ascii="楷体" w:eastAsia="楷体" w:hAnsi="楷体" w:cs="宋体" w:hint="eastAsia"/>
          <w:bCs/>
          <w:kern w:val="0"/>
          <w:sz w:val="24"/>
          <w:szCs w:val="24"/>
          <w:u w:val="single"/>
        </w:rPr>
        <w:t xml:space="preserve">        </w:t>
      </w:r>
      <w:r w:rsidRPr="007308EA">
        <w:rPr>
          <w:rFonts w:ascii="楷体" w:eastAsia="楷体" w:hAnsi="楷体" w:cs="宋体" w:hint="eastAsia"/>
          <w:bCs/>
          <w:kern w:val="0"/>
          <w:sz w:val="24"/>
          <w:szCs w:val="24"/>
        </w:rPr>
        <w:t xml:space="preserve"> 姓名：</w:t>
      </w:r>
      <w:r w:rsidRPr="007308EA">
        <w:rPr>
          <w:rFonts w:ascii="楷体" w:eastAsia="楷体" w:hAnsi="楷体" w:cs="宋体" w:hint="eastAsia"/>
          <w:bCs/>
          <w:kern w:val="0"/>
          <w:sz w:val="24"/>
          <w:szCs w:val="24"/>
          <w:u w:val="single"/>
        </w:rPr>
        <w:t xml:space="preserve">        </w:t>
      </w:r>
      <w:r w:rsidRPr="007308EA">
        <w:rPr>
          <w:rFonts w:ascii="楷体" w:eastAsia="楷体" w:hAnsi="楷体" w:cs="宋体" w:hint="eastAsia"/>
          <w:bCs/>
          <w:kern w:val="0"/>
          <w:sz w:val="24"/>
          <w:szCs w:val="24"/>
        </w:rPr>
        <w:t xml:space="preserve"> 学号：</w:t>
      </w:r>
      <w:r w:rsidRPr="007308EA">
        <w:rPr>
          <w:rFonts w:ascii="楷体" w:eastAsia="楷体" w:hAnsi="楷体" w:cs="宋体" w:hint="eastAsia"/>
          <w:bCs/>
          <w:kern w:val="0"/>
          <w:sz w:val="24"/>
          <w:szCs w:val="24"/>
          <w:u w:val="single"/>
        </w:rPr>
        <w:t xml:space="preserve">        </w:t>
      </w:r>
      <w:r w:rsidRPr="007308EA">
        <w:rPr>
          <w:rFonts w:ascii="楷体" w:eastAsia="楷体" w:hAnsi="楷体" w:cs="宋体" w:hint="eastAsia"/>
          <w:bCs/>
          <w:kern w:val="0"/>
          <w:sz w:val="24"/>
          <w:szCs w:val="24"/>
        </w:rPr>
        <w:t xml:space="preserve">  授课日期：</w:t>
      </w:r>
      <w:r w:rsidR="00396DB2">
        <w:rPr>
          <w:rFonts w:ascii="楷体" w:eastAsia="楷体" w:hAnsi="楷体" w:cs="宋体" w:hint="eastAsia"/>
          <w:bCs/>
          <w:kern w:val="0"/>
          <w:sz w:val="24"/>
          <w:szCs w:val="24"/>
          <w:u w:val="single"/>
        </w:rPr>
        <w:t>6.13</w:t>
      </w:r>
    </w:p>
    <w:p w:rsidR="00BA72DA" w:rsidRDefault="00ED036C" w:rsidP="00E4401C">
      <w:pPr>
        <w:widowControl/>
        <w:spacing w:line="440" w:lineRule="exact"/>
        <w:ind w:left="211" w:hangingChars="100" w:hanging="211"/>
        <w:jc w:val="left"/>
        <w:textAlignment w:val="center"/>
        <w:rPr>
          <w:rFonts w:asciiTheme="majorEastAsia" w:eastAsiaTheme="majorEastAsia" w:hAnsiTheme="majorEastAsia" w:cs="宋体"/>
          <w:b/>
          <w:bCs/>
          <w:kern w:val="0"/>
          <w:szCs w:val="21"/>
        </w:rPr>
      </w:pPr>
      <w:r w:rsidRPr="007308EA">
        <w:rPr>
          <w:rFonts w:asciiTheme="majorEastAsia" w:eastAsiaTheme="majorEastAsia" w:hAnsiTheme="majorEastAsia" w:cs="宋体" w:hint="eastAsia"/>
          <w:b/>
          <w:bCs/>
          <w:kern w:val="0"/>
          <w:szCs w:val="21"/>
        </w:rPr>
        <w:t>【本课在课程标准中的表述】</w:t>
      </w:r>
    </w:p>
    <w:p w:rsidR="009241FC" w:rsidRPr="00D53D20" w:rsidRDefault="009241FC" w:rsidP="009241FC">
      <w:pPr>
        <w:widowControl/>
        <w:spacing w:line="440" w:lineRule="exact"/>
        <w:ind w:left="210" w:hangingChars="100" w:hanging="210"/>
        <w:jc w:val="left"/>
        <w:textAlignment w:val="center"/>
        <w:rPr>
          <w:rFonts w:asciiTheme="majorEastAsia" w:eastAsiaTheme="majorEastAsia" w:hAnsiTheme="majorEastAsia" w:cs="宋体"/>
          <w:bCs/>
          <w:kern w:val="0"/>
          <w:szCs w:val="21"/>
        </w:rPr>
      </w:pPr>
      <w:r w:rsidRPr="00D53D20">
        <w:rPr>
          <w:rFonts w:asciiTheme="majorEastAsia" w:eastAsiaTheme="majorEastAsia" w:hAnsiTheme="majorEastAsia" w:cs="宋体" w:hint="eastAsia"/>
          <w:bCs/>
          <w:kern w:val="0"/>
          <w:szCs w:val="21"/>
        </w:rPr>
        <w:t>本课依据《普通高中思想政治课程标准(2017年版2020年修订》选择性必修3</w:t>
      </w:r>
      <w:proofErr w:type="gramStart"/>
      <w:r w:rsidRPr="00D53D20">
        <w:rPr>
          <w:rFonts w:asciiTheme="majorEastAsia" w:eastAsiaTheme="majorEastAsia" w:hAnsiTheme="majorEastAsia" w:cs="宋体" w:hint="eastAsia"/>
          <w:bCs/>
          <w:kern w:val="0"/>
          <w:szCs w:val="21"/>
        </w:rPr>
        <w:t>《</w:t>
      </w:r>
      <w:proofErr w:type="gramEnd"/>
      <w:r w:rsidRPr="00D53D20">
        <w:rPr>
          <w:rFonts w:asciiTheme="majorEastAsia" w:eastAsiaTheme="majorEastAsia" w:hAnsiTheme="majorEastAsia" w:cs="宋体" w:hint="eastAsia"/>
          <w:bCs/>
          <w:kern w:val="0"/>
          <w:szCs w:val="21"/>
        </w:rPr>
        <w:t>运辑与思维)内容要求2.3编写。</w:t>
      </w:r>
    </w:p>
    <w:p w:rsidR="009241FC" w:rsidRPr="009241FC" w:rsidRDefault="009241FC" w:rsidP="009241FC">
      <w:pPr>
        <w:widowControl/>
        <w:spacing w:line="440" w:lineRule="exact"/>
        <w:jc w:val="left"/>
        <w:textAlignment w:val="center"/>
        <w:rPr>
          <w:rFonts w:asciiTheme="majorEastAsia" w:eastAsiaTheme="majorEastAsia" w:hAnsiTheme="majorEastAsia" w:cs="宋体"/>
          <w:bCs/>
          <w:kern w:val="0"/>
          <w:szCs w:val="21"/>
        </w:rPr>
      </w:pPr>
      <w:r w:rsidRPr="00D53D20">
        <w:rPr>
          <w:rFonts w:asciiTheme="majorEastAsia" w:eastAsiaTheme="majorEastAsia" w:hAnsiTheme="majorEastAsia" w:cs="宋体" w:hint="eastAsia"/>
          <w:bCs/>
          <w:kern w:val="0"/>
          <w:szCs w:val="21"/>
        </w:rPr>
        <w:t>课程标准内容要求及分析如下。内容要求：“2.3了解推理的类型；掌握演绎推理的方法：学会归纳推理、类比推理；评析常见的推理错误。”本课依据其中的“了解推理的类型”“掌握演绎推理的方法”“评析常见的推理错误”编写。</w:t>
      </w:r>
    </w:p>
    <w:p w:rsidR="0022373E" w:rsidRDefault="0022373E" w:rsidP="00E4401C">
      <w:pPr>
        <w:widowControl/>
        <w:spacing w:line="440" w:lineRule="exact"/>
        <w:ind w:left="211" w:hangingChars="100" w:hanging="211"/>
        <w:jc w:val="left"/>
        <w:textAlignment w:val="center"/>
        <w:rPr>
          <w:rFonts w:asciiTheme="majorEastAsia" w:eastAsiaTheme="majorEastAsia" w:hAnsiTheme="majorEastAsia" w:cs="宋体"/>
          <w:b/>
          <w:bCs/>
          <w:kern w:val="0"/>
          <w:szCs w:val="21"/>
        </w:rPr>
      </w:pPr>
      <w:r w:rsidRPr="007308EA">
        <w:rPr>
          <w:rFonts w:asciiTheme="majorEastAsia" w:eastAsiaTheme="majorEastAsia" w:hAnsiTheme="majorEastAsia" w:cs="宋体" w:hint="eastAsia"/>
          <w:b/>
          <w:bCs/>
          <w:kern w:val="0"/>
          <w:szCs w:val="21"/>
        </w:rPr>
        <w:t>【学习目标】</w:t>
      </w:r>
    </w:p>
    <w:tbl>
      <w:tblPr>
        <w:tblStyle w:val="a7"/>
        <w:tblW w:w="5000" w:type="pct"/>
        <w:tblLayout w:type="fixed"/>
        <w:tblLook w:val="04A0" w:firstRow="1" w:lastRow="0" w:firstColumn="1" w:lastColumn="0" w:noHBand="0" w:noVBand="1"/>
      </w:tblPr>
      <w:tblGrid>
        <w:gridCol w:w="817"/>
        <w:gridCol w:w="1276"/>
        <w:gridCol w:w="1417"/>
        <w:gridCol w:w="6910"/>
      </w:tblGrid>
      <w:tr w:rsidR="00302D45" w:rsidRPr="00302D45" w:rsidTr="003A2BF1">
        <w:tc>
          <w:tcPr>
            <w:tcW w:w="2093" w:type="dxa"/>
            <w:gridSpan w:val="2"/>
            <w:vAlign w:val="center"/>
          </w:tcPr>
          <w:p w:rsidR="00302D45" w:rsidRPr="00302D45" w:rsidRDefault="00302D45" w:rsidP="003A2BF1">
            <w:pPr>
              <w:spacing w:line="360" w:lineRule="auto"/>
              <w:jc w:val="center"/>
              <w:rPr>
                <w:rFonts w:asciiTheme="minorEastAsia" w:hAnsiTheme="minorEastAsia"/>
                <w:szCs w:val="21"/>
              </w:rPr>
            </w:pPr>
            <w:proofErr w:type="gramStart"/>
            <w:r w:rsidRPr="00302D45">
              <w:rPr>
                <w:rFonts w:asciiTheme="minorEastAsia" w:hAnsiTheme="minorEastAsia"/>
                <w:szCs w:val="21"/>
              </w:rPr>
              <w:t>课标要求</w:t>
            </w:r>
            <w:proofErr w:type="gramEnd"/>
          </w:p>
        </w:tc>
        <w:tc>
          <w:tcPr>
            <w:tcW w:w="8327" w:type="dxa"/>
            <w:gridSpan w:val="2"/>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明确性质判断</w:t>
            </w:r>
            <w:proofErr w:type="gramStart"/>
            <w:r w:rsidRPr="00302D45">
              <w:rPr>
                <w:rFonts w:asciiTheme="minorEastAsia" w:hAnsiTheme="minorEastAsia"/>
                <w:szCs w:val="21"/>
              </w:rPr>
              <w:t>换质位</w:t>
            </w:r>
            <w:proofErr w:type="gramEnd"/>
            <w:r w:rsidRPr="00302D45">
              <w:rPr>
                <w:rFonts w:asciiTheme="minorEastAsia" w:hAnsiTheme="minorEastAsia"/>
                <w:szCs w:val="21"/>
              </w:rPr>
              <w:t>推理和三段论推理的含义,掌握简单判断的演绎推理方法</w:t>
            </w:r>
          </w:p>
        </w:tc>
      </w:tr>
      <w:tr w:rsidR="00302D45" w:rsidRPr="00302D45" w:rsidTr="003A2BF1">
        <w:tc>
          <w:tcPr>
            <w:tcW w:w="817" w:type="dxa"/>
            <w:vMerge w:val="restart"/>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学习目标</w:t>
            </w:r>
          </w:p>
        </w:tc>
        <w:tc>
          <w:tcPr>
            <w:tcW w:w="1276" w:type="dxa"/>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知识目标</w:t>
            </w:r>
          </w:p>
        </w:tc>
        <w:tc>
          <w:tcPr>
            <w:tcW w:w="8327" w:type="dxa"/>
            <w:gridSpan w:val="2"/>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性质</w:t>
            </w:r>
            <w:proofErr w:type="gramStart"/>
            <w:r w:rsidRPr="00302D45">
              <w:rPr>
                <w:rFonts w:asciiTheme="minorEastAsia" w:hAnsiTheme="minorEastAsia"/>
                <w:szCs w:val="21"/>
              </w:rPr>
              <w:t>判断换质推理</w:t>
            </w:r>
            <w:proofErr w:type="gramEnd"/>
            <w:r w:rsidRPr="00302D45">
              <w:rPr>
                <w:rFonts w:asciiTheme="minorEastAsia" w:hAnsiTheme="minorEastAsia"/>
                <w:szCs w:val="21"/>
              </w:rPr>
              <w:t>、换位推理和三段论推理各自的含义及规则</w:t>
            </w:r>
          </w:p>
        </w:tc>
      </w:tr>
      <w:tr w:rsidR="00302D45" w:rsidRPr="00302D45" w:rsidTr="003A2BF1">
        <w:tc>
          <w:tcPr>
            <w:tcW w:w="817" w:type="dxa"/>
            <w:vMerge/>
            <w:vAlign w:val="center"/>
          </w:tcPr>
          <w:p w:rsidR="00302D45" w:rsidRPr="00302D45" w:rsidRDefault="00302D45" w:rsidP="003A2BF1">
            <w:pPr>
              <w:spacing w:line="360" w:lineRule="auto"/>
              <w:jc w:val="center"/>
              <w:rPr>
                <w:rFonts w:asciiTheme="minorEastAsia" w:hAnsiTheme="minorEastAsia"/>
                <w:szCs w:val="21"/>
              </w:rPr>
            </w:pPr>
          </w:p>
        </w:tc>
        <w:tc>
          <w:tcPr>
            <w:tcW w:w="1276" w:type="dxa"/>
            <w:vMerge w:val="restart"/>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素养目标</w:t>
            </w:r>
          </w:p>
        </w:tc>
        <w:tc>
          <w:tcPr>
            <w:tcW w:w="1417" w:type="dxa"/>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科学精神</w:t>
            </w:r>
          </w:p>
        </w:tc>
        <w:tc>
          <w:tcPr>
            <w:tcW w:w="6910" w:type="dxa"/>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了解演绎推理,</w:t>
            </w:r>
            <w:proofErr w:type="gramStart"/>
            <w:r w:rsidRPr="00302D45">
              <w:rPr>
                <w:rFonts w:asciiTheme="minorEastAsia" w:hAnsiTheme="minorEastAsia"/>
                <w:szCs w:val="21"/>
              </w:rPr>
              <w:t>把握换质推理</w:t>
            </w:r>
            <w:proofErr w:type="gramEnd"/>
            <w:r w:rsidRPr="00302D45">
              <w:rPr>
                <w:rFonts w:asciiTheme="minorEastAsia" w:hAnsiTheme="minorEastAsia"/>
                <w:szCs w:val="21"/>
              </w:rPr>
              <w:t>、换位推理和三段论推理;正确运用判断,形成科学推理的能力;培养科学思维,自觉避免推理中的逻辑错误,进而揭露诡辩,维护真理</w:t>
            </w:r>
          </w:p>
        </w:tc>
      </w:tr>
      <w:tr w:rsidR="00302D45" w:rsidRPr="00302D45" w:rsidTr="003A2BF1">
        <w:tc>
          <w:tcPr>
            <w:tcW w:w="817" w:type="dxa"/>
            <w:vMerge/>
            <w:vAlign w:val="center"/>
          </w:tcPr>
          <w:p w:rsidR="00302D45" w:rsidRPr="00302D45" w:rsidRDefault="00302D45" w:rsidP="003A2BF1">
            <w:pPr>
              <w:spacing w:line="360" w:lineRule="auto"/>
              <w:jc w:val="center"/>
              <w:rPr>
                <w:rFonts w:asciiTheme="minorEastAsia" w:hAnsiTheme="minorEastAsia"/>
                <w:szCs w:val="21"/>
              </w:rPr>
            </w:pPr>
          </w:p>
        </w:tc>
        <w:tc>
          <w:tcPr>
            <w:tcW w:w="1276" w:type="dxa"/>
            <w:vMerge/>
            <w:vAlign w:val="center"/>
          </w:tcPr>
          <w:p w:rsidR="00302D45" w:rsidRPr="00302D45" w:rsidRDefault="00302D45" w:rsidP="003A2BF1">
            <w:pPr>
              <w:spacing w:line="360" w:lineRule="auto"/>
              <w:jc w:val="center"/>
              <w:rPr>
                <w:rFonts w:asciiTheme="minorEastAsia" w:hAnsiTheme="minorEastAsia"/>
                <w:szCs w:val="21"/>
              </w:rPr>
            </w:pPr>
          </w:p>
        </w:tc>
        <w:tc>
          <w:tcPr>
            <w:tcW w:w="1417" w:type="dxa"/>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公共参与</w:t>
            </w:r>
          </w:p>
        </w:tc>
        <w:tc>
          <w:tcPr>
            <w:tcW w:w="6910" w:type="dxa"/>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正确进行</w:t>
            </w:r>
            <w:proofErr w:type="gramStart"/>
            <w:r w:rsidRPr="00302D45">
              <w:rPr>
                <w:rFonts w:asciiTheme="minorEastAsia" w:hAnsiTheme="minorEastAsia"/>
                <w:szCs w:val="21"/>
              </w:rPr>
              <w:t>换质位</w:t>
            </w:r>
            <w:proofErr w:type="gramEnd"/>
            <w:r w:rsidRPr="00302D45">
              <w:rPr>
                <w:rFonts w:asciiTheme="minorEastAsia" w:hAnsiTheme="minorEastAsia"/>
                <w:szCs w:val="21"/>
              </w:rPr>
              <w:t>推理,练熟三段论推理,合理进行演绎推理</w:t>
            </w:r>
          </w:p>
        </w:tc>
      </w:tr>
      <w:tr w:rsidR="00302D45" w:rsidRPr="00302D45" w:rsidTr="003A2BF1">
        <w:tc>
          <w:tcPr>
            <w:tcW w:w="2093" w:type="dxa"/>
            <w:gridSpan w:val="2"/>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学习重点</w:t>
            </w:r>
          </w:p>
        </w:tc>
        <w:tc>
          <w:tcPr>
            <w:tcW w:w="8327" w:type="dxa"/>
            <w:gridSpan w:val="2"/>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性质判断</w:t>
            </w:r>
            <w:proofErr w:type="gramStart"/>
            <w:r w:rsidRPr="00302D45">
              <w:rPr>
                <w:rFonts w:asciiTheme="minorEastAsia" w:hAnsiTheme="minorEastAsia"/>
                <w:szCs w:val="21"/>
              </w:rPr>
              <w:t>的换质推理</w:t>
            </w:r>
            <w:proofErr w:type="gramEnd"/>
            <w:r w:rsidRPr="00302D45">
              <w:rPr>
                <w:rFonts w:asciiTheme="minorEastAsia" w:hAnsiTheme="minorEastAsia"/>
                <w:szCs w:val="21"/>
              </w:rPr>
              <w:t>、换位推理和三段论推理的规则</w:t>
            </w:r>
          </w:p>
        </w:tc>
      </w:tr>
      <w:tr w:rsidR="00302D45" w:rsidRPr="00302D45" w:rsidTr="003A2BF1">
        <w:tc>
          <w:tcPr>
            <w:tcW w:w="2093" w:type="dxa"/>
            <w:gridSpan w:val="2"/>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学习难点</w:t>
            </w:r>
          </w:p>
        </w:tc>
        <w:tc>
          <w:tcPr>
            <w:tcW w:w="8327" w:type="dxa"/>
            <w:gridSpan w:val="2"/>
            <w:vAlign w:val="center"/>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性质判断</w:t>
            </w:r>
            <w:proofErr w:type="gramStart"/>
            <w:r w:rsidRPr="00302D45">
              <w:rPr>
                <w:rFonts w:asciiTheme="minorEastAsia" w:hAnsiTheme="minorEastAsia"/>
                <w:szCs w:val="21"/>
              </w:rPr>
              <w:t>的换质推理</w:t>
            </w:r>
            <w:proofErr w:type="gramEnd"/>
            <w:r w:rsidRPr="00302D45">
              <w:rPr>
                <w:rFonts w:asciiTheme="minorEastAsia" w:hAnsiTheme="minorEastAsia"/>
                <w:szCs w:val="21"/>
              </w:rPr>
              <w:t>、换位推理和三段论推理的规则</w:t>
            </w:r>
          </w:p>
        </w:tc>
      </w:tr>
    </w:tbl>
    <w:p w:rsidR="00ED036C" w:rsidRDefault="00ED036C" w:rsidP="00E4401C">
      <w:pPr>
        <w:spacing w:line="440" w:lineRule="exact"/>
        <w:rPr>
          <w:rFonts w:asciiTheme="majorEastAsia" w:eastAsiaTheme="majorEastAsia" w:hAnsiTheme="majorEastAsia"/>
          <w:b/>
          <w:szCs w:val="21"/>
        </w:rPr>
      </w:pPr>
      <w:r w:rsidRPr="007308EA">
        <w:rPr>
          <w:rFonts w:asciiTheme="majorEastAsia" w:eastAsiaTheme="majorEastAsia" w:hAnsiTheme="majorEastAsia" w:hint="eastAsia"/>
          <w:b/>
          <w:szCs w:val="21"/>
        </w:rPr>
        <w:t>【必备知识】</w:t>
      </w:r>
    </w:p>
    <w:p w:rsidR="00302D45" w:rsidRPr="00302D45" w:rsidRDefault="00302D45" w:rsidP="00302D45">
      <w:pPr>
        <w:spacing w:line="360" w:lineRule="auto"/>
        <w:ind w:firstLineChars="200" w:firstLine="422"/>
        <w:rPr>
          <w:rFonts w:asciiTheme="minorEastAsia" w:hAnsiTheme="minorEastAsia"/>
          <w:b/>
          <w:szCs w:val="21"/>
        </w:rPr>
      </w:pPr>
      <w:r w:rsidRPr="00302D45">
        <w:rPr>
          <w:rFonts w:asciiTheme="minorEastAsia" w:hAnsiTheme="minorEastAsia"/>
          <w:b/>
          <w:szCs w:val="21"/>
        </w:rPr>
        <w:t>性质判断</w:t>
      </w:r>
      <w:proofErr w:type="gramStart"/>
      <w:r w:rsidRPr="00302D45">
        <w:rPr>
          <w:rFonts w:asciiTheme="minorEastAsia" w:hAnsiTheme="minorEastAsia"/>
          <w:b/>
          <w:szCs w:val="21"/>
        </w:rPr>
        <w:t>换质位</w:t>
      </w:r>
      <w:proofErr w:type="gramEnd"/>
      <w:r w:rsidRPr="00302D45">
        <w:rPr>
          <w:rFonts w:asciiTheme="minorEastAsia" w:hAnsiTheme="minorEastAsia"/>
          <w:b/>
          <w:szCs w:val="21"/>
        </w:rPr>
        <w:t>推理</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1.</w:t>
      </w:r>
      <w:proofErr w:type="gramStart"/>
      <w:r w:rsidRPr="00302D45">
        <w:rPr>
          <w:rFonts w:asciiTheme="minorEastAsia" w:hAnsiTheme="minorEastAsia"/>
          <w:szCs w:val="21"/>
        </w:rPr>
        <w:t>换质推理</w:t>
      </w:r>
      <w:proofErr w:type="gramEnd"/>
      <w:r w:rsidRPr="00302D45">
        <w:rPr>
          <w:rFonts w:asciiTheme="minorEastAsia" w:hAnsiTheme="minorEastAsia"/>
          <w:szCs w:val="21"/>
        </w:rPr>
        <w:t>的含义。在说话或写文章时,为了使表达更为适当和灵活,我们常常要根据上下文的具体情况,对一些性质判断的</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进行变换,如将肯定判断形式转换为否定判断形式,或者将否定判断形式转换为肯定判断形式。这就要运用性质判断</w:t>
      </w:r>
      <w:r w:rsidRPr="00302D45">
        <w:rPr>
          <w:rFonts w:asciiTheme="minorEastAsia" w:hAnsiTheme="minorEastAsia"/>
          <w:szCs w:val="21"/>
          <w:u w:val="single" w:color="000000"/>
        </w:rPr>
        <w:t xml:space="preserve">　　</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。性质</w:t>
      </w:r>
      <w:proofErr w:type="gramStart"/>
      <w:r w:rsidRPr="00302D45">
        <w:rPr>
          <w:rFonts w:asciiTheme="minorEastAsia" w:hAnsiTheme="minorEastAsia"/>
          <w:szCs w:val="21"/>
        </w:rPr>
        <w:t>判断换质推理</w:t>
      </w:r>
      <w:proofErr w:type="gramEnd"/>
      <w:r w:rsidRPr="00302D45">
        <w:rPr>
          <w:rFonts w:asciiTheme="minorEastAsia" w:hAnsiTheme="minorEastAsia"/>
          <w:szCs w:val="21"/>
        </w:rPr>
        <w:t>,又叫</w:t>
      </w:r>
      <w:r w:rsidRPr="00302D45">
        <w:rPr>
          <w:rFonts w:asciiTheme="minorEastAsia" w:hAnsiTheme="minorEastAsia"/>
          <w:szCs w:val="21"/>
          <w:u w:val="single" w:color="000000"/>
        </w:rPr>
        <w:t xml:space="preserve">　　</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。它是通过改变已知性质判断的“质”而得出一个新判断的推理。  </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2.</w:t>
      </w:r>
      <w:proofErr w:type="gramStart"/>
      <w:r w:rsidRPr="00302D45">
        <w:rPr>
          <w:rFonts w:asciiTheme="minorEastAsia" w:hAnsiTheme="minorEastAsia"/>
          <w:szCs w:val="21"/>
        </w:rPr>
        <w:t>换质推理</w:t>
      </w:r>
      <w:proofErr w:type="gramEnd"/>
      <w:r w:rsidRPr="00302D45">
        <w:rPr>
          <w:rFonts w:asciiTheme="minorEastAsia" w:hAnsiTheme="minorEastAsia"/>
          <w:szCs w:val="21"/>
        </w:rPr>
        <w:t>的规则。要</w:t>
      </w:r>
      <w:proofErr w:type="gramStart"/>
      <w:r w:rsidRPr="00302D45">
        <w:rPr>
          <w:rFonts w:asciiTheme="minorEastAsia" w:hAnsiTheme="minorEastAsia"/>
          <w:szCs w:val="21"/>
        </w:rPr>
        <w:t>使换质</w:t>
      </w:r>
      <w:proofErr w:type="gramEnd"/>
      <w:r w:rsidRPr="00302D45">
        <w:rPr>
          <w:rFonts w:asciiTheme="minorEastAsia" w:hAnsiTheme="minorEastAsia"/>
          <w:szCs w:val="21"/>
        </w:rPr>
        <w:t>推理能够从所给真实前提必然地推出真实的结论,必须遵循以下规则。第一,推理时不改变前提判断的主项和</w:t>
      </w:r>
      <w:r w:rsidRPr="00302D45">
        <w:rPr>
          <w:rFonts w:asciiTheme="minorEastAsia" w:hAnsiTheme="minorEastAsia"/>
          <w:szCs w:val="21"/>
          <w:u w:val="single" w:color="000000"/>
        </w:rPr>
        <w:t xml:space="preserve">　　</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。第二,改变前提判断的</w:t>
      </w:r>
      <w:r w:rsidRPr="00302D45">
        <w:rPr>
          <w:rFonts w:asciiTheme="minorEastAsia" w:hAnsiTheme="minorEastAsia"/>
          <w:szCs w:val="21"/>
          <w:u w:val="single" w:color="000000"/>
        </w:rPr>
        <w:t xml:space="preserve">　　</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,即把肯定判断变为否定判断,把否定判断变为肯定判断。第三,找出前提性质判断中</w:t>
      </w:r>
      <w:proofErr w:type="gramStart"/>
      <w:r w:rsidRPr="00302D45">
        <w:rPr>
          <w:rFonts w:asciiTheme="minorEastAsia" w:hAnsiTheme="minorEastAsia"/>
          <w:szCs w:val="21"/>
        </w:rPr>
        <w:t>与谓项相</w:t>
      </w:r>
      <w:proofErr w:type="gramEnd"/>
      <w:r w:rsidRPr="00302D45">
        <w:rPr>
          <w:rFonts w:asciiTheme="minorEastAsia" w:hAnsiTheme="minorEastAsia"/>
          <w:szCs w:val="21"/>
        </w:rPr>
        <w:t>矛盾的概念,用它作为结论性质判断的</w:t>
      </w:r>
      <w:r w:rsidRPr="00302D45">
        <w:rPr>
          <w:rFonts w:asciiTheme="minorEastAsia" w:hAnsiTheme="minorEastAsia"/>
          <w:szCs w:val="21"/>
          <w:u w:val="single" w:color="000000"/>
        </w:rPr>
        <w:t xml:space="preserve">　　</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 </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3.换位推理的含义。为了从不同方面加深对事物的认识,我们有时需要</w:t>
      </w:r>
      <w:proofErr w:type="gramStart"/>
      <w:r w:rsidRPr="00302D45">
        <w:rPr>
          <w:rFonts w:asciiTheme="minorEastAsia" w:hAnsiTheme="minorEastAsia"/>
          <w:szCs w:val="21"/>
        </w:rPr>
        <w:t>将性质</w:t>
      </w:r>
      <w:proofErr w:type="gramEnd"/>
      <w:r w:rsidRPr="00302D45">
        <w:rPr>
          <w:rFonts w:asciiTheme="minorEastAsia" w:hAnsiTheme="minorEastAsia"/>
          <w:szCs w:val="21"/>
        </w:rPr>
        <w:t>判断的</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进行变换,也就是把性质判断的</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的位置进行互换。这就要运用性质判断换位推理。性质判断换位推理,又叫</w:t>
      </w:r>
      <w:r w:rsidRPr="00302D45">
        <w:rPr>
          <w:rFonts w:asciiTheme="minorEastAsia" w:hAnsiTheme="minorEastAsia"/>
          <w:szCs w:val="21"/>
          <w:u w:val="single" w:color="000000"/>
        </w:rPr>
        <w:t xml:space="preserve">　　</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。它是通过改变已知性质判断的主项和</w:t>
      </w:r>
      <w:proofErr w:type="gramStart"/>
      <w:r w:rsidRPr="00302D45">
        <w:rPr>
          <w:rFonts w:asciiTheme="minorEastAsia" w:hAnsiTheme="minorEastAsia"/>
          <w:szCs w:val="21"/>
        </w:rPr>
        <w:t>谓项</w:t>
      </w:r>
      <w:proofErr w:type="gramEnd"/>
      <w:r w:rsidRPr="00302D45">
        <w:rPr>
          <w:rFonts w:asciiTheme="minorEastAsia" w:hAnsiTheme="minorEastAsia"/>
          <w:szCs w:val="21"/>
        </w:rPr>
        <w:t>的</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而得出一个新判断的推理。  </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lastRenderedPageBreak/>
        <w:t>4.主项和</w:t>
      </w:r>
      <w:proofErr w:type="gramStart"/>
      <w:r w:rsidRPr="00302D45">
        <w:rPr>
          <w:rFonts w:asciiTheme="minorEastAsia" w:hAnsiTheme="minorEastAsia"/>
          <w:szCs w:val="21"/>
        </w:rPr>
        <w:t>谓项</w:t>
      </w:r>
      <w:proofErr w:type="gramEnd"/>
      <w:r w:rsidRPr="00302D45">
        <w:rPr>
          <w:rFonts w:asciiTheme="minorEastAsia" w:hAnsiTheme="minorEastAsia"/>
          <w:szCs w:val="21"/>
        </w:rPr>
        <w:t>的周延性问题。每个性质判断都对其主项和</w:t>
      </w:r>
      <w:proofErr w:type="gramStart"/>
      <w:r w:rsidRPr="00302D45">
        <w:rPr>
          <w:rFonts w:asciiTheme="minorEastAsia" w:hAnsiTheme="minorEastAsia"/>
          <w:szCs w:val="21"/>
        </w:rPr>
        <w:t>谓项</w:t>
      </w:r>
      <w:proofErr w:type="gramEnd"/>
      <w:r w:rsidRPr="00302D45">
        <w:rPr>
          <w:rFonts w:asciiTheme="minorEastAsia" w:hAnsiTheme="minorEastAsia"/>
          <w:szCs w:val="21"/>
        </w:rPr>
        <w:t>所反映的对象</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作了断定。一个性质判断如果断定了其主项或谓项所反映的全部对象,这个主项或谓项就是</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的。没有断定其主项或谓项所反映的全部对象,这个主项或谓项就是</w:t>
      </w:r>
      <w:proofErr w:type="gramStart"/>
      <w:r w:rsidRPr="00302D45">
        <w:rPr>
          <w:rFonts w:asciiTheme="minorEastAsia" w:hAnsiTheme="minorEastAsia"/>
          <w:szCs w:val="21"/>
        </w:rPr>
        <w:t>不</w:t>
      </w:r>
      <w:proofErr w:type="gramEnd"/>
      <w:r w:rsidRPr="00302D45">
        <w:rPr>
          <w:rFonts w:asciiTheme="minorEastAsia" w:hAnsiTheme="minorEastAsia"/>
          <w:szCs w:val="21"/>
        </w:rPr>
        <w:t>周延的。主项和</w:t>
      </w:r>
      <w:proofErr w:type="gramStart"/>
      <w:r w:rsidRPr="00302D45">
        <w:rPr>
          <w:rFonts w:asciiTheme="minorEastAsia" w:hAnsiTheme="minorEastAsia"/>
          <w:szCs w:val="21"/>
        </w:rPr>
        <w:t>谓项</w:t>
      </w:r>
      <w:proofErr w:type="gramEnd"/>
      <w:r w:rsidRPr="00302D45">
        <w:rPr>
          <w:rFonts w:asciiTheme="minorEastAsia" w:hAnsiTheme="minorEastAsia"/>
          <w:szCs w:val="21"/>
        </w:rPr>
        <w:t>位置的变化会引起其</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断定情况的变化。  </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5.换位推理的规则。要保证换位推理从所给真实前提得出真实结论,必须遵循以下规则。第一,推理时不改变前提判断的</w:t>
      </w:r>
      <w:r w:rsidRPr="00302D45">
        <w:rPr>
          <w:rFonts w:asciiTheme="minorEastAsia" w:hAnsiTheme="minorEastAsia"/>
          <w:szCs w:val="21"/>
          <w:u w:val="single" w:color="000000"/>
        </w:rPr>
        <w:t xml:space="preserve">　　</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。第二,</w:t>
      </w:r>
      <w:proofErr w:type="gramStart"/>
      <w:r w:rsidRPr="00302D45">
        <w:rPr>
          <w:rFonts w:asciiTheme="minorEastAsia" w:hAnsiTheme="minorEastAsia"/>
          <w:szCs w:val="21"/>
        </w:rPr>
        <w:t>将前提</w:t>
      </w:r>
      <w:proofErr w:type="gramEnd"/>
      <w:r w:rsidRPr="00302D45">
        <w:rPr>
          <w:rFonts w:asciiTheme="minorEastAsia" w:hAnsiTheme="minorEastAsia"/>
          <w:szCs w:val="21"/>
        </w:rPr>
        <w:t>判断的</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的位置互换。第三,在前提中</w:t>
      </w:r>
      <w:proofErr w:type="gramStart"/>
      <w:r w:rsidRPr="00302D45">
        <w:rPr>
          <w:rFonts w:asciiTheme="minorEastAsia" w:hAnsiTheme="minorEastAsia"/>
          <w:szCs w:val="21"/>
        </w:rPr>
        <w:t>不</w:t>
      </w:r>
      <w:proofErr w:type="gramEnd"/>
      <w:r w:rsidRPr="00302D45">
        <w:rPr>
          <w:rFonts w:asciiTheme="minorEastAsia" w:hAnsiTheme="minorEastAsia"/>
          <w:szCs w:val="21"/>
        </w:rPr>
        <w:t>周延的项,换位后也不能</w:t>
      </w:r>
      <w:r w:rsidRPr="00302D45">
        <w:rPr>
          <w:rFonts w:asciiTheme="minorEastAsia" w:hAnsiTheme="minorEastAsia"/>
          <w:szCs w:val="21"/>
          <w:u w:val="single" w:color="000000"/>
        </w:rPr>
        <w:t xml:space="preserve">　　</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 </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6.</w:t>
      </w:r>
      <w:proofErr w:type="gramStart"/>
      <w:r w:rsidRPr="00302D45">
        <w:rPr>
          <w:rFonts w:asciiTheme="minorEastAsia" w:hAnsiTheme="minorEastAsia"/>
          <w:szCs w:val="21"/>
        </w:rPr>
        <w:t>换质位</w:t>
      </w:r>
      <w:proofErr w:type="gramEnd"/>
      <w:r w:rsidRPr="00302D45">
        <w:rPr>
          <w:rFonts w:asciiTheme="minorEastAsia" w:hAnsiTheme="minorEastAsia"/>
          <w:szCs w:val="21"/>
        </w:rPr>
        <w:t>推理的使用和作用。在思维活动中,我们可以将</w:t>
      </w:r>
      <w:proofErr w:type="gramStart"/>
      <w:r w:rsidRPr="00302D45">
        <w:rPr>
          <w:rFonts w:asciiTheme="minorEastAsia" w:hAnsiTheme="minorEastAsia"/>
          <w:szCs w:val="21"/>
        </w:rPr>
        <w:t>换质法</w:t>
      </w:r>
      <w:proofErr w:type="gramEnd"/>
      <w:r w:rsidRPr="00302D45">
        <w:rPr>
          <w:rFonts w:asciiTheme="minorEastAsia" w:hAnsiTheme="minorEastAsia"/>
          <w:szCs w:val="21"/>
        </w:rPr>
        <w:t>和换位法结合起来运用,即进行</w:t>
      </w:r>
      <w:proofErr w:type="gramStart"/>
      <w:r w:rsidRPr="00302D45">
        <w:rPr>
          <w:rFonts w:asciiTheme="minorEastAsia" w:hAnsiTheme="minorEastAsia"/>
          <w:szCs w:val="21"/>
        </w:rPr>
        <w:t>换质位</w:t>
      </w:r>
      <w:proofErr w:type="gramEnd"/>
      <w:r w:rsidRPr="00302D45">
        <w:rPr>
          <w:rFonts w:asciiTheme="minorEastAsia" w:hAnsiTheme="minorEastAsia"/>
          <w:szCs w:val="21"/>
        </w:rPr>
        <w:t>推理或</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推理。正确地运用这种推理结构,不仅可以起到变换语句形式或语气的作用,而且可以起到调整或强调</w:t>
      </w:r>
      <w:proofErr w:type="gramStart"/>
      <w:r w:rsidRPr="00302D45">
        <w:rPr>
          <w:rFonts w:asciiTheme="minorEastAsia" w:hAnsiTheme="minorEastAsia"/>
          <w:szCs w:val="21"/>
          <w:u w:val="single" w:color="000000"/>
        </w:rPr>
        <w:t xml:space="preserve">　　　　</w:t>
      </w:r>
      <w:proofErr w:type="gramEnd"/>
      <w:r w:rsidRPr="00302D45">
        <w:rPr>
          <w:rFonts w:asciiTheme="minorEastAsia" w:hAnsiTheme="minorEastAsia"/>
          <w:szCs w:val="21"/>
        </w:rPr>
        <w:t>的作用。 </w:t>
      </w:r>
    </w:p>
    <w:p w:rsidR="00ED036C" w:rsidRDefault="00ED036C" w:rsidP="00E4401C">
      <w:pPr>
        <w:spacing w:line="440" w:lineRule="exact"/>
        <w:rPr>
          <w:rFonts w:asciiTheme="majorEastAsia" w:eastAsiaTheme="majorEastAsia" w:hAnsiTheme="majorEastAsia"/>
          <w:b/>
          <w:szCs w:val="21"/>
        </w:rPr>
      </w:pPr>
      <w:r w:rsidRPr="007308EA">
        <w:rPr>
          <w:rFonts w:asciiTheme="majorEastAsia" w:eastAsiaTheme="majorEastAsia" w:hAnsiTheme="majorEastAsia" w:hint="eastAsia"/>
          <w:b/>
          <w:szCs w:val="21"/>
        </w:rPr>
        <w:t>【易错明辨】</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1.性质</w:t>
      </w:r>
      <w:proofErr w:type="gramStart"/>
      <w:r w:rsidRPr="00302D45">
        <w:rPr>
          <w:rFonts w:asciiTheme="minorEastAsia" w:hAnsiTheme="minorEastAsia"/>
          <w:szCs w:val="21"/>
        </w:rPr>
        <w:t>判断换质推理</w:t>
      </w:r>
      <w:proofErr w:type="gramEnd"/>
      <w:r w:rsidRPr="00302D45">
        <w:rPr>
          <w:rFonts w:asciiTheme="minorEastAsia" w:hAnsiTheme="minorEastAsia"/>
          <w:szCs w:val="21"/>
        </w:rPr>
        <w:t>,是通过改变已知性质判断的主项和</w:t>
      </w:r>
      <w:proofErr w:type="gramStart"/>
      <w:r w:rsidRPr="00302D45">
        <w:rPr>
          <w:rFonts w:asciiTheme="minorEastAsia" w:hAnsiTheme="minorEastAsia"/>
          <w:szCs w:val="21"/>
        </w:rPr>
        <w:t>谓项</w:t>
      </w:r>
      <w:proofErr w:type="gramEnd"/>
      <w:r w:rsidRPr="00302D45">
        <w:rPr>
          <w:rFonts w:asciiTheme="minorEastAsia" w:hAnsiTheme="minorEastAsia"/>
          <w:szCs w:val="21"/>
        </w:rPr>
        <w:t>的位置而得出一个新判断的推理。</w:t>
      </w:r>
    </w:p>
    <w:p w:rsidR="00302D45" w:rsidRP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2.只改变前提性质判断的质就能够从所给真实前提必然地推出真实的结论。</w:t>
      </w:r>
    </w:p>
    <w:p w:rsidR="00302D45" w:rsidRDefault="00302D45" w:rsidP="00302D45">
      <w:pPr>
        <w:spacing w:line="360" w:lineRule="auto"/>
        <w:rPr>
          <w:rFonts w:asciiTheme="minorEastAsia" w:hAnsiTheme="minorEastAsia" w:hint="eastAsia"/>
          <w:szCs w:val="21"/>
        </w:rPr>
      </w:pPr>
    </w:p>
    <w:p w:rsidR="00F2527F" w:rsidRPr="00302D45" w:rsidRDefault="00F2527F" w:rsidP="00302D45">
      <w:pPr>
        <w:spacing w:line="360" w:lineRule="auto"/>
        <w:rPr>
          <w:rFonts w:asciiTheme="minorEastAsia" w:hAnsiTheme="minorEastAsia"/>
          <w:szCs w:val="21"/>
        </w:rPr>
      </w:pPr>
    </w:p>
    <w:p w:rsidR="00ED036C" w:rsidRDefault="00ED036C" w:rsidP="00E4401C">
      <w:pPr>
        <w:spacing w:line="440" w:lineRule="exact"/>
        <w:rPr>
          <w:rFonts w:asciiTheme="majorEastAsia" w:eastAsiaTheme="majorEastAsia" w:hAnsiTheme="majorEastAsia"/>
          <w:b/>
          <w:szCs w:val="21"/>
        </w:rPr>
      </w:pPr>
      <w:r w:rsidRPr="007308EA">
        <w:rPr>
          <w:rFonts w:asciiTheme="majorEastAsia" w:eastAsiaTheme="majorEastAsia" w:hAnsiTheme="majorEastAsia" w:hint="eastAsia"/>
          <w:b/>
          <w:szCs w:val="21"/>
        </w:rPr>
        <w:t>【预习自测】</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1.“逻辑是有用的,所以,逻辑不是没有用的。”这一直接推理过程采用的方法有(　　)。</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①性质</w:t>
      </w:r>
      <w:proofErr w:type="gramStart"/>
      <w:r w:rsidRPr="00302D45">
        <w:rPr>
          <w:rFonts w:asciiTheme="minorEastAsia" w:hAnsiTheme="minorEastAsia"/>
          <w:szCs w:val="21"/>
        </w:rPr>
        <w:t>判断换质推理</w:t>
      </w:r>
      <w:proofErr w:type="gramEnd"/>
      <w:r w:rsidRPr="00302D45">
        <w:rPr>
          <w:rFonts w:asciiTheme="minorEastAsia" w:hAnsiTheme="minorEastAsia"/>
          <w:szCs w:val="21"/>
        </w:rPr>
        <w:t xml:space="preserve">　②性质判断换位推理　③</w:t>
      </w:r>
      <w:proofErr w:type="gramStart"/>
      <w:r w:rsidRPr="00302D45">
        <w:rPr>
          <w:rFonts w:asciiTheme="minorEastAsia" w:hAnsiTheme="minorEastAsia"/>
          <w:szCs w:val="21"/>
        </w:rPr>
        <w:t>换质法</w:t>
      </w:r>
      <w:proofErr w:type="gramEnd"/>
      <w:r w:rsidRPr="00302D45">
        <w:rPr>
          <w:rFonts w:asciiTheme="minorEastAsia" w:hAnsiTheme="minorEastAsia"/>
          <w:szCs w:val="21"/>
        </w:rPr>
        <w:t xml:space="preserve">　④换位法</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A.①②</w:t>
      </w:r>
      <w:r w:rsidRPr="00302D45">
        <w:rPr>
          <w:rFonts w:asciiTheme="minorEastAsia" w:hAnsiTheme="minorEastAsia"/>
          <w:szCs w:val="21"/>
        </w:rPr>
        <w:tab/>
        <w:t>B.①③</w:t>
      </w:r>
      <w:r w:rsidRPr="00302D45">
        <w:rPr>
          <w:rFonts w:asciiTheme="minorEastAsia" w:hAnsiTheme="minorEastAsia"/>
          <w:szCs w:val="21"/>
        </w:rPr>
        <w:tab/>
        <w:t>C.②④</w:t>
      </w:r>
      <w:r w:rsidRPr="00302D45">
        <w:rPr>
          <w:rFonts w:asciiTheme="minorEastAsia" w:hAnsiTheme="minorEastAsia"/>
          <w:szCs w:val="21"/>
        </w:rPr>
        <w:tab/>
        <w:t>D.③④</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2.要保证换位推理从所给的真实前提得出真实的结论,必须遵守的规则有(　　)。</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①推理时不改变前提判断</w:t>
      </w:r>
      <w:proofErr w:type="gramStart"/>
      <w:r w:rsidRPr="00302D45">
        <w:rPr>
          <w:rFonts w:asciiTheme="minorEastAsia" w:hAnsiTheme="minorEastAsia"/>
          <w:szCs w:val="21"/>
        </w:rPr>
        <w:t>的联项</w:t>
      </w:r>
      <w:proofErr w:type="gramEnd"/>
      <w:r w:rsidRPr="00302D45">
        <w:rPr>
          <w:rFonts w:asciiTheme="minorEastAsia" w:hAnsiTheme="minorEastAsia"/>
          <w:szCs w:val="21"/>
        </w:rPr>
        <w:t xml:space="preserve">　②推理时不改变判断的主项</w:t>
      </w:r>
      <w:proofErr w:type="gramStart"/>
      <w:r w:rsidRPr="00302D45">
        <w:rPr>
          <w:rFonts w:asciiTheme="minorEastAsia" w:hAnsiTheme="minorEastAsia"/>
          <w:szCs w:val="21"/>
        </w:rPr>
        <w:t>和量项</w:t>
      </w:r>
      <w:proofErr w:type="gramEnd"/>
      <w:r w:rsidRPr="00302D45">
        <w:rPr>
          <w:rFonts w:asciiTheme="minorEastAsia" w:hAnsiTheme="minorEastAsia"/>
          <w:szCs w:val="21"/>
        </w:rPr>
        <w:t xml:space="preserve">　③</w:t>
      </w:r>
      <w:proofErr w:type="gramStart"/>
      <w:r w:rsidRPr="00302D45">
        <w:rPr>
          <w:rFonts w:asciiTheme="minorEastAsia" w:hAnsiTheme="minorEastAsia"/>
          <w:szCs w:val="21"/>
        </w:rPr>
        <w:t>将前提</w:t>
      </w:r>
      <w:proofErr w:type="gramEnd"/>
      <w:r w:rsidRPr="00302D45">
        <w:rPr>
          <w:rFonts w:asciiTheme="minorEastAsia" w:hAnsiTheme="minorEastAsia"/>
          <w:szCs w:val="21"/>
        </w:rPr>
        <w:t>判断的主项和</w:t>
      </w:r>
      <w:proofErr w:type="gramStart"/>
      <w:r w:rsidRPr="00302D45">
        <w:rPr>
          <w:rFonts w:asciiTheme="minorEastAsia" w:hAnsiTheme="minorEastAsia"/>
          <w:szCs w:val="21"/>
        </w:rPr>
        <w:t>谓项</w:t>
      </w:r>
      <w:proofErr w:type="gramEnd"/>
      <w:r w:rsidRPr="00302D45">
        <w:rPr>
          <w:rFonts w:asciiTheme="minorEastAsia" w:hAnsiTheme="minorEastAsia"/>
          <w:szCs w:val="21"/>
        </w:rPr>
        <w:t>的位置互换　④在前提中</w:t>
      </w:r>
      <w:proofErr w:type="gramStart"/>
      <w:r w:rsidRPr="00302D45">
        <w:rPr>
          <w:rFonts w:asciiTheme="minorEastAsia" w:hAnsiTheme="minorEastAsia"/>
          <w:szCs w:val="21"/>
        </w:rPr>
        <w:t>不</w:t>
      </w:r>
      <w:proofErr w:type="gramEnd"/>
      <w:r w:rsidRPr="00302D45">
        <w:rPr>
          <w:rFonts w:asciiTheme="minorEastAsia" w:hAnsiTheme="minorEastAsia"/>
          <w:szCs w:val="21"/>
        </w:rPr>
        <w:t>周延的项,换位后也不能周延</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A.①②③</w:t>
      </w:r>
      <w:r w:rsidRPr="00302D45">
        <w:rPr>
          <w:rFonts w:asciiTheme="minorEastAsia" w:hAnsiTheme="minorEastAsia"/>
          <w:szCs w:val="21"/>
        </w:rPr>
        <w:tab/>
        <w:t>B.①②④</w:t>
      </w:r>
      <w:r w:rsidRPr="00302D45">
        <w:rPr>
          <w:rFonts w:asciiTheme="minorEastAsia" w:hAnsiTheme="minorEastAsia"/>
          <w:szCs w:val="21"/>
        </w:rPr>
        <w:tab/>
        <w:t>C.①③④</w:t>
      </w:r>
      <w:r w:rsidRPr="00302D45">
        <w:rPr>
          <w:rFonts w:asciiTheme="minorEastAsia" w:hAnsiTheme="minorEastAsia"/>
          <w:szCs w:val="21"/>
        </w:rPr>
        <w:tab/>
        <w:t>D.②③④</w:t>
      </w:r>
    </w:p>
    <w:p w:rsidR="008610E9" w:rsidRDefault="00ED036C" w:rsidP="00E4401C">
      <w:pPr>
        <w:spacing w:line="440" w:lineRule="exact"/>
        <w:rPr>
          <w:rFonts w:asciiTheme="majorEastAsia" w:eastAsiaTheme="majorEastAsia" w:hAnsiTheme="majorEastAsia"/>
          <w:b/>
          <w:szCs w:val="21"/>
        </w:rPr>
      </w:pPr>
      <w:r w:rsidRPr="007308EA">
        <w:rPr>
          <w:rFonts w:asciiTheme="majorEastAsia" w:eastAsiaTheme="majorEastAsia" w:hAnsiTheme="majorEastAsia" w:hint="eastAsia"/>
          <w:b/>
          <w:szCs w:val="21"/>
        </w:rPr>
        <w:t>【自我探究】</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 xml:space="preserve">　　　演绎推理是前提蕴涵结论的必然推理。要确保得到真实的结论,演绎推理必须具备两个条件。一是作为推理根据的前提必须是真实的判断。二是推理结构正确。形式逻辑研究演绎推理,是从推理结构方面揭示其前提与结论之间的必然联系,便于人们掌握正确的演绎推理的方法。掌握演绎推理的方法,对人们保持思维的严密性具有重要的矫正作用。</w:t>
      </w:r>
    </w:p>
    <w:p w:rsidR="00302D45" w:rsidRPr="00302D45" w:rsidRDefault="00302D45" w:rsidP="00302D45">
      <w:pPr>
        <w:spacing w:line="360" w:lineRule="auto"/>
        <w:rPr>
          <w:rFonts w:asciiTheme="minorEastAsia" w:hAnsiTheme="minorEastAsia"/>
          <w:b/>
          <w:szCs w:val="21"/>
        </w:rPr>
      </w:pPr>
      <w:r w:rsidRPr="00302D45">
        <w:rPr>
          <w:rFonts w:asciiTheme="minorEastAsia" w:hAnsiTheme="minorEastAsia"/>
          <w:b/>
          <w:szCs w:val="21"/>
        </w:rPr>
        <w:t xml:space="preserve"> 议题　性质判断</w:t>
      </w:r>
      <w:proofErr w:type="gramStart"/>
      <w:r w:rsidRPr="00302D45">
        <w:rPr>
          <w:rFonts w:asciiTheme="minorEastAsia" w:hAnsiTheme="minorEastAsia"/>
          <w:b/>
          <w:szCs w:val="21"/>
        </w:rPr>
        <w:t>换质位</w:t>
      </w:r>
      <w:proofErr w:type="gramEnd"/>
      <w:r w:rsidRPr="00302D45">
        <w:rPr>
          <w:rFonts w:asciiTheme="minorEastAsia" w:hAnsiTheme="minorEastAsia"/>
          <w:b/>
          <w:szCs w:val="21"/>
        </w:rPr>
        <w:t>推理</w:t>
      </w:r>
    </w:p>
    <w:p w:rsidR="00302D45" w:rsidRPr="00302D45" w:rsidRDefault="00302D45" w:rsidP="00302D45">
      <w:pPr>
        <w:spacing w:line="360" w:lineRule="auto"/>
        <w:jc w:val="center"/>
        <w:rPr>
          <w:rFonts w:asciiTheme="minorEastAsia" w:hAnsiTheme="minorEastAsia"/>
          <w:szCs w:val="21"/>
        </w:rPr>
      </w:pPr>
      <w:r w:rsidRPr="00302D45">
        <w:rPr>
          <w:rFonts w:asciiTheme="minorEastAsia" w:hAnsiTheme="minorEastAsia"/>
          <w:szCs w:val="21"/>
        </w:rPr>
        <w:t xml:space="preserve">情境分析　</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lastRenderedPageBreak/>
        <w:t>相声片段</w:t>
      </w:r>
    </w:p>
    <w:p w:rsidR="00302D45" w:rsidRPr="00302D45" w:rsidRDefault="00302D45" w:rsidP="00302D45">
      <w:pPr>
        <w:pBdr>
          <w:top w:val="single" w:sz="4" w:space="0" w:color="000000"/>
          <w:left w:val="single" w:sz="4" w:space="0" w:color="000000"/>
          <w:bottom w:val="single" w:sz="4" w:space="0" w:color="000000"/>
          <w:right w:val="single" w:sz="4" w:space="0" w:color="000000"/>
        </w:pBdr>
        <w:spacing w:line="360" w:lineRule="auto"/>
        <w:rPr>
          <w:rFonts w:asciiTheme="minorEastAsia" w:hAnsiTheme="minorEastAsia"/>
          <w:szCs w:val="21"/>
        </w:rPr>
      </w:pPr>
      <w:r w:rsidRPr="00302D45">
        <w:rPr>
          <w:rFonts w:asciiTheme="minorEastAsia" w:hAnsiTheme="minorEastAsia"/>
          <w:szCs w:val="21"/>
        </w:rPr>
        <w:t>甲:“所有马都不是狗”,可以调过来说,“所有狗都不是马”。</w:t>
      </w:r>
    </w:p>
    <w:p w:rsidR="00302D45" w:rsidRPr="00302D45" w:rsidRDefault="00302D45" w:rsidP="00302D45">
      <w:pPr>
        <w:pBdr>
          <w:top w:val="single" w:sz="4" w:space="0" w:color="000000"/>
          <w:left w:val="single" w:sz="4" w:space="0" w:color="000000"/>
          <w:bottom w:val="single" w:sz="4" w:space="0" w:color="000000"/>
          <w:right w:val="single" w:sz="4" w:space="0" w:color="000000"/>
        </w:pBdr>
        <w:spacing w:line="360" w:lineRule="auto"/>
        <w:rPr>
          <w:rFonts w:asciiTheme="minorEastAsia" w:hAnsiTheme="minorEastAsia"/>
          <w:szCs w:val="21"/>
        </w:rPr>
      </w:pPr>
      <w:r w:rsidRPr="00302D45">
        <w:rPr>
          <w:rFonts w:asciiTheme="minorEastAsia" w:hAnsiTheme="minorEastAsia"/>
          <w:szCs w:val="21"/>
        </w:rPr>
        <w:t>乙:那我随便说一句话,你能给调过来讲吗?</w:t>
      </w:r>
    </w:p>
    <w:p w:rsidR="00302D45" w:rsidRPr="00302D45" w:rsidRDefault="00302D45" w:rsidP="00302D45">
      <w:pPr>
        <w:pBdr>
          <w:top w:val="single" w:sz="4" w:space="0" w:color="000000"/>
          <w:left w:val="single" w:sz="4" w:space="0" w:color="000000"/>
          <w:bottom w:val="single" w:sz="4" w:space="0" w:color="000000"/>
          <w:right w:val="single" w:sz="4" w:space="0" w:color="000000"/>
        </w:pBdr>
        <w:spacing w:line="360" w:lineRule="auto"/>
        <w:rPr>
          <w:rFonts w:asciiTheme="minorEastAsia" w:hAnsiTheme="minorEastAsia"/>
          <w:szCs w:val="21"/>
        </w:rPr>
      </w:pPr>
      <w:r w:rsidRPr="00302D45">
        <w:rPr>
          <w:rFonts w:asciiTheme="minorEastAsia" w:hAnsiTheme="minorEastAsia"/>
          <w:szCs w:val="21"/>
        </w:rPr>
        <w:t>甲:没有问题。</w:t>
      </w:r>
    </w:p>
    <w:p w:rsidR="00302D45" w:rsidRPr="00302D45" w:rsidRDefault="00302D45" w:rsidP="00302D45">
      <w:pPr>
        <w:pBdr>
          <w:top w:val="single" w:sz="4" w:space="0" w:color="000000"/>
          <w:left w:val="single" w:sz="4" w:space="0" w:color="000000"/>
          <w:bottom w:val="single" w:sz="4" w:space="0" w:color="000000"/>
          <w:right w:val="single" w:sz="4" w:space="0" w:color="000000"/>
        </w:pBdr>
        <w:spacing w:line="360" w:lineRule="auto"/>
        <w:rPr>
          <w:rFonts w:asciiTheme="minorEastAsia" w:hAnsiTheme="minorEastAsia"/>
          <w:szCs w:val="21"/>
        </w:rPr>
      </w:pPr>
      <w:r w:rsidRPr="00302D45">
        <w:rPr>
          <w:rFonts w:asciiTheme="minorEastAsia" w:hAnsiTheme="minorEastAsia"/>
          <w:szCs w:val="21"/>
        </w:rPr>
        <w:t>乙:有些人喜欢吃巧克力。</w:t>
      </w:r>
    </w:p>
    <w:p w:rsidR="00302D45" w:rsidRPr="00302D45" w:rsidRDefault="00302D45" w:rsidP="00302D45">
      <w:pPr>
        <w:pBdr>
          <w:top w:val="single" w:sz="4" w:space="0" w:color="000000"/>
          <w:left w:val="single" w:sz="4" w:space="0" w:color="000000"/>
          <w:bottom w:val="single" w:sz="4" w:space="0" w:color="000000"/>
          <w:right w:val="single" w:sz="4" w:space="0" w:color="000000"/>
        </w:pBdr>
        <w:spacing w:line="360" w:lineRule="auto"/>
        <w:rPr>
          <w:rFonts w:asciiTheme="minorEastAsia" w:hAnsiTheme="minorEastAsia"/>
          <w:szCs w:val="21"/>
        </w:rPr>
      </w:pPr>
      <w:r w:rsidRPr="00302D45">
        <w:rPr>
          <w:rFonts w:asciiTheme="minorEastAsia" w:hAnsiTheme="minorEastAsia"/>
          <w:szCs w:val="21"/>
        </w:rPr>
        <w:t>甲:有些喜欢吃巧克力的是人。</w:t>
      </w:r>
    </w:p>
    <w:p w:rsidR="00302D45" w:rsidRPr="00302D45" w:rsidRDefault="00302D45" w:rsidP="00302D45">
      <w:pPr>
        <w:pBdr>
          <w:top w:val="single" w:sz="4" w:space="0" w:color="000000"/>
          <w:left w:val="single" w:sz="4" w:space="0" w:color="000000"/>
          <w:bottom w:val="single" w:sz="4" w:space="0" w:color="000000"/>
          <w:right w:val="single" w:sz="4" w:space="0" w:color="000000"/>
        </w:pBdr>
        <w:spacing w:line="360" w:lineRule="auto"/>
        <w:rPr>
          <w:rFonts w:asciiTheme="minorEastAsia" w:hAnsiTheme="minorEastAsia"/>
          <w:szCs w:val="21"/>
        </w:rPr>
      </w:pPr>
      <w:r w:rsidRPr="00302D45">
        <w:rPr>
          <w:rFonts w:asciiTheme="minorEastAsia" w:hAnsiTheme="minorEastAsia"/>
          <w:szCs w:val="21"/>
        </w:rPr>
        <w:t>乙:再来,有些人不是相声演员。</w:t>
      </w:r>
    </w:p>
    <w:p w:rsidR="00302D45" w:rsidRPr="00302D45" w:rsidRDefault="00302D45" w:rsidP="00302D45">
      <w:pPr>
        <w:pBdr>
          <w:top w:val="single" w:sz="4" w:space="0" w:color="000000"/>
          <w:left w:val="single" w:sz="4" w:space="0" w:color="000000"/>
          <w:bottom w:val="single" w:sz="4" w:space="0" w:color="000000"/>
          <w:right w:val="single" w:sz="4" w:space="0" w:color="000000"/>
        </w:pBdr>
        <w:spacing w:line="360" w:lineRule="auto"/>
        <w:rPr>
          <w:rFonts w:asciiTheme="minorEastAsia" w:hAnsiTheme="minorEastAsia"/>
          <w:szCs w:val="21"/>
        </w:rPr>
      </w:pPr>
      <w:r w:rsidRPr="00302D45">
        <w:rPr>
          <w:rFonts w:asciiTheme="minorEastAsia" w:hAnsiTheme="minorEastAsia"/>
          <w:szCs w:val="21"/>
        </w:rPr>
        <w:t>甲:有些相声演员不是……</w:t>
      </w:r>
    </w:p>
    <w:p w:rsidR="00302D45" w:rsidRPr="00302D45" w:rsidRDefault="00302D45" w:rsidP="00302D45">
      <w:pPr>
        <w:spacing w:line="360" w:lineRule="auto"/>
        <w:jc w:val="center"/>
        <w:rPr>
          <w:rFonts w:asciiTheme="minorEastAsia" w:hAnsiTheme="minorEastAsia"/>
          <w:b/>
          <w:szCs w:val="21"/>
        </w:rPr>
      </w:pPr>
      <w:r w:rsidRPr="00302D45">
        <w:rPr>
          <w:rFonts w:asciiTheme="minorEastAsia" w:hAnsiTheme="minorEastAsia"/>
          <w:b/>
          <w:szCs w:val="21"/>
        </w:rPr>
        <w:t xml:space="preserve">思维碰撞　</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1.什么是性质</w:t>
      </w:r>
      <w:proofErr w:type="gramStart"/>
      <w:r w:rsidRPr="00302D45">
        <w:rPr>
          <w:rFonts w:asciiTheme="minorEastAsia" w:hAnsiTheme="minorEastAsia"/>
          <w:szCs w:val="21"/>
        </w:rPr>
        <w:t>判断换质推理</w:t>
      </w:r>
      <w:proofErr w:type="gramEnd"/>
      <w:r w:rsidRPr="00302D45">
        <w:rPr>
          <w:rFonts w:asciiTheme="minorEastAsia" w:hAnsiTheme="minorEastAsia"/>
          <w:szCs w:val="21"/>
        </w:rPr>
        <w:t>?性质</w:t>
      </w:r>
      <w:proofErr w:type="gramStart"/>
      <w:r w:rsidRPr="00302D45">
        <w:rPr>
          <w:rFonts w:asciiTheme="minorEastAsia" w:hAnsiTheme="minorEastAsia"/>
          <w:szCs w:val="21"/>
        </w:rPr>
        <w:t>判断换质推理</w:t>
      </w:r>
      <w:proofErr w:type="gramEnd"/>
      <w:r w:rsidRPr="00302D45">
        <w:rPr>
          <w:rFonts w:asciiTheme="minorEastAsia" w:hAnsiTheme="minorEastAsia"/>
          <w:szCs w:val="21"/>
        </w:rPr>
        <w:t>的规则有哪些?</w:t>
      </w:r>
    </w:p>
    <w:p w:rsidR="00302D45" w:rsidRPr="00302D45" w:rsidRDefault="00302D45" w:rsidP="00302D45">
      <w:pPr>
        <w:spacing w:line="360" w:lineRule="auto"/>
        <w:rPr>
          <w:rFonts w:asciiTheme="minorEastAsia" w:hAnsiTheme="minorEastAsia"/>
          <w:szCs w:val="21"/>
        </w:rPr>
      </w:pPr>
    </w:p>
    <w:p w:rsid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2.什么是性质判断换位推理?性质判断换位推理的规则有哪些?</w:t>
      </w:r>
    </w:p>
    <w:p w:rsidR="00302D45" w:rsidRP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rPr>
          <w:rFonts w:asciiTheme="minorEastAsia" w:hAnsiTheme="minorEastAsia"/>
          <w:szCs w:val="21"/>
        </w:rPr>
      </w:pPr>
    </w:p>
    <w:p w:rsid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3.请你从逻辑角度指出,在这个相声片段中,甲的最后一句话为什么说不下去了?</w:t>
      </w:r>
    </w:p>
    <w:p w:rsid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rPr>
          <w:rFonts w:asciiTheme="minorEastAsia" w:hAnsiTheme="minorEastAsia"/>
          <w:szCs w:val="21"/>
        </w:rPr>
      </w:pPr>
    </w:p>
    <w:p w:rsidR="00302D45" w:rsidRPr="00302D45" w:rsidRDefault="00302D45" w:rsidP="00302D45">
      <w:pPr>
        <w:spacing w:line="360" w:lineRule="auto"/>
        <w:jc w:val="center"/>
        <w:rPr>
          <w:rFonts w:asciiTheme="minorEastAsia" w:hAnsiTheme="minorEastAsia"/>
          <w:b/>
          <w:szCs w:val="21"/>
        </w:rPr>
      </w:pPr>
      <w:r w:rsidRPr="00302D45">
        <w:rPr>
          <w:rFonts w:asciiTheme="minorEastAsia" w:hAnsiTheme="minorEastAsia"/>
          <w:b/>
          <w:szCs w:val="21"/>
        </w:rPr>
        <w:t xml:space="preserve">疑难点拨　</w:t>
      </w:r>
    </w:p>
    <w:p w:rsidR="00302D45" w:rsidRDefault="00302D45" w:rsidP="00302D45">
      <w:pPr>
        <w:spacing w:line="360" w:lineRule="auto"/>
        <w:ind w:firstLineChars="200" w:firstLine="420"/>
        <w:rPr>
          <w:rFonts w:asciiTheme="minorEastAsia" w:hAnsiTheme="minorEastAsia" w:hint="eastAsia"/>
          <w:szCs w:val="21"/>
        </w:rPr>
      </w:pPr>
      <w:r w:rsidRPr="00302D45">
        <w:rPr>
          <w:rFonts w:asciiTheme="minorEastAsia" w:hAnsiTheme="minorEastAsia"/>
          <w:szCs w:val="21"/>
        </w:rPr>
        <w:t>比较性质</w:t>
      </w:r>
      <w:proofErr w:type="gramStart"/>
      <w:r w:rsidRPr="00302D45">
        <w:rPr>
          <w:rFonts w:asciiTheme="minorEastAsia" w:hAnsiTheme="minorEastAsia"/>
          <w:szCs w:val="21"/>
        </w:rPr>
        <w:t>判断换质推理</w:t>
      </w:r>
      <w:proofErr w:type="gramEnd"/>
      <w:r w:rsidRPr="00302D45">
        <w:rPr>
          <w:rFonts w:asciiTheme="minorEastAsia" w:hAnsiTheme="minorEastAsia"/>
          <w:szCs w:val="21"/>
        </w:rPr>
        <w:t>与性质判断换位推理</w:t>
      </w:r>
    </w:p>
    <w:p w:rsidR="00F2527F" w:rsidRDefault="00F2527F" w:rsidP="00302D45">
      <w:pPr>
        <w:spacing w:line="360" w:lineRule="auto"/>
        <w:ind w:firstLineChars="200" w:firstLine="420"/>
        <w:rPr>
          <w:rFonts w:asciiTheme="minorEastAsia" w:hAnsiTheme="minorEastAsia" w:hint="eastAsia"/>
          <w:szCs w:val="21"/>
        </w:rPr>
      </w:pPr>
    </w:p>
    <w:p w:rsidR="00F2527F" w:rsidRDefault="00F2527F" w:rsidP="00302D45">
      <w:pPr>
        <w:spacing w:line="360" w:lineRule="auto"/>
        <w:ind w:firstLineChars="200" w:firstLine="420"/>
        <w:rPr>
          <w:rFonts w:asciiTheme="minorEastAsia" w:hAnsiTheme="minorEastAsia" w:hint="eastAsia"/>
          <w:szCs w:val="21"/>
        </w:rPr>
      </w:pPr>
    </w:p>
    <w:p w:rsidR="00F2527F" w:rsidRDefault="00F2527F" w:rsidP="00302D45">
      <w:pPr>
        <w:spacing w:line="360" w:lineRule="auto"/>
        <w:ind w:firstLineChars="200" w:firstLine="420"/>
        <w:rPr>
          <w:rFonts w:asciiTheme="minorEastAsia" w:hAnsiTheme="minorEastAsia" w:hint="eastAsia"/>
          <w:szCs w:val="21"/>
        </w:rPr>
      </w:pPr>
    </w:p>
    <w:p w:rsidR="00F2527F" w:rsidRPr="00302D45" w:rsidRDefault="00F2527F" w:rsidP="00302D45">
      <w:pPr>
        <w:spacing w:line="360" w:lineRule="auto"/>
        <w:ind w:firstLineChars="200" w:firstLine="420"/>
        <w:rPr>
          <w:rFonts w:asciiTheme="minorEastAsia" w:hAnsiTheme="minorEastAsia"/>
          <w:szCs w:val="21"/>
        </w:rPr>
      </w:pPr>
    </w:p>
    <w:tbl>
      <w:tblPr>
        <w:tblStyle w:val="a7"/>
        <w:tblW w:w="5000" w:type="pct"/>
        <w:tblLayout w:type="fixed"/>
        <w:tblLook w:val="04A0" w:firstRow="1" w:lastRow="0" w:firstColumn="1" w:lastColumn="0" w:noHBand="0" w:noVBand="1"/>
      </w:tblPr>
      <w:tblGrid>
        <w:gridCol w:w="501"/>
        <w:gridCol w:w="5012"/>
        <w:gridCol w:w="4907"/>
      </w:tblGrid>
      <w:tr w:rsidR="00302D45" w:rsidRPr="00302D45" w:rsidTr="003A2BF1">
        <w:tc>
          <w:tcPr>
            <w:tcW w:w="48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lastRenderedPageBreak/>
              <w:t>项目</w:t>
            </w:r>
          </w:p>
        </w:tc>
        <w:tc>
          <w:tcPr>
            <w:tcW w:w="480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性质</w:t>
            </w:r>
            <w:proofErr w:type="gramStart"/>
            <w:r w:rsidRPr="00302D45">
              <w:rPr>
                <w:rFonts w:asciiTheme="minorEastAsia" w:hAnsiTheme="minorEastAsia"/>
                <w:szCs w:val="21"/>
              </w:rPr>
              <w:t>判断换质推理</w:t>
            </w:r>
            <w:proofErr w:type="gramEnd"/>
          </w:p>
        </w:tc>
        <w:tc>
          <w:tcPr>
            <w:tcW w:w="470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性质判断换位推理</w:t>
            </w:r>
          </w:p>
        </w:tc>
      </w:tr>
      <w:tr w:rsidR="00302D45" w:rsidRPr="00302D45" w:rsidTr="003A2BF1">
        <w:tc>
          <w:tcPr>
            <w:tcW w:w="48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含义</w:t>
            </w:r>
          </w:p>
        </w:tc>
        <w:tc>
          <w:tcPr>
            <w:tcW w:w="4800" w:type="dxa"/>
          </w:tcPr>
          <w:p w:rsidR="00302D45" w:rsidRPr="00302D45" w:rsidRDefault="00302D45" w:rsidP="003A2BF1">
            <w:pPr>
              <w:spacing w:line="360" w:lineRule="auto"/>
              <w:rPr>
                <w:rFonts w:asciiTheme="minorEastAsia" w:hAnsiTheme="minorEastAsia"/>
                <w:szCs w:val="21"/>
              </w:rPr>
            </w:pPr>
            <w:r w:rsidRPr="00302D45">
              <w:rPr>
                <w:rFonts w:asciiTheme="minorEastAsia" w:hAnsiTheme="minorEastAsia"/>
                <w:szCs w:val="21"/>
              </w:rPr>
              <w:t>又叫</w:t>
            </w:r>
            <w:proofErr w:type="gramStart"/>
            <w:r w:rsidRPr="00302D45">
              <w:rPr>
                <w:rFonts w:asciiTheme="minorEastAsia" w:hAnsiTheme="minorEastAsia"/>
                <w:szCs w:val="21"/>
              </w:rPr>
              <w:t>换质法</w:t>
            </w:r>
            <w:proofErr w:type="gramEnd"/>
            <w:r w:rsidRPr="00302D45">
              <w:rPr>
                <w:rFonts w:asciiTheme="minorEastAsia" w:hAnsiTheme="minorEastAsia"/>
                <w:szCs w:val="21"/>
              </w:rPr>
              <w:t>,是通过改变已知性质判断的“质”而得出一个新判断的推理</w:t>
            </w:r>
          </w:p>
        </w:tc>
        <w:tc>
          <w:tcPr>
            <w:tcW w:w="4700" w:type="dxa"/>
          </w:tcPr>
          <w:p w:rsidR="00302D45" w:rsidRPr="00302D45" w:rsidRDefault="00302D45" w:rsidP="003A2BF1">
            <w:pPr>
              <w:spacing w:line="360" w:lineRule="auto"/>
              <w:rPr>
                <w:rFonts w:asciiTheme="minorEastAsia" w:hAnsiTheme="minorEastAsia"/>
                <w:szCs w:val="21"/>
              </w:rPr>
            </w:pPr>
            <w:r w:rsidRPr="00302D45">
              <w:rPr>
                <w:rFonts w:asciiTheme="minorEastAsia" w:hAnsiTheme="minorEastAsia"/>
                <w:szCs w:val="21"/>
              </w:rPr>
              <w:t>又叫换位法,是通过改变已知性质判断的主项和</w:t>
            </w:r>
            <w:proofErr w:type="gramStart"/>
            <w:r w:rsidRPr="00302D45">
              <w:rPr>
                <w:rFonts w:asciiTheme="minorEastAsia" w:hAnsiTheme="minorEastAsia"/>
                <w:szCs w:val="21"/>
              </w:rPr>
              <w:t>谓项</w:t>
            </w:r>
            <w:proofErr w:type="gramEnd"/>
            <w:r w:rsidRPr="00302D45">
              <w:rPr>
                <w:rFonts w:asciiTheme="minorEastAsia" w:hAnsiTheme="minorEastAsia"/>
                <w:szCs w:val="21"/>
              </w:rPr>
              <w:t>的位置而得出一个新判断的推理</w:t>
            </w:r>
          </w:p>
        </w:tc>
      </w:tr>
      <w:tr w:rsidR="00302D45" w:rsidRPr="00302D45" w:rsidTr="003A2BF1">
        <w:tc>
          <w:tcPr>
            <w:tcW w:w="48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规则</w:t>
            </w:r>
          </w:p>
        </w:tc>
        <w:tc>
          <w:tcPr>
            <w:tcW w:w="4800" w:type="dxa"/>
          </w:tcPr>
          <w:p w:rsidR="00302D45" w:rsidRPr="00302D45" w:rsidRDefault="00302D45" w:rsidP="003A2BF1">
            <w:pPr>
              <w:spacing w:line="360" w:lineRule="auto"/>
              <w:rPr>
                <w:rFonts w:asciiTheme="minorEastAsia" w:hAnsiTheme="minorEastAsia"/>
                <w:szCs w:val="21"/>
              </w:rPr>
            </w:pPr>
            <w:r w:rsidRPr="00302D45">
              <w:rPr>
                <w:rFonts w:asciiTheme="minorEastAsia" w:hAnsiTheme="minorEastAsia"/>
                <w:szCs w:val="21"/>
              </w:rPr>
              <w:t>第一,推理时不改变前提判断的主项和量项。第二,改变前提判断的质,即把肯定判断变为否定判断,把否定判断变为肯定判断。第三,找出前提性质判断中</w:t>
            </w:r>
            <w:proofErr w:type="gramStart"/>
            <w:r w:rsidRPr="00302D45">
              <w:rPr>
                <w:rFonts w:asciiTheme="minorEastAsia" w:hAnsiTheme="minorEastAsia"/>
                <w:szCs w:val="21"/>
              </w:rPr>
              <w:t>与谓项相</w:t>
            </w:r>
            <w:proofErr w:type="gramEnd"/>
            <w:r w:rsidRPr="00302D45">
              <w:rPr>
                <w:rFonts w:asciiTheme="minorEastAsia" w:hAnsiTheme="minorEastAsia"/>
                <w:szCs w:val="21"/>
              </w:rPr>
              <w:t>矛盾的概念,用它作为结论性质判断的谓项</w:t>
            </w:r>
          </w:p>
        </w:tc>
        <w:tc>
          <w:tcPr>
            <w:tcW w:w="4700" w:type="dxa"/>
          </w:tcPr>
          <w:p w:rsidR="00302D45" w:rsidRPr="00302D45" w:rsidRDefault="00302D45" w:rsidP="003A2BF1">
            <w:pPr>
              <w:spacing w:line="360" w:lineRule="auto"/>
              <w:rPr>
                <w:rFonts w:asciiTheme="minorEastAsia" w:hAnsiTheme="minorEastAsia"/>
                <w:szCs w:val="21"/>
              </w:rPr>
            </w:pPr>
            <w:r w:rsidRPr="00302D45">
              <w:rPr>
                <w:rFonts w:asciiTheme="minorEastAsia" w:hAnsiTheme="minorEastAsia"/>
                <w:szCs w:val="21"/>
              </w:rPr>
              <w:t>第一,推理时不改变前提判断的联项。前提判断是肯定的,换位后还是肯定的;前提判断是否定的,换位后仍为否定的。第二,</w:t>
            </w:r>
            <w:proofErr w:type="gramStart"/>
            <w:r w:rsidRPr="00302D45">
              <w:rPr>
                <w:rFonts w:asciiTheme="minorEastAsia" w:hAnsiTheme="minorEastAsia"/>
                <w:szCs w:val="21"/>
              </w:rPr>
              <w:t>将前提</w:t>
            </w:r>
            <w:proofErr w:type="gramEnd"/>
            <w:r w:rsidRPr="00302D45">
              <w:rPr>
                <w:rFonts w:asciiTheme="minorEastAsia" w:hAnsiTheme="minorEastAsia"/>
                <w:szCs w:val="21"/>
              </w:rPr>
              <w:t>判断的主项和</w:t>
            </w:r>
            <w:proofErr w:type="gramStart"/>
            <w:r w:rsidRPr="00302D45">
              <w:rPr>
                <w:rFonts w:asciiTheme="minorEastAsia" w:hAnsiTheme="minorEastAsia"/>
                <w:szCs w:val="21"/>
              </w:rPr>
              <w:t>谓项</w:t>
            </w:r>
            <w:proofErr w:type="gramEnd"/>
            <w:r w:rsidRPr="00302D45">
              <w:rPr>
                <w:rFonts w:asciiTheme="minorEastAsia" w:hAnsiTheme="minorEastAsia"/>
                <w:szCs w:val="21"/>
              </w:rPr>
              <w:t>的位置互换。第三,在前提中</w:t>
            </w:r>
            <w:proofErr w:type="gramStart"/>
            <w:r w:rsidRPr="00302D45">
              <w:rPr>
                <w:rFonts w:asciiTheme="minorEastAsia" w:hAnsiTheme="minorEastAsia"/>
                <w:szCs w:val="21"/>
              </w:rPr>
              <w:t>不</w:t>
            </w:r>
            <w:proofErr w:type="gramEnd"/>
            <w:r w:rsidRPr="00302D45">
              <w:rPr>
                <w:rFonts w:asciiTheme="minorEastAsia" w:hAnsiTheme="minorEastAsia"/>
                <w:szCs w:val="21"/>
              </w:rPr>
              <w:t>周延的项,换位后也不能周延</w:t>
            </w:r>
          </w:p>
        </w:tc>
      </w:tr>
      <w:tr w:rsidR="00302D45" w:rsidRPr="00302D45" w:rsidTr="003A2BF1">
        <w:tc>
          <w:tcPr>
            <w:tcW w:w="48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举例</w:t>
            </w:r>
          </w:p>
        </w:tc>
        <w:tc>
          <w:tcPr>
            <w:tcW w:w="4800" w:type="dxa"/>
          </w:tcPr>
          <w:p w:rsidR="00302D45" w:rsidRPr="00302D45" w:rsidRDefault="00302D45" w:rsidP="003A2BF1">
            <w:pPr>
              <w:spacing w:line="360" w:lineRule="auto"/>
              <w:rPr>
                <w:rFonts w:asciiTheme="minorEastAsia" w:hAnsiTheme="minorEastAsia"/>
                <w:szCs w:val="21"/>
              </w:rPr>
            </w:pPr>
            <w:r w:rsidRPr="00302D45">
              <w:rPr>
                <w:rFonts w:asciiTheme="minorEastAsia" w:hAnsiTheme="minorEastAsia"/>
                <w:szCs w:val="21"/>
              </w:rPr>
              <w:t>“一切侵略战争都是非正义的”</w:t>
            </w:r>
            <w:proofErr w:type="gramStart"/>
            <w:r w:rsidRPr="00302D45">
              <w:rPr>
                <w:rFonts w:asciiTheme="minorEastAsia" w:hAnsiTheme="minorEastAsia"/>
                <w:szCs w:val="21"/>
              </w:rPr>
              <w:t>可换质为</w:t>
            </w:r>
            <w:proofErr w:type="gramEnd"/>
            <w:r w:rsidRPr="00302D45">
              <w:rPr>
                <w:rFonts w:asciiTheme="minorEastAsia" w:hAnsiTheme="minorEastAsia"/>
                <w:szCs w:val="21"/>
              </w:rPr>
              <w:t>“一切侵略战争都不是正义的”</w:t>
            </w:r>
          </w:p>
        </w:tc>
        <w:tc>
          <w:tcPr>
            <w:tcW w:w="470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“所有人都是生物”可换位为“有的生物是人”</w:t>
            </w:r>
          </w:p>
        </w:tc>
      </w:tr>
      <w:tr w:rsidR="00302D45" w:rsidRPr="00302D45" w:rsidTr="003A2BF1">
        <w:tc>
          <w:tcPr>
            <w:tcW w:w="48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推理</w:t>
            </w:r>
          </w:p>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方法</w:t>
            </w:r>
          </w:p>
        </w:tc>
        <w:tc>
          <w:tcPr>
            <w:tcW w:w="480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noProof/>
                <w:szCs w:val="21"/>
              </w:rPr>
              <w:drawing>
                <wp:inline distT="0" distB="0" distL="0" distR="0" wp14:anchorId="6DEBA775" wp14:editId="04842A58">
                  <wp:extent cx="2270160" cy="870120"/>
                  <wp:effectExtent l="0" t="0" r="0" b="0"/>
                  <wp:docPr id="1" name="22ZZXJCDXAXZXB3DY2T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2.jpeg"/>
                          <pic:cNvPicPr/>
                        </pic:nvPicPr>
                        <pic:blipFill>
                          <a:blip r:embed="rId9"/>
                          <a:stretch>
                            <a:fillRect/>
                          </a:stretch>
                        </pic:blipFill>
                        <pic:spPr>
                          <a:xfrm>
                            <a:off x="0" y="0"/>
                            <a:ext cx="2270160" cy="870120"/>
                          </a:xfrm>
                          <a:prstGeom prst="rect">
                            <a:avLst/>
                          </a:prstGeom>
                        </pic:spPr>
                      </pic:pic>
                    </a:graphicData>
                  </a:graphic>
                </wp:inline>
              </w:drawing>
            </w:r>
          </w:p>
        </w:tc>
        <w:tc>
          <w:tcPr>
            <w:tcW w:w="470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noProof/>
                <w:szCs w:val="21"/>
              </w:rPr>
              <w:drawing>
                <wp:inline distT="0" distB="0" distL="0" distR="0" wp14:anchorId="5D592897" wp14:editId="407712A8">
                  <wp:extent cx="2260080" cy="614880"/>
                  <wp:effectExtent l="0" t="0" r="0" b="0"/>
                  <wp:docPr id="3" name="22ZZXJCDXAXZXB3DY2T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3.jpeg"/>
                          <pic:cNvPicPr/>
                        </pic:nvPicPr>
                        <pic:blipFill>
                          <a:blip r:embed="rId10"/>
                          <a:stretch>
                            <a:fillRect/>
                          </a:stretch>
                        </pic:blipFill>
                        <pic:spPr>
                          <a:xfrm>
                            <a:off x="0" y="0"/>
                            <a:ext cx="2260080" cy="614880"/>
                          </a:xfrm>
                          <a:prstGeom prst="rect">
                            <a:avLst/>
                          </a:prstGeom>
                        </pic:spPr>
                      </pic:pic>
                    </a:graphicData>
                  </a:graphic>
                </wp:inline>
              </w:drawing>
            </w:r>
          </w:p>
        </w:tc>
      </w:tr>
      <w:tr w:rsidR="00302D45" w:rsidRPr="00302D45" w:rsidTr="003A2BF1">
        <w:tc>
          <w:tcPr>
            <w:tcW w:w="480" w:type="dxa"/>
          </w:tcPr>
          <w:p w:rsidR="00302D45" w:rsidRPr="00302D45" w:rsidRDefault="00302D45" w:rsidP="003A2BF1">
            <w:pPr>
              <w:spacing w:line="360" w:lineRule="auto"/>
              <w:jc w:val="center"/>
              <w:rPr>
                <w:rFonts w:asciiTheme="minorEastAsia" w:hAnsiTheme="minorEastAsia"/>
                <w:szCs w:val="21"/>
              </w:rPr>
            </w:pPr>
            <w:r w:rsidRPr="00302D45">
              <w:rPr>
                <w:rFonts w:asciiTheme="minorEastAsia" w:hAnsiTheme="minorEastAsia"/>
                <w:szCs w:val="21"/>
              </w:rPr>
              <w:t>作用</w:t>
            </w:r>
          </w:p>
        </w:tc>
        <w:tc>
          <w:tcPr>
            <w:tcW w:w="9500" w:type="dxa"/>
            <w:gridSpan w:val="2"/>
          </w:tcPr>
          <w:p w:rsidR="00302D45" w:rsidRPr="00302D45" w:rsidRDefault="00302D45" w:rsidP="003A2BF1">
            <w:pPr>
              <w:spacing w:line="360" w:lineRule="auto"/>
              <w:rPr>
                <w:rFonts w:asciiTheme="minorEastAsia" w:hAnsiTheme="minorEastAsia"/>
                <w:szCs w:val="21"/>
              </w:rPr>
            </w:pPr>
            <w:r w:rsidRPr="00302D45">
              <w:rPr>
                <w:rFonts w:asciiTheme="minorEastAsia" w:hAnsiTheme="minorEastAsia"/>
                <w:szCs w:val="21"/>
              </w:rPr>
              <w:t>在思维活动中,我们可以将</w:t>
            </w:r>
            <w:proofErr w:type="gramStart"/>
            <w:r w:rsidRPr="00302D45">
              <w:rPr>
                <w:rFonts w:asciiTheme="minorEastAsia" w:hAnsiTheme="minorEastAsia"/>
                <w:szCs w:val="21"/>
              </w:rPr>
              <w:t>换质法</w:t>
            </w:r>
            <w:proofErr w:type="gramEnd"/>
            <w:r w:rsidRPr="00302D45">
              <w:rPr>
                <w:rFonts w:asciiTheme="minorEastAsia" w:hAnsiTheme="minorEastAsia"/>
                <w:szCs w:val="21"/>
              </w:rPr>
              <w:t>和换位法结合起来运用,即进行</w:t>
            </w:r>
            <w:proofErr w:type="gramStart"/>
            <w:r w:rsidRPr="00302D45">
              <w:rPr>
                <w:rFonts w:asciiTheme="minorEastAsia" w:hAnsiTheme="minorEastAsia"/>
                <w:szCs w:val="21"/>
              </w:rPr>
              <w:t>换质位</w:t>
            </w:r>
            <w:proofErr w:type="gramEnd"/>
            <w:r w:rsidRPr="00302D45">
              <w:rPr>
                <w:rFonts w:asciiTheme="minorEastAsia" w:hAnsiTheme="minorEastAsia"/>
                <w:szCs w:val="21"/>
              </w:rPr>
              <w:t>推理或换位质推理。正确地运用这种推理结构,不仅可以起到变换语句形式或语气的作用,而且可以起到调整或强调认识重点的作用</w:t>
            </w:r>
          </w:p>
        </w:tc>
      </w:tr>
    </w:tbl>
    <w:p w:rsidR="00302D45" w:rsidRDefault="00302D45" w:rsidP="00E4401C">
      <w:pPr>
        <w:spacing w:line="440" w:lineRule="exact"/>
        <w:rPr>
          <w:rFonts w:asciiTheme="majorEastAsia" w:eastAsiaTheme="majorEastAsia" w:hAnsiTheme="majorEastAsia"/>
          <w:b/>
          <w:szCs w:val="21"/>
        </w:rPr>
      </w:pPr>
    </w:p>
    <w:p w:rsidR="00E4401C" w:rsidRPr="007308EA" w:rsidRDefault="00396DB2" w:rsidP="00E4401C">
      <w:pPr>
        <w:spacing w:line="440" w:lineRule="exact"/>
        <w:rPr>
          <w:rFonts w:asciiTheme="majorEastAsia" w:eastAsiaTheme="majorEastAsia" w:hAnsiTheme="majorEastAsia"/>
          <w:b/>
          <w:szCs w:val="21"/>
        </w:rPr>
      </w:pPr>
      <w:r>
        <w:rPr>
          <w:rFonts w:asciiTheme="majorEastAsia" w:eastAsiaTheme="majorEastAsia" w:hAnsiTheme="majorEastAsia" w:hint="eastAsia"/>
          <w:b/>
          <w:szCs w:val="21"/>
        </w:rPr>
        <w:t>【素养培育】</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性质判断主谓项的周延问题,指的是性质判断的主项或谓项的外延在判断中被判定的情况。我们可以总结出性质判断主谓项周延情况的规律如下(　　)。</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①主谓项的外延被判定,它就是周延的　②否定判断的主项或谓项都是</w:t>
      </w:r>
      <w:proofErr w:type="gramStart"/>
      <w:r w:rsidRPr="00302D45">
        <w:rPr>
          <w:rFonts w:asciiTheme="minorEastAsia" w:hAnsiTheme="minorEastAsia"/>
          <w:szCs w:val="21"/>
        </w:rPr>
        <w:t>不</w:t>
      </w:r>
      <w:proofErr w:type="gramEnd"/>
      <w:r w:rsidRPr="00302D45">
        <w:rPr>
          <w:rFonts w:asciiTheme="minorEastAsia" w:hAnsiTheme="minorEastAsia"/>
          <w:szCs w:val="21"/>
        </w:rPr>
        <w:t>周延的　③主项</w:t>
      </w:r>
      <w:proofErr w:type="gramStart"/>
      <w:r w:rsidRPr="00302D45">
        <w:rPr>
          <w:rFonts w:asciiTheme="minorEastAsia" w:hAnsiTheme="minorEastAsia"/>
          <w:szCs w:val="21"/>
        </w:rPr>
        <w:t>看量项</w:t>
      </w:r>
      <w:proofErr w:type="gramEnd"/>
      <w:r w:rsidRPr="00302D45">
        <w:rPr>
          <w:rFonts w:asciiTheme="minorEastAsia" w:hAnsiTheme="minorEastAsia"/>
          <w:szCs w:val="21"/>
        </w:rPr>
        <w:t>,单称全称周延,特称</w:t>
      </w:r>
      <w:proofErr w:type="gramStart"/>
      <w:r w:rsidRPr="00302D45">
        <w:rPr>
          <w:rFonts w:asciiTheme="minorEastAsia" w:hAnsiTheme="minorEastAsia"/>
          <w:szCs w:val="21"/>
        </w:rPr>
        <w:t>不</w:t>
      </w:r>
      <w:proofErr w:type="gramEnd"/>
      <w:r w:rsidRPr="00302D45">
        <w:rPr>
          <w:rFonts w:asciiTheme="minorEastAsia" w:hAnsiTheme="minorEastAsia"/>
          <w:szCs w:val="21"/>
        </w:rPr>
        <w:t>周延　④谓</w:t>
      </w:r>
      <w:proofErr w:type="gramStart"/>
      <w:r w:rsidRPr="00302D45">
        <w:rPr>
          <w:rFonts w:asciiTheme="minorEastAsia" w:hAnsiTheme="minorEastAsia"/>
          <w:szCs w:val="21"/>
        </w:rPr>
        <w:t>项看联项</w:t>
      </w:r>
      <w:proofErr w:type="gramEnd"/>
      <w:r w:rsidRPr="00302D45">
        <w:rPr>
          <w:rFonts w:asciiTheme="minorEastAsia" w:hAnsiTheme="minorEastAsia"/>
          <w:szCs w:val="21"/>
        </w:rPr>
        <w:t>,肯定</w:t>
      </w:r>
      <w:proofErr w:type="gramStart"/>
      <w:r w:rsidRPr="00302D45">
        <w:rPr>
          <w:rFonts w:asciiTheme="minorEastAsia" w:hAnsiTheme="minorEastAsia"/>
          <w:szCs w:val="21"/>
        </w:rPr>
        <w:t>不</w:t>
      </w:r>
      <w:proofErr w:type="gramEnd"/>
      <w:r w:rsidRPr="00302D45">
        <w:rPr>
          <w:rFonts w:asciiTheme="minorEastAsia" w:hAnsiTheme="minorEastAsia"/>
          <w:szCs w:val="21"/>
        </w:rPr>
        <w:t>周延,否定周延</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A.①②</w:t>
      </w:r>
      <w:r w:rsidRPr="00302D45">
        <w:rPr>
          <w:rFonts w:asciiTheme="minorEastAsia" w:hAnsiTheme="minorEastAsia"/>
          <w:szCs w:val="21"/>
        </w:rPr>
        <w:tab/>
        <w:t>B.①③</w:t>
      </w:r>
      <w:r w:rsidRPr="00302D45">
        <w:rPr>
          <w:rFonts w:asciiTheme="minorEastAsia" w:hAnsiTheme="minorEastAsia"/>
          <w:szCs w:val="21"/>
        </w:rPr>
        <w:tab/>
        <w:t>C.②④</w:t>
      </w:r>
      <w:r w:rsidRPr="00302D45">
        <w:rPr>
          <w:rFonts w:asciiTheme="minorEastAsia" w:hAnsiTheme="minorEastAsia"/>
          <w:szCs w:val="21"/>
        </w:rPr>
        <w:tab/>
        <w:t>D.③④</w:t>
      </w:r>
    </w:p>
    <w:p w:rsidR="00302D45" w:rsidRPr="00302D45" w:rsidRDefault="00302D45" w:rsidP="00302D45">
      <w:pPr>
        <w:spacing w:line="360" w:lineRule="auto"/>
        <w:ind w:firstLineChars="200" w:firstLine="420"/>
        <w:rPr>
          <w:rFonts w:asciiTheme="minorEastAsia" w:hAnsiTheme="minorEastAsia"/>
          <w:szCs w:val="21"/>
        </w:rPr>
      </w:pPr>
      <w:r w:rsidRPr="00302D45">
        <w:rPr>
          <w:rFonts w:asciiTheme="minorEastAsia" w:hAnsiTheme="minorEastAsia"/>
          <w:szCs w:val="21"/>
        </w:rPr>
        <w:t>解析　如果一个性质判断的主项或谓项的外延全部被判定,那么它就是周延的;如果一个性质判断的主项或谓项的外延没有全部被断定,那么它就不是周延的。我们可以总结出性质判断主谓项周延情况的规律如下:主项</w:t>
      </w:r>
      <w:proofErr w:type="gramStart"/>
      <w:r w:rsidRPr="00302D45">
        <w:rPr>
          <w:rFonts w:asciiTheme="minorEastAsia" w:hAnsiTheme="minorEastAsia"/>
          <w:szCs w:val="21"/>
        </w:rPr>
        <w:t>看量项</w:t>
      </w:r>
      <w:proofErr w:type="gramEnd"/>
      <w:r w:rsidRPr="00302D45">
        <w:rPr>
          <w:rFonts w:asciiTheme="minorEastAsia" w:hAnsiTheme="minorEastAsia"/>
          <w:szCs w:val="21"/>
        </w:rPr>
        <w:t>,单称全称周延,特称</w:t>
      </w:r>
      <w:proofErr w:type="gramStart"/>
      <w:r w:rsidRPr="00302D45">
        <w:rPr>
          <w:rFonts w:asciiTheme="minorEastAsia" w:hAnsiTheme="minorEastAsia"/>
          <w:szCs w:val="21"/>
        </w:rPr>
        <w:t>不</w:t>
      </w:r>
      <w:proofErr w:type="gramEnd"/>
      <w:r w:rsidRPr="00302D45">
        <w:rPr>
          <w:rFonts w:asciiTheme="minorEastAsia" w:hAnsiTheme="minorEastAsia"/>
          <w:szCs w:val="21"/>
        </w:rPr>
        <w:t>周延;谓</w:t>
      </w:r>
      <w:proofErr w:type="gramStart"/>
      <w:r w:rsidRPr="00302D45">
        <w:rPr>
          <w:rFonts w:asciiTheme="minorEastAsia" w:hAnsiTheme="minorEastAsia"/>
          <w:szCs w:val="21"/>
        </w:rPr>
        <w:t>项看联项</w:t>
      </w:r>
      <w:proofErr w:type="gramEnd"/>
      <w:r w:rsidRPr="00302D45">
        <w:rPr>
          <w:rFonts w:asciiTheme="minorEastAsia" w:hAnsiTheme="minorEastAsia"/>
          <w:szCs w:val="21"/>
        </w:rPr>
        <w:t>,肯定</w:t>
      </w:r>
      <w:proofErr w:type="gramStart"/>
      <w:r w:rsidRPr="00302D45">
        <w:rPr>
          <w:rFonts w:asciiTheme="minorEastAsia" w:hAnsiTheme="minorEastAsia"/>
          <w:szCs w:val="21"/>
        </w:rPr>
        <w:t>不</w:t>
      </w:r>
      <w:proofErr w:type="gramEnd"/>
      <w:r w:rsidRPr="00302D45">
        <w:rPr>
          <w:rFonts w:asciiTheme="minorEastAsia" w:hAnsiTheme="minorEastAsia"/>
          <w:szCs w:val="21"/>
        </w:rPr>
        <w:t>周延,否定周延。</w:t>
      </w:r>
    </w:p>
    <w:p w:rsidR="00973799"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 xml:space="preserve">　　答案　D</w:t>
      </w:r>
    </w:p>
    <w:p w:rsidR="00302D45" w:rsidRPr="00302D45" w:rsidRDefault="00ED036C" w:rsidP="00302D45">
      <w:pPr>
        <w:spacing w:line="440" w:lineRule="exact"/>
        <w:rPr>
          <w:rFonts w:asciiTheme="majorEastAsia" w:eastAsiaTheme="majorEastAsia" w:hAnsiTheme="majorEastAsia"/>
          <w:b/>
          <w:szCs w:val="21"/>
        </w:rPr>
      </w:pPr>
      <w:r w:rsidRPr="007308EA">
        <w:rPr>
          <w:rFonts w:asciiTheme="majorEastAsia" w:eastAsiaTheme="majorEastAsia" w:hAnsiTheme="majorEastAsia" w:hint="eastAsia"/>
          <w:b/>
          <w:szCs w:val="21"/>
        </w:rPr>
        <w:t>【课堂巩固】</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1.性质判断主谓项的周延问题,指的是性质判断的主项或谓项的外延在判断中被判定的情况。下列判断主谓项均周延的是(　　)。</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lastRenderedPageBreak/>
        <w:t>A.有的农民是科学家</w:t>
      </w:r>
      <w:r w:rsidRPr="00302D45">
        <w:rPr>
          <w:rFonts w:asciiTheme="minorEastAsia" w:hAnsiTheme="minorEastAsia"/>
          <w:szCs w:val="21"/>
        </w:rPr>
        <w:tab/>
        <w:t>B.有的青年不是党员</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C.任何真理都不是教条</w:t>
      </w:r>
      <w:r w:rsidRPr="00302D45">
        <w:rPr>
          <w:rFonts w:asciiTheme="minorEastAsia" w:hAnsiTheme="minorEastAsia"/>
          <w:szCs w:val="21"/>
        </w:rPr>
        <w:tab/>
        <w:t>D.所有的团员都是青年</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2.有的妇女是干部,所以,有的干部是妇女。这句话所采用的推理是(　　)。</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A.换位推理</w:t>
      </w:r>
      <w:r w:rsidRPr="00302D45">
        <w:rPr>
          <w:rFonts w:asciiTheme="minorEastAsia" w:hAnsiTheme="minorEastAsia"/>
          <w:szCs w:val="21"/>
        </w:rPr>
        <w:tab/>
        <w:t>B.</w:t>
      </w:r>
      <w:proofErr w:type="gramStart"/>
      <w:r w:rsidRPr="00302D45">
        <w:rPr>
          <w:rFonts w:asciiTheme="minorEastAsia" w:hAnsiTheme="minorEastAsia"/>
          <w:szCs w:val="21"/>
        </w:rPr>
        <w:t>换质推理</w:t>
      </w:r>
      <w:proofErr w:type="gramEnd"/>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C.演绎推理</w:t>
      </w:r>
      <w:r w:rsidRPr="00302D45">
        <w:rPr>
          <w:rFonts w:asciiTheme="minorEastAsia" w:hAnsiTheme="minorEastAsia"/>
          <w:szCs w:val="21"/>
        </w:rPr>
        <w:tab/>
        <w:t xml:space="preserve"> D.归纳推理</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3.爱因斯坦提出光具有波粒二象性的理论后,法国科学家德布罗意曾这样推测: “凡有质量的都是有能量的,凡实物粒子都是有质量的,所以,凡实物粒子都是有能量的。”这个三段论(　　)。</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①大前提是“凡有质量的都是有能量的”　②中项是“凡实物粒子都是有质量的”　③小前提是“凡实物粒子都是有质量的”　④结论中的主项“实物粒子”是“大项”</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A.①②</w:t>
      </w:r>
      <w:r w:rsidRPr="00302D45">
        <w:rPr>
          <w:rFonts w:asciiTheme="minorEastAsia" w:hAnsiTheme="minorEastAsia"/>
          <w:szCs w:val="21"/>
        </w:rPr>
        <w:tab/>
        <w:t>B.①③</w:t>
      </w:r>
      <w:r w:rsidRPr="00302D45">
        <w:rPr>
          <w:rFonts w:asciiTheme="minorEastAsia" w:hAnsiTheme="minorEastAsia"/>
          <w:szCs w:val="21"/>
        </w:rPr>
        <w:tab/>
        <w:t>C.②③</w:t>
      </w:r>
      <w:r w:rsidRPr="00302D45">
        <w:rPr>
          <w:rFonts w:asciiTheme="minorEastAsia" w:hAnsiTheme="minorEastAsia"/>
          <w:szCs w:val="21"/>
        </w:rPr>
        <w:tab/>
        <w:t>D.③④</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4.对三段论认识正确的是(　　)。</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A.三段论的大项和小项在前提中有直接联系</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B.三段论只有一种形式结构</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C.三段论的形式结构中,有正确的,也有不正确的</w:t>
      </w:r>
    </w:p>
    <w:p w:rsidR="00302D45" w:rsidRPr="00302D45" w:rsidRDefault="00302D45" w:rsidP="00302D45">
      <w:pPr>
        <w:spacing w:line="360" w:lineRule="auto"/>
        <w:rPr>
          <w:rFonts w:asciiTheme="minorEastAsia" w:hAnsiTheme="minorEastAsia"/>
          <w:szCs w:val="21"/>
        </w:rPr>
      </w:pPr>
      <w:r w:rsidRPr="00302D45">
        <w:rPr>
          <w:rFonts w:asciiTheme="minorEastAsia" w:hAnsiTheme="minorEastAsia"/>
          <w:szCs w:val="21"/>
        </w:rPr>
        <w:t>D.一个三段论可有三个或三个以上的项</w:t>
      </w:r>
    </w:p>
    <w:p w:rsidR="00302D45" w:rsidRPr="00302D45" w:rsidRDefault="00302D45" w:rsidP="00302D45">
      <w:pPr>
        <w:spacing w:line="360" w:lineRule="auto"/>
        <w:rPr>
          <w:rFonts w:asciiTheme="minorEastAsia" w:hAnsiTheme="minorEastAsia"/>
          <w:szCs w:val="21"/>
        </w:rPr>
      </w:pPr>
    </w:p>
    <w:p w:rsidR="007308EA" w:rsidRPr="00302D45" w:rsidRDefault="007308EA" w:rsidP="00302D45">
      <w:pPr>
        <w:spacing w:line="360" w:lineRule="auto"/>
        <w:rPr>
          <w:rFonts w:asciiTheme="minorEastAsia" w:hAnsiTheme="minorEastAsia"/>
          <w:szCs w:val="21"/>
        </w:rPr>
      </w:pPr>
    </w:p>
    <w:sectPr w:rsidR="007308EA" w:rsidRPr="00302D45">
      <w:headerReference w:type="default" r:id="rId11"/>
      <w:footerReference w:type="even" r:id="rId12"/>
      <w:footerReference w:type="default" r:id="rId13"/>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71" w:rsidRDefault="00E74B71" w:rsidP="009B5D4D">
      <w:r>
        <w:separator/>
      </w:r>
    </w:p>
  </w:endnote>
  <w:endnote w:type="continuationSeparator" w:id="0">
    <w:p w:rsidR="00E74B71" w:rsidRDefault="00E74B71"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E74B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14:anchorId="6A73EEAF" wp14:editId="7C9894E0">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F2527F">
                            <w:rPr>
                              <w:rStyle w:val="a5"/>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F2527F">
                      <w:rPr>
                        <w:rStyle w:val="a5"/>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71" w:rsidRDefault="00E74B71" w:rsidP="009B5D4D">
      <w:r>
        <w:separator/>
      </w:r>
    </w:p>
  </w:footnote>
  <w:footnote w:type="continuationSeparator" w:id="0">
    <w:p w:rsidR="00E74B71" w:rsidRDefault="00E74B71"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E13518" w:rsidP="009874F3">
    <w:pPr>
      <w:pStyle w:val="a3"/>
      <w:tabs>
        <w:tab w:val="clear" w:pos="4153"/>
        <w:tab w:val="clear" w:pos="8306"/>
        <w:tab w:val="center" w:pos="4873"/>
        <w:tab w:val="right" w:pos="9746"/>
      </w:tabs>
      <w:jc w:val="right"/>
      <w:rPr>
        <w:b/>
        <w:sz w:val="21"/>
      </w:rPr>
    </w:pPr>
    <w:proofErr w:type="gramStart"/>
    <w:r>
      <w:rPr>
        <w:rFonts w:hint="eastAsia"/>
        <w:b/>
        <w:sz w:val="21"/>
      </w:rPr>
      <w:t>导学案</w:t>
    </w:r>
    <w:proofErr w:type="gramEnd"/>
    <w:r w:rsidR="00396DB2">
      <w:rPr>
        <w:rFonts w:hint="eastAsia"/>
        <w:b/>
        <w:sz w:val="21"/>
      </w:rP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10B1E"/>
    <w:rsid w:val="000532DB"/>
    <w:rsid w:val="00086E58"/>
    <w:rsid w:val="000A4238"/>
    <w:rsid w:val="000A770C"/>
    <w:rsid w:val="000B5C7A"/>
    <w:rsid w:val="000E04A2"/>
    <w:rsid w:val="000F6EDA"/>
    <w:rsid w:val="00112825"/>
    <w:rsid w:val="00117941"/>
    <w:rsid w:val="0012132A"/>
    <w:rsid w:val="0014022E"/>
    <w:rsid w:val="00161D2A"/>
    <w:rsid w:val="00171902"/>
    <w:rsid w:val="00194F74"/>
    <w:rsid w:val="001F5CB0"/>
    <w:rsid w:val="001F7C9A"/>
    <w:rsid w:val="0022373E"/>
    <w:rsid w:val="0026024A"/>
    <w:rsid w:val="0028203C"/>
    <w:rsid w:val="00302D45"/>
    <w:rsid w:val="003405E3"/>
    <w:rsid w:val="00354E85"/>
    <w:rsid w:val="0037303F"/>
    <w:rsid w:val="0038036E"/>
    <w:rsid w:val="0038163C"/>
    <w:rsid w:val="0038612E"/>
    <w:rsid w:val="00396DB2"/>
    <w:rsid w:val="003A140C"/>
    <w:rsid w:val="003E375C"/>
    <w:rsid w:val="00436E38"/>
    <w:rsid w:val="004669AA"/>
    <w:rsid w:val="00490E24"/>
    <w:rsid w:val="004B2A63"/>
    <w:rsid w:val="00507B18"/>
    <w:rsid w:val="005110A3"/>
    <w:rsid w:val="00516054"/>
    <w:rsid w:val="005E298B"/>
    <w:rsid w:val="005E3A34"/>
    <w:rsid w:val="005E42EB"/>
    <w:rsid w:val="0061748F"/>
    <w:rsid w:val="006513E5"/>
    <w:rsid w:val="00666E00"/>
    <w:rsid w:val="00696080"/>
    <w:rsid w:val="006A43AD"/>
    <w:rsid w:val="006A43E6"/>
    <w:rsid w:val="006C5464"/>
    <w:rsid w:val="006C61CE"/>
    <w:rsid w:val="006F5C9B"/>
    <w:rsid w:val="00707178"/>
    <w:rsid w:val="007302F4"/>
    <w:rsid w:val="007308EA"/>
    <w:rsid w:val="007376FB"/>
    <w:rsid w:val="00744D1B"/>
    <w:rsid w:val="00755806"/>
    <w:rsid w:val="007657DD"/>
    <w:rsid w:val="00772105"/>
    <w:rsid w:val="0078378C"/>
    <w:rsid w:val="007B15E7"/>
    <w:rsid w:val="007C7633"/>
    <w:rsid w:val="007D5676"/>
    <w:rsid w:val="00802D85"/>
    <w:rsid w:val="00812885"/>
    <w:rsid w:val="008244D4"/>
    <w:rsid w:val="008471AF"/>
    <w:rsid w:val="008610E9"/>
    <w:rsid w:val="008D77A4"/>
    <w:rsid w:val="008E03E9"/>
    <w:rsid w:val="008F4CEA"/>
    <w:rsid w:val="008F71D6"/>
    <w:rsid w:val="00903F5F"/>
    <w:rsid w:val="00905E58"/>
    <w:rsid w:val="00906C2D"/>
    <w:rsid w:val="00910915"/>
    <w:rsid w:val="00914B7C"/>
    <w:rsid w:val="00921145"/>
    <w:rsid w:val="009241FC"/>
    <w:rsid w:val="009373BA"/>
    <w:rsid w:val="009426C1"/>
    <w:rsid w:val="00965BAD"/>
    <w:rsid w:val="00973799"/>
    <w:rsid w:val="0097690A"/>
    <w:rsid w:val="00980590"/>
    <w:rsid w:val="009874F3"/>
    <w:rsid w:val="0099688E"/>
    <w:rsid w:val="009B5D4D"/>
    <w:rsid w:val="009B73E7"/>
    <w:rsid w:val="009C32EA"/>
    <w:rsid w:val="00A53FDA"/>
    <w:rsid w:val="00A635E5"/>
    <w:rsid w:val="00A65F62"/>
    <w:rsid w:val="00A95A73"/>
    <w:rsid w:val="00B349B2"/>
    <w:rsid w:val="00B52C4B"/>
    <w:rsid w:val="00B83BB3"/>
    <w:rsid w:val="00B97DCF"/>
    <w:rsid w:val="00BA72DA"/>
    <w:rsid w:val="00BC42C5"/>
    <w:rsid w:val="00BE3C2F"/>
    <w:rsid w:val="00BF08E1"/>
    <w:rsid w:val="00C27A20"/>
    <w:rsid w:val="00C56C58"/>
    <w:rsid w:val="00C71E74"/>
    <w:rsid w:val="00C735AB"/>
    <w:rsid w:val="00C815E2"/>
    <w:rsid w:val="00C95509"/>
    <w:rsid w:val="00CC366F"/>
    <w:rsid w:val="00CC5C5A"/>
    <w:rsid w:val="00D53D20"/>
    <w:rsid w:val="00D6291C"/>
    <w:rsid w:val="00D650A3"/>
    <w:rsid w:val="00D80E85"/>
    <w:rsid w:val="00DB5F9C"/>
    <w:rsid w:val="00DC2470"/>
    <w:rsid w:val="00DC28CE"/>
    <w:rsid w:val="00DC7926"/>
    <w:rsid w:val="00DF5977"/>
    <w:rsid w:val="00E13518"/>
    <w:rsid w:val="00E4401C"/>
    <w:rsid w:val="00E62C76"/>
    <w:rsid w:val="00E74B71"/>
    <w:rsid w:val="00E80296"/>
    <w:rsid w:val="00EB3AB8"/>
    <w:rsid w:val="00ED036C"/>
    <w:rsid w:val="00F2527F"/>
    <w:rsid w:val="00F6717F"/>
    <w:rsid w:val="00FB6FEB"/>
    <w:rsid w:val="00FE3EB6"/>
    <w:rsid w:val="00FF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7376FB"/>
    <w:rPr>
      <w:rFonts w:ascii="Calibri" w:eastAsia="Times New Roman" w:hAnsi="Calibri" w:cs="Times New Roman"/>
      <w:kern w:val="0"/>
      <w:sz w:val="24"/>
      <w:szCs w:val="24"/>
    </w:rPr>
  </w:style>
  <w:style w:type="paragraph" w:styleId="a8">
    <w:name w:val="List Paragraph"/>
    <w:basedOn w:val="a"/>
    <w:uiPriority w:val="34"/>
    <w:qFormat/>
    <w:rsid w:val="00BE3C2F"/>
    <w:pPr>
      <w:widowControl/>
      <w:spacing w:line="305" w:lineRule="exact"/>
      <w:ind w:left="720"/>
      <w:contextualSpacing/>
      <w:jc w:val="left"/>
    </w:pPr>
    <w:rPr>
      <w:rFonts w:ascii="NEU-BZ-S92" w:eastAsia="方正书宋_GBK" w:hAnsi="NEU-BZ-S92"/>
      <w:color w:val="000000"/>
      <w:kern w:val="0"/>
      <w:sz w:val="18"/>
    </w:rPr>
  </w:style>
  <w:style w:type="paragraph" w:styleId="a9">
    <w:name w:val="Quote"/>
    <w:basedOn w:val="a"/>
    <w:next w:val="a"/>
    <w:link w:val="Char2"/>
    <w:uiPriority w:val="29"/>
    <w:qFormat/>
    <w:rsid w:val="00BE3C2F"/>
    <w:pPr>
      <w:widowControl/>
      <w:spacing w:line="305" w:lineRule="exact"/>
      <w:jc w:val="left"/>
    </w:pPr>
    <w:rPr>
      <w:rFonts w:ascii="NEU-BZ-S92" w:eastAsia="方正书宋_GBK" w:hAnsi="NEU-BZ-S92"/>
      <w:i/>
      <w:iCs/>
      <w:color w:val="000000" w:themeColor="text1"/>
      <w:kern w:val="0"/>
      <w:sz w:val="18"/>
    </w:rPr>
  </w:style>
  <w:style w:type="character" w:customStyle="1" w:styleId="Char2">
    <w:name w:val="引用 Char"/>
    <w:basedOn w:val="a0"/>
    <w:link w:val="a9"/>
    <w:uiPriority w:val="29"/>
    <w:rsid w:val="00BE3C2F"/>
    <w:rPr>
      <w:rFonts w:ascii="NEU-BZ-S92" w:eastAsia="方正书宋_GBK" w:hAnsi="NEU-BZ-S92"/>
      <w:i/>
      <w:iCs/>
      <w:color w:val="000000" w:themeColor="text1"/>
      <w:kern w:val="0"/>
      <w:sz w:val="18"/>
    </w:rPr>
  </w:style>
  <w:style w:type="table" w:styleId="-3">
    <w:name w:val="Light Shading Accent 3"/>
    <w:basedOn w:val="a1"/>
    <w:uiPriority w:val="60"/>
    <w:rsid w:val="00BE3C2F"/>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BE3C2F"/>
    <w:pPr>
      <w:widowControl/>
      <w:tabs>
        <w:tab w:val="center" w:pos="4160"/>
        <w:tab w:val="right" w:pos="8300"/>
      </w:tabs>
      <w:spacing w:line="305" w:lineRule="exact"/>
      <w:jc w:val="left"/>
    </w:pPr>
    <w:rPr>
      <w:rFonts w:ascii="NEU-BZ-S92" w:eastAsia="方正书宋_GBK" w:hAnsi="NEU-BZ-S92"/>
      <w:color w:val="000000"/>
      <w:kern w:val="0"/>
      <w:sz w:val="18"/>
    </w:rPr>
  </w:style>
  <w:style w:type="character" w:customStyle="1" w:styleId="MTDisplayEquationChar">
    <w:name w:val="MTDisplayEquation Char"/>
    <w:basedOn w:val="a0"/>
    <w:link w:val="MTDisplayEquation"/>
    <w:rsid w:val="00BE3C2F"/>
    <w:rPr>
      <w:rFonts w:ascii="NEU-BZ-S92" w:eastAsia="方正书宋_GBK" w:hAnsi="NEU-BZ-S92"/>
      <w:color w:val="000000"/>
      <w:kern w:val="0"/>
      <w:sz w:val="18"/>
    </w:rPr>
  </w:style>
  <w:style w:type="character" w:customStyle="1" w:styleId="Char3">
    <w:name w:val="脚注文本 Char"/>
    <w:basedOn w:val="a0"/>
    <w:link w:val="aa"/>
    <w:uiPriority w:val="99"/>
    <w:semiHidden/>
    <w:rsid w:val="00BE3C2F"/>
    <w:rPr>
      <w:sz w:val="18"/>
      <w:szCs w:val="18"/>
    </w:rPr>
  </w:style>
  <w:style w:type="paragraph" w:styleId="aa">
    <w:name w:val="footnote text"/>
    <w:basedOn w:val="a"/>
    <w:link w:val="Char3"/>
    <w:uiPriority w:val="99"/>
    <w:semiHidden/>
    <w:unhideWhenUsed/>
    <w:rsid w:val="00BE3C2F"/>
    <w:pPr>
      <w:widowControl/>
      <w:snapToGrid w:val="0"/>
      <w:spacing w:line="305" w:lineRule="exact"/>
      <w:jc w:val="left"/>
    </w:pPr>
    <w:rPr>
      <w:sz w:val="18"/>
      <w:szCs w:val="18"/>
    </w:rPr>
  </w:style>
  <w:style w:type="character" w:customStyle="1" w:styleId="Char10">
    <w:name w:val="脚注文本 Char1"/>
    <w:basedOn w:val="a0"/>
    <w:uiPriority w:val="99"/>
    <w:semiHidden/>
    <w:rsid w:val="00BE3C2F"/>
    <w:rPr>
      <w:sz w:val="18"/>
      <w:szCs w:val="18"/>
    </w:rPr>
  </w:style>
  <w:style w:type="character" w:styleId="ab">
    <w:name w:val="footnote reference"/>
    <w:basedOn w:val="a0"/>
    <w:uiPriority w:val="99"/>
    <w:semiHidden/>
    <w:unhideWhenUsed/>
    <w:rsid w:val="00BE3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 w:id="1370183471">
      <w:bodyDiv w:val="1"/>
      <w:marLeft w:val="0"/>
      <w:marRight w:val="0"/>
      <w:marTop w:val="0"/>
      <w:marBottom w:val="0"/>
      <w:divBdr>
        <w:top w:val="none" w:sz="0" w:space="0" w:color="auto"/>
        <w:left w:val="none" w:sz="0" w:space="0" w:color="auto"/>
        <w:bottom w:val="none" w:sz="0" w:space="0" w:color="auto"/>
        <w:right w:val="none" w:sz="0" w:space="0" w:color="auto"/>
      </w:divBdr>
    </w:div>
    <w:div w:id="1777360747">
      <w:bodyDiv w:val="1"/>
      <w:marLeft w:val="0"/>
      <w:marRight w:val="0"/>
      <w:marTop w:val="0"/>
      <w:marBottom w:val="0"/>
      <w:divBdr>
        <w:top w:val="none" w:sz="0" w:space="0" w:color="auto"/>
        <w:left w:val="none" w:sz="0" w:space="0" w:color="auto"/>
        <w:bottom w:val="none" w:sz="0" w:space="0" w:color="auto"/>
        <w:right w:val="none" w:sz="0" w:space="0" w:color="auto"/>
      </w:divBdr>
    </w:div>
    <w:div w:id="19160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D8FC-0E3D-4795-A038-A18C4D87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76</cp:revision>
  <dcterms:created xsi:type="dcterms:W3CDTF">2022-02-18T00:41:00Z</dcterms:created>
  <dcterms:modified xsi:type="dcterms:W3CDTF">2022-06-16T09:50:00Z</dcterms:modified>
</cp:coreProperties>
</file>