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84" w:rsidRDefault="00795084" w:rsidP="00795084">
      <w:pPr>
        <w:widowControl/>
        <w:spacing w:line="40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江苏省仪征中学2021-2022学年度第二学期高二政治导学案  </w:t>
      </w:r>
    </w:p>
    <w:p w:rsidR="00795084" w:rsidRDefault="00795084" w:rsidP="00795084">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选择性必修二</w:t>
      </w:r>
      <w:r>
        <w:rPr>
          <w:rFonts w:ascii="黑体" w:eastAsia="黑体" w:hAnsi="黑体" w:cs="宋体" w:hint="eastAsia"/>
          <w:b/>
          <w:bCs/>
          <w:kern w:val="0"/>
          <w:sz w:val="28"/>
          <w:szCs w:val="28"/>
          <w:lang w:eastAsia="zh-Hans"/>
        </w:rPr>
        <w:t xml:space="preserve"> </w:t>
      </w:r>
      <w:r>
        <w:rPr>
          <w:rFonts w:ascii="黑体" w:eastAsia="黑体" w:hAnsi="黑体" w:cs="宋体" w:hint="eastAsia"/>
          <w:b/>
          <w:bCs/>
          <w:kern w:val="0"/>
          <w:sz w:val="28"/>
          <w:szCs w:val="28"/>
        </w:rPr>
        <w:t>《法律与生活》</w:t>
      </w:r>
    </w:p>
    <w:p w:rsidR="00795084" w:rsidRDefault="00795084" w:rsidP="00795084">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第五课  在和睦家庭中成长</w:t>
      </w:r>
    </w:p>
    <w:p w:rsidR="00795084" w:rsidRDefault="00795084" w:rsidP="00795084">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5.2  薪火相传有继承</w:t>
      </w:r>
      <w:r w:rsidR="008F2BD2">
        <w:rPr>
          <w:rFonts w:ascii="黑体" w:eastAsia="黑体" w:hAnsi="黑体" w:cs="宋体" w:hint="eastAsia"/>
          <w:b/>
          <w:bCs/>
          <w:kern w:val="0"/>
          <w:sz w:val="28"/>
          <w:szCs w:val="28"/>
        </w:rPr>
        <w:t>(第1课时)</w:t>
      </w:r>
      <w:bookmarkStart w:id="0" w:name="_GoBack"/>
      <w:bookmarkEnd w:id="0"/>
    </w:p>
    <w:p w:rsidR="00795084" w:rsidRDefault="00795084" w:rsidP="00795084">
      <w:pPr>
        <w:widowControl/>
        <w:spacing w:line="380" w:lineRule="exact"/>
        <w:jc w:val="center"/>
        <w:rPr>
          <w:rFonts w:ascii="楷体" w:eastAsia="楷体" w:hAnsi="楷体" w:cs="宋体"/>
          <w:bCs/>
          <w:kern w:val="0"/>
          <w:sz w:val="24"/>
          <w:szCs w:val="24"/>
        </w:rPr>
      </w:pPr>
      <w:r>
        <w:rPr>
          <w:rFonts w:ascii="楷体" w:eastAsia="楷体" w:hAnsi="楷体" w:cs="宋体" w:hint="eastAsia"/>
          <w:bCs/>
          <w:kern w:val="0"/>
          <w:sz w:val="24"/>
          <w:szCs w:val="24"/>
        </w:rPr>
        <w:t>研制人：郑烛军  审核人：</w:t>
      </w:r>
      <w:r>
        <w:rPr>
          <w:rFonts w:ascii="楷体" w:eastAsia="楷体" w:hAnsi="楷体" w:cs="宋体" w:hint="eastAsia"/>
          <w:bCs/>
          <w:kern w:val="0"/>
          <w:sz w:val="24"/>
          <w:szCs w:val="24"/>
          <w:lang w:eastAsia="zh-Hans"/>
        </w:rPr>
        <w:t xml:space="preserve">马楠  </w:t>
      </w:r>
    </w:p>
    <w:p w:rsidR="00795084" w:rsidRDefault="00795084" w:rsidP="00795084">
      <w:pPr>
        <w:widowControl/>
        <w:spacing w:line="400" w:lineRule="atLeast"/>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授课日期：</w:t>
      </w:r>
      <w:r>
        <w:rPr>
          <w:rFonts w:ascii="楷体" w:eastAsia="楷体" w:hAnsi="楷体" w:cs="宋体" w:hint="eastAsia"/>
          <w:bCs/>
          <w:kern w:val="0"/>
          <w:sz w:val="24"/>
          <w:szCs w:val="24"/>
          <w:u w:val="single"/>
        </w:rPr>
        <w:t xml:space="preserve"> </w:t>
      </w:r>
      <w:r w:rsidR="00DB5E32">
        <w:rPr>
          <w:rFonts w:ascii="楷体" w:eastAsia="楷体" w:hAnsi="楷体" w:cs="宋体" w:hint="eastAsia"/>
          <w:bCs/>
          <w:kern w:val="0"/>
          <w:sz w:val="24"/>
          <w:szCs w:val="24"/>
          <w:u w:val="single"/>
        </w:rPr>
        <w:t>3.17</w:t>
      </w:r>
      <w:r>
        <w:rPr>
          <w:rFonts w:ascii="楷体" w:eastAsia="楷体" w:hAnsi="楷体" w:cs="宋体" w:hint="eastAsia"/>
          <w:bCs/>
          <w:kern w:val="0"/>
          <w:sz w:val="24"/>
          <w:szCs w:val="24"/>
          <w:u w:val="single"/>
        </w:rPr>
        <w:t xml:space="preserve">     </w:t>
      </w:r>
    </w:p>
    <w:p w:rsidR="00795084" w:rsidRDefault="00795084" w:rsidP="005216B6">
      <w:pPr>
        <w:widowControl/>
        <w:spacing w:line="380" w:lineRule="atLeast"/>
        <w:ind w:left="211" w:hangingChars="100" w:hanging="211"/>
        <w:jc w:val="left"/>
        <w:textAlignment w:val="center"/>
        <w:rPr>
          <w:rFonts w:asciiTheme="majorEastAsia" w:eastAsiaTheme="majorEastAsia" w:hAnsiTheme="majorEastAsia" w:cs="宋体"/>
          <w:b/>
          <w:bCs/>
          <w:kern w:val="0"/>
          <w:szCs w:val="21"/>
        </w:rPr>
      </w:pPr>
      <w:r w:rsidRPr="005216B6">
        <w:rPr>
          <w:rFonts w:asciiTheme="majorEastAsia" w:eastAsiaTheme="majorEastAsia" w:hAnsiTheme="majorEastAsia" w:cs="宋体" w:hint="eastAsia"/>
          <w:b/>
          <w:bCs/>
          <w:kern w:val="0"/>
          <w:szCs w:val="21"/>
        </w:rPr>
        <w:t>【本课在课程标准中的表述】</w:t>
      </w:r>
    </w:p>
    <w:p w:rsidR="00DB5E32" w:rsidRPr="00913587" w:rsidRDefault="00DB5E32" w:rsidP="00DB5E32">
      <w:pPr>
        <w:widowControl/>
        <w:spacing w:line="380" w:lineRule="atLeast"/>
        <w:ind w:left="210" w:hangingChars="100" w:hanging="210"/>
        <w:jc w:val="left"/>
        <w:textAlignment w:val="center"/>
        <w:rPr>
          <w:rFonts w:asciiTheme="minorEastAsia" w:hAnsiTheme="minorEastAsia" w:cs="宋体"/>
          <w:bCs/>
          <w:kern w:val="0"/>
          <w:szCs w:val="21"/>
        </w:rPr>
      </w:pPr>
      <w:r w:rsidRPr="00913587">
        <w:rPr>
          <w:rFonts w:asciiTheme="minorEastAsia" w:hAnsiTheme="minorEastAsia" w:cs="宋体" w:hint="eastAsia"/>
          <w:bCs/>
          <w:kern w:val="0"/>
          <w:szCs w:val="21"/>
        </w:rPr>
        <w:t>本课依据《普通高中思想政治课程标准(2017年版2020年修订)》选择性必修2《法律与生》内容要求2.1编写。</w:t>
      </w:r>
    </w:p>
    <w:p w:rsidR="00DB5E32" w:rsidRPr="00913587" w:rsidRDefault="00DB5E32" w:rsidP="00DB5E32">
      <w:pPr>
        <w:widowControl/>
        <w:spacing w:line="380" w:lineRule="atLeast"/>
        <w:ind w:left="210" w:hangingChars="100" w:hanging="210"/>
        <w:jc w:val="left"/>
        <w:textAlignment w:val="center"/>
        <w:rPr>
          <w:rFonts w:asciiTheme="minorEastAsia" w:hAnsiTheme="minorEastAsia" w:cs="宋体"/>
          <w:bCs/>
          <w:kern w:val="0"/>
          <w:szCs w:val="21"/>
        </w:rPr>
      </w:pPr>
      <w:r w:rsidRPr="00913587">
        <w:rPr>
          <w:rFonts w:asciiTheme="minorEastAsia" w:hAnsiTheme="minorEastAsia" w:cs="宋体" w:hint="eastAsia"/>
          <w:bCs/>
          <w:kern w:val="0"/>
          <w:szCs w:val="21"/>
        </w:rPr>
        <w:t>课程标准内容要求及分析如下。内容要求：“2.1熟知监护、抚养、扶养、赡养、继承等民事关系，培育家庭责</w:t>
      </w:r>
    </w:p>
    <w:p w:rsidR="00DB5E32" w:rsidRPr="00DB5E32" w:rsidRDefault="00DB5E32" w:rsidP="00DB5E32">
      <w:pPr>
        <w:widowControl/>
        <w:spacing w:line="380" w:lineRule="atLeast"/>
        <w:ind w:left="210" w:hangingChars="100" w:hanging="210"/>
        <w:jc w:val="left"/>
        <w:textAlignment w:val="center"/>
        <w:rPr>
          <w:rFonts w:asciiTheme="majorEastAsia" w:eastAsiaTheme="majorEastAsia" w:hAnsiTheme="majorEastAsia" w:cs="宋体"/>
          <w:b/>
          <w:bCs/>
          <w:kern w:val="0"/>
          <w:szCs w:val="21"/>
        </w:rPr>
      </w:pPr>
      <w:r w:rsidRPr="00913587">
        <w:rPr>
          <w:rFonts w:asciiTheme="minorEastAsia" w:hAnsiTheme="minorEastAsia" w:cs="宋体" w:hint="eastAsia"/>
          <w:bCs/>
          <w:kern w:val="0"/>
          <w:szCs w:val="21"/>
        </w:rPr>
        <w:t>任意识。”</w:t>
      </w:r>
    </w:p>
    <w:p w:rsidR="00795084" w:rsidRPr="005216B6" w:rsidRDefault="00795084" w:rsidP="005216B6">
      <w:pPr>
        <w:widowControl/>
        <w:spacing w:line="380" w:lineRule="atLeast"/>
        <w:jc w:val="left"/>
        <w:textAlignment w:val="center"/>
        <w:rPr>
          <w:rFonts w:asciiTheme="majorEastAsia" w:eastAsiaTheme="majorEastAsia" w:hAnsiTheme="majorEastAsia" w:cs="宋体"/>
          <w:b/>
          <w:bCs/>
          <w:kern w:val="0"/>
          <w:szCs w:val="21"/>
        </w:rPr>
      </w:pPr>
      <w:r w:rsidRPr="005216B6">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335"/>
        <w:gridCol w:w="1191"/>
        <w:gridCol w:w="813"/>
        <w:gridCol w:w="8081"/>
      </w:tblGrid>
      <w:tr w:rsidR="005216B6" w:rsidRPr="005216B6" w:rsidTr="005216B6">
        <w:tc>
          <w:tcPr>
            <w:tcW w:w="1526" w:type="dxa"/>
            <w:gridSpan w:val="2"/>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课标要求</w:t>
            </w:r>
          </w:p>
        </w:tc>
        <w:tc>
          <w:tcPr>
            <w:tcW w:w="8894" w:type="dxa"/>
            <w:gridSpan w:val="2"/>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熟知监护、抚养、扶养、赡养、继承等民事关系,培育家庭责任意识</w:t>
            </w:r>
          </w:p>
        </w:tc>
      </w:tr>
      <w:tr w:rsidR="005216B6" w:rsidRPr="005216B6" w:rsidTr="005216B6">
        <w:tc>
          <w:tcPr>
            <w:tcW w:w="335" w:type="dxa"/>
            <w:vMerge w:val="restart"/>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学习目标</w:t>
            </w:r>
          </w:p>
        </w:tc>
        <w:tc>
          <w:tcPr>
            <w:tcW w:w="1191" w:type="dxa"/>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知识目标</w:t>
            </w:r>
          </w:p>
        </w:tc>
        <w:tc>
          <w:tcPr>
            <w:tcW w:w="8894" w:type="dxa"/>
            <w:gridSpan w:val="2"/>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1.继承的含义、内容;2.取得继承权的根据;3.法定继承的范围和顺序;4.协商处理继承问题;5.遗嘱、遗赠;6.遗嘱的形式;7.通过遗嘱处分遗产的意义</w:t>
            </w:r>
          </w:p>
        </w:tc>
      </w:tr>
      <w:tr w:rsidR="005216B6" w:rsidRPr="005216B6" w:rsidTr="005216B6">
        <w:tc>
          <w:tcPr>
            <w:tcW w:w="335" w:type="dxa"/>
            <w:vMerge/>
          </w:tcPr>
          <w:p w:rsidR="001C5EEC" w:rsidRPr="005216B6" w:rsidRDefault="001C5EEC" w:rsidP="005216B6">
            <w:pPr>
              <w:spacing w:line="380" w:lineRule="atLeast"/>
              <w:rPr>
                <w:rFonts w:asciiTheme="majorEastAsia" w:eastAsiaTheme="majorEastAsia" w:hAnsiTheme="majorEastAsia"/>
                <w:szCs w:val="21"/>
              </w:rPr>
            </w:pPr>
          </w:p>
        </w:tc>
        <w:tc>
          <w:tcPr>
            <w:tcW w:w="1191" w:type="dxa"/>
            <w:vMerge w:val="restart"/>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素养目标</w:t>
            </w:r>
          </w:p>
        </w:tc>
        <w:tc>
          <w:tcPr>
            <w:tcW w:w="813" w:type="dxa"/>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法治意识</w:t>
            </w:r>
          </w:p>
        </w:tc>
        <w:tc>
          <w:tcPr>
            <w:tcW w:w="8081" w:type="dxa"/>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通过对法定继承有顺序、遗嘱继承重意愿的探究,使学生正确认识继承,培育家庭责任意识</w:t>
            </w:r>
          </w:p>
        </w:tc>
      </w:tr>
      <w:tr w:rsidR="005216B6" w:rsidRPr="005216B6" w:rsidTr="005216B6">
        <w:tc>
          <w:tcPr>
            <w:tcW w:w="335" w:type="dxa"/>
            <w:vMerge/>
          </w:tcPr>
          <w:p w:rsidR="001C5EEC" w:rsidRPr="005216B6" w:rsidRDefault="001C5EEC" w:rsidP="005216B6">
            <w:pPr>
              <w:spacing w:line="380" w:lineRule="atLeast"/>
              <w:rPr>
                <w:rFonts w:asciiTheme="majorEastAsia" w:eastAsiaTheme="majorEastAsia" w:hAnsiTheme="majorEastAsia"/>
                <w:szCs w:val="21"/>
              </w:rPr>
            </w:pPr>
          </w:p>
        </w:tc>
        <w:tc>
          <w:tcPr>
            <w:tcW w:w="1191" w:type="dxa"/>
            <w:vMerge/>
          </w:tcPr>
          <w:p w:rsidR="001C5EEC" w:rsidRPr="005216B6" w:rsidRDefault="001C5EEC" w:rsidP="005216B6">
            <w:pPr>
              <w:spacing w:line="380" w:lineRule="atLeast"/>
              <w:rPr>
                <w:rFonts w:asciiTheme="majorEastAsia" w:eastAsiaTheme="majorEastAsia" w:hAnsiTheme="majorEastAsia"/>
                <w:szCs w:val="21"/>
              </w:rPr>
            </w:pPr>
          </w:p>
        </w:tc>
        <w:tc>
          <w:tcPr>
            <w:tcW w:w="813" w:type="dxa"/>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科学精神</w:t>
            </w:r>
          </w:p>
        </w:tc>
        <w:tc>
          <w:tcPr>
            <w:tcW w:w="8081" w:type="dxa"/>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正确理解继承的含义、内容;取得继承权的根据;法定继承的范围和顺序;协商处理继承问题;遗嘱、遗赠;遗嘱的形式;通过遗嘱处分遗产的意义</w:t>
            </w:r>
          </w:p>
        </w:tc>
      </w:tr>
      <w:tr w:rsidR="005216B6" w:rsidRPr="005216B6" w:rsidTr="005216B6">
        <w:tc>
          <w:tcPr>
            <w:tcW w:w="1526" w:type="dxa"/>
            <w:gridSpan w:val="2"/>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学习重点</w:t>
            </w:r>
          </w:p>
        </w:tc>
        <w:tc>
          <w:tcPr>
            <w:tcW w:w="8894" w:type="dxa"/>
            <w:gridSpan w:val="2"/>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继承的内容;取得继承权的根据;法定继承的范围和顺序;协商处理继承问题;遗嘱、遗赠;遗嘱的形式</w:t>
            </w:r>
          </w:p>
        </w:tc>
      </w:tr>
      <w:tr w:rsidR="005216B6" w:rsidRPr="005216B6" w:rsidTr="005216B6">
        <w:tc>
          <w:tcPr>
            <w:tcW w:w="1526" w:type="dxa"/>
            <w:gridSpan w:val="2"/>
          </w:tcPr>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szCs w:val="21"/>
              </w:rPr>
              <w:t>学习难点</w:t>
            </w:r>
          </w:p>
        </w:tc>
        <w:tc>
          <w:tcPr>
            <w:tcW w:w="8894" w:type="dxa"/>
            <w:gridSpan w:val="2"/>
          </w:tcPr>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法定继承的范围和顺序;遗嘱、遗赠</w:t>
            </w:r>
          </w:p>
        </w:tc>
      </w:tr>
    </w:tbl>
    <w:p w:rsidR="001C5EEC"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【必备知识】</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一、法定继承有顺序</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1.含义:继承是指将自然人死亡后遗留的</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依法转移给他人所有。</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2.重要性:继承制度在一定程度上保证了</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,是代际传承的</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3.继承关系:在继承关系中,</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是被继承人,被继承人死亡时遗留的个人合法财产是</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;依法承受遗产的人是</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,继承人享有的财产性权利称为</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005216B6">
        <w:rPr>
          <w:rFonts w:asciiTheme="majorEastAsia" w:eastAsiaTheme="majorEastAsia" w:hAnsiTheme="majorEastAsia"/>
          <w:szCs w:val="21"/>
        </w:rPr>
        <w:t xml:space="preserve">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4.遗产:继承开始时,个人合法财产往往尚未从家庭共有财产或者夫妻共同财产中</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,因此,继承遗产需要先将个人合法财产从家庭共有财产或者夫妻共同财产中</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,析产以后确定的被继承人的个人合法财产才是遗产。</w:t>
      </w:r>
      <w:r w:rsidR="005216B6">
        <w:rPr>
          <w:rFonts w:asciiTheme="majorEastAsia" w:eastAsiaTheme="majorEastAsia" w:hAnsiTheme="majorEastAsia"/>
          <w:szCs w:val="21"/>
        </w:rPr>
        <w:t xml:space="preserve">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5.内容:继承人不仅会获得被继承人的</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,还需要承担被继承人未偿还的</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。本应由被继承人偿还的债务,应由继承人在</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内承担清偿责任,超过部分不负</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,但继承人</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的除外。</w:t>
      </w:r>
      <w:r w:rsidR="005216B6">
        <w:rPr>
          <w:rFonts w:asciiTheme="majorEastAsia" w:eastAsiaTheme="majorEastAsia" w:hAnsiTheme="majorEastAsia"/>
          <w:szCs w:val="21"/>
        </w:rPr>
        <w:t xml:space="preserve">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6.取得继承权的根据有两种:一是基于法律的直接规定,称为</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,即基于婚姻关系、血缘关系、扶养关系获得继承权;二是基于合法有效遗嘱的指定,称为</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。遗嘱继承只能在</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内指定继承人。</w:t>
      </w:r>
      <w:r w:rsidR="005216B6">
        <w:rPr>
          <w:rFonts w:asciiTheme="majorEastAsia" w:eastAsiaTheme="majorEastAsia" w:hAnsiTheme="majorEastAsia"/>
          <w:szCs w:val="21"/>
        </w:rPr>
        <w:t xml:space="preserve">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【思考】继承人都有继承权吗?请作简要分析。</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提示　我国法律规定,继承人有下列行为之一的,丧失继承权:①故意杀害被继承人;②为争夺遗产而杀害其</w:t>
      </w:r>
      <w:r w:rsidRPr="005216B6">
        <w:rPr>
          <w:rFonts w:asciiTheme="majorEastAsia" w:eastAsiaTheme="majorEastAsia" w:hAnsiTheme="majorEastAsia"/>
          <w:szCs w:val="21"/>
        </w:rPr>
        <w:lastRenderedPageBreak/>
        <w:t>他继承人;③遗弃被继承人,或者虐待被继承人情节严重;④伪造、篡改、隐匿或者销毁遗嘱,情节严重;⑤以欺诈、胁迫手段迫使或者妨碍被继承人设立、变更或者撤回遗嘱,情节严重。继承人有前款第三项至第五项行为,确有悔改表现,被继承人表示宽恕或者事后在遗嘱中将其列为继承人的,该继承人不丧失继承权。</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7.顺序:在被继承人</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或者</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时,法律根据继承人与被继承人之间亲属关系的亲疏确定法定继承顺序。法定继承的范围和顺序是:</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(第一顺序),</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(第二顺序)。此外,法律也规定,丧偶儿媳对公婆,丧偶女婿对岳父母,尽了主要赡养义务的,作为第一顺序继承人。</w:t>
      </w:r>
      <w:r w:rsidR="005216B6">
        <w:rPr>
          <w:rFonts w:asciiTheme="majorEastAsia" w:eastAsiaTheme="majorEastAsia" w:hAnsiTheme="majorEastAsia"/>
          <w:szCs w:val="21"/>
        </w:rPr>
        <w:t xml:space="preserve">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8.处理继承问题:根据民法典的规定,继承人应当本着</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w:t>
      </w:r>
      <w:r w:rsidRPr="005216B6">
        <w:rPr>
          <w:rFonts w:asciiTheme="majorEastAsia" w:eastAsiaTheme="majorEastAsia" w:hAnsiTheme="majorEastAsia"/>
          <w:szCs w:val="21"/>
          <w:u w:val="single" w:color="000000"/>
        </w:rPr>
        <w:t xml:space="preserve">　　　　</w:t>
      </w:r>
      <w:r w:rsidRPr="005216B6">
        <w:rPr>
          <w:rFonts w:asciiTheme="majorEastAsia" w:eastAsiaTheme="majorEastAsia" w:hAnsiTheme="majorEastAsia"/>
          <w:szCs w:val="21"/>
        </w:rPr>
        <w:t>的精神,协商处理继承问题。这样做,有利于继承人的和睦团结和整个家庭的安宁幸福,也是在弘扬中华传统美德、践行社会主义核心价值观。</w:t>
      </w:r>
      <w:r w:rsidR="005216B6">
        <w:rPr>
          <w:rFonts w:asciiTheme="majorEastAsia" w:eastAsiaTheme="majorEastAsia" w:hAnsiTheme="majorEastAsia"/>
          <w:szCs w:val="21"/>
        </w:rPr>
        <w:t xml:space="preserve"> </w:t>
      </w:r>
    </w:p>
    <w:p w:rsidR="001C5EEC"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【易错明辨】</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1.继承就是获得被继承人的遗产。</w:t>
      </w:r>
    </w:p>
    <w:p w:rsidR="001C5EEC" w:rsidRPr="005216B6" w:rsidRDefault="001C5EEC" w:rsidP="005216B6">
      <w:pPr>
        <w:spacing w:line="380" w:lineRule="atLeast"/>
        <w:rPr>
          <w:rFonts w:asciiTheme="majorEastAsia" w:eastAsiaTheme="majorEastAsia" w:hAnsiTheme="majorEastAsia"/>
          <w:szCs w:val="21"/>
        </w:rPr>
      </w:pPr>
    </w:p>
    <w:p w:rsidR="001C5EEC" w:rsidRDefault="001C5EEC" w:rsidP="005216B6">
      <w:pPr>
        <w:spacing w:line="380" w:lineRule="atLeast"/>
        <w:rPr>
          <w:rFonts w:asciiTheme="majorEastAsia" w:eastAsiaTheme="majorEastAsia" w:hAnsiTheme="majorEastAsia"/>
          <w:szCs w:val="21"/>
        </w:rPr>
      </w:pPr>
    </w:p>
    <w:p w:rsidR="00A37D03" w:rsidRDefault="00A37D03" w:rsidP="005216B6">
      <w:pPr>
        <w:spacing w:line="380" w:lineRule="atLeast"/>
        <w:rPr>
          <w:rFonts w:asciiTheme="majorEastAsia" w:eastAsiaTheme="majorEastAsia" w:hAnsiTheme="majorEastAsia"/>
          <w:szCs w:val="21"/>
        </w:rPr>
      </w:pPr>
    </w:p>
    <w:p w:rsidR="00862318" w:rsidRPr="005216B6" w:rsidRDefault="00862318" w:rsidP="005216B6">
      <w:pPr>
        <w:spacing w:line="380" w:lineRule="atLeast"/>
        <w:rPr>
          <w:rFonts w:asciiTheme="majorEastAsia" w:eastAsiaTheme="majorEastAsia" w:hAnsiTheme="majorEastAsia"/>
          <w:szCs w:val="21"/>
        </w:rPr>
      </w:pP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2.民法典规定,法定继承的第一顺序是:配偶、子女、兄弟姐妹。</w:t>
      </w:r>
    </w:p>
    <w:p w:rsidR="001C5EEC" w:rsidRPr="005216B6" w:rsidRDefault="001C5EEC" w:rsidP="005216B6">
      <w:pPr>
        <w:spacing w:line="380" w:lineRule="atLeast"/>
        <w:rPr>
          <w:rFonts w:asciiTheme="majorEastAsia" w:eastAsiaTheme="majorEastAsia" w:hAnsiTheme="majorEastAsia"/>
          <w:szCs w:val="21"/>
        </w:rPr>
      </w:pPr>
    </w:p>
    <w:p w:rsidR="001C5EEC" w:rsidRDefault="001C5EEC" w:rsidP="005216B6">
      <w:pPr>
        <w:spacing w:line="380" w:lineRule="atLeast"/>
        <w:rPr>
          <w:rFonts w:asciiTheme="majorEastAsia" w:eastAsiaTheme="majorEastAsia" w:hAnsiTheme="majorEastAsia"/>
          <w:szCs w:val="21"/>
        </w:rPr>
      </w:pPr>
    </w:p>
    <w:p w:rsidR="00862318" w:rsidRPr="005216B6" w:rsidRDefault="00862318" w:rsidP="005216B6">
      <w:pPr>
        <w:spacing w:line="380" w:lineRule="atLeast"/>
        <w:rPr>
          <w:rFonts w:asciiTheme="majorEastAsia" w:eastAsiaTheme="majorEastAsia" w:hAnsiTheme="majorEastAsia"/>
          <w:szCs w:val="21"/>
        </w:rPr>
      </w:pPr>
    </w:p>
    <w:p w:rsidR="001C5EEC" w:rsidRPr="005216B6" w:rsidRDefault="001C5EEC" w:rsidP="005216B6">
      <w:pPr>
        <w:spacing w:line="380" w:lineRule="atLeast"/>
        <w:rPr>
          <w:rFonts w:asciiTheme="majorEastAsia" w:eastAsiaTheme="majorEastAsia" w:hAnsiTheme="majorEastAsia"/>
          <w:b/>
          <w:szCs w:val="21"/>
        </w:rPr>
      </w:pPr>
    </w:p>
    <w:p w:rsidR="001C5EEC"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【预习自测】</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1.继承包括(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①被继承人的遗产　②被继承人死亡时未偿还的债务　③被继承人的权利　④被继承人的各项义务</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A.①②</w:t>
      </w:r>
      <w:r w:rsidRPr="005216B6">
        <w:rPr>
          <w:rFonts w:asciiTheme="majorEastAsia" w:eastAsiaTheme="majorEastAsia" w:hAnsiTheme="majorEastAsia"/>
          <w:szCs w:val="21"/>
        </w:rPr>
        <w:tab/>
        <w:t>B.①③</w:t>
      </w:r>
      <w:r w:rsidRPr="005216B6">
        <w:rPr>
          <w:rFonts w:asciiTheme="majorEastAsia" w:eastAsiaTheme="majorEastAsia" w:hAnsiTheme="majorEastAsia"/>
          <w:szCs w:val="21"/>
        </w:rPr>
        <w:tab/>
        <w:t>C.②③</w:t>
      </w:r>
      <w:r w:rsidRPr="005216B6">
        <w:rPr>
          <w:rFonts w:asciiTheme="majorEastAsia" w:eastAsiaTheme="majorEastAsia" w:hAnsiTheme="majorEastAsia"/>
          <w:szCs w:val="21"/>
        </w:rPr>
        <w:tab/>
        <w:t>D.③④</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2.我国法律规定,继承人丧失继承权的行为有(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①故意杀害被继承人的　②为争夺遗产而杀害其他继承人的　③虐待被继承人情节轻微的　④伪造、篡改或者销毁遗嘱,情节严重的</w:t>
      </w:r>
    </w:p>
    <w:p w:rsidR="001C5EEC" w:rsidRPr="00A37D03" w:rsidRDefault="001C5EEC" w:rsidP="00A37D03">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A.①②③</w:t>
      </w:r>
      <w:r w:rsidRPr="005216B6">
        <w:rPr>
          <w:rFonts w:asciiTheme="majorEastAsia" w:eastAsiaTheme="majorEastAsia" w:hAnsiTheme="majorEastAsia"/>
          <w:szCs w:val="21"/>
        </w:rPr>
        <w:tab/>
        <w:t>B.①②④</w:t>
      </w:r>
      <w:r w:rsidRPr="005216B6">
        <w:rPr>
          <w:rFonts w:asciiTheme="majorEastAsia" w:eastAsiaTheme="majorEastAsia" w:hAnsiTheme="majorEastAsia"/>
          <w:szCs w:val="21"/>
        </w:rPr>
        <w:tab/>
        <w:t>C.①③④</w:t>
      </w:r>
      <w:r w:rsidRPr="005216B6">
        <w:rPr>
          <w:rFonts w:asciiTheme="majorEastAsia" w:eastAsiaTheme="majorEastAsia" w:hAnsiTheme="majorEastAsia"/>
          <w:szCs w:val="21"/>
        </w:rPr>
        <w:tab/>
        <w:t>D.②③④</w:t>
      </w:r>
    </w:p>
    <w:p w:rsidR="001C5EEC"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【自我探究】</w:t>
      </w:r>
    </w:p>
    <w:p w:rsidR="001C5EEC" w:rsidRPr="005216B6" w:rsidRDefault="001C5EEC"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b/>
          <w:szCs w:val="21"/>
        </w:rPr>
        <w:t>议题　法定继承有顺序</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 xml:space="preserve">　　情境分析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黄某父亲去世后留下60多万元的债务。父亲临终前希望黄某想办法把债还上。此后,黄某学开挖掘机,没日没夜地揽活挣钱还债。每年除夕前,他最重要的事就是去债主家还债。父亲去世五年后的除夕,黄某走出最后一户债主的家门,还清了全部债务。</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 xml:space="preserve">　　思维碰撞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你如何看待黄某还债的行为?</w:t>
      </w:r>
    </w:p>
    <w:p w:rsidR="001C5EEC" w:rsidRDefault="001C5EEC" w:rsidP="005216B6">
      <w:pPr>
        <w:spacing w:line="380" w:lineRule="atLeast"/>
        <w:rPr>
          <w:rFonts w:asciiTheme="majorEastAsia" w:eastAsiaTheme="majorEastAsia" w:hAnsiTheme="majorEastAsia"/>
          <w:szCs w:val="21"/>
        </w:rPr>
      </w:pPr>
    </w:p>
    <w:p w:rsidR="005216B6" w:rsidRDefault="005216B6" w:rsidP="005216B6">
      <w:pPr>
        <w:spacing w:line="380" w:lineRule="atLeast"/>
        <w:rPr>
          <w:rFonts w:asciiTheme="majorEastAsia" w:eastAsiaTheme="majorEastAsia" w:hAnsiTheme="majorEastAsia"/>
          <w:szCs w:val="21"/>
        </w:rPr>
      </w:pPr>
    </w:p>
    <w:p w:rsidR="005216B6" w:rsidRPr="005216B6" w:rsidRDefault="005216B6" w:rsidP="005216B6">
      <w:pPr>
        <w:spacing w:line="380" w:lineRule="atLeast"/>
        <w:rPr>
          <w:rFonts w:asciiTheme="majorEastAsia" w:eastAsiaTheme="majorEastAsia" w:hAnsiTheme="majorEastAsia"/>
          <w:szCs w:val="21"/>
        </w:rPr>
      </w:pPr>
    </w:p>
    <w:p w:rsidR="001C5EEC" w:rsidRPr="005216B6" w:rsidRDefault="001C5EEC" w:rsidP="005216B6">
      <w:pPr>
        <w:spacing w:line="380" w:lineRule="atLeast"/>
        <w:rPr>
          <w:rFonts w:asciiTheme="majorEastAsia" w:eastAsiaTheme="majorEastAsia" w:hAnsiTheme="majorEastAsia"/>
          <w:szCs w:val="21"/>
        </w:rPr>
      </w:pPr>
    </w:p>
    <w:p w:rsidR="001C5EEC" w:rsidRPr="005216B6" w:rsidRDefault="001C5EEC"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b/>
          <w:szCs w:val="21"/>
        </w:rPr>
        <w:lastRenderedPageBreak/>
        <w:t xml:space="preserve">　　疑难点拨　</w:t>
      </w:r>
    </w:p>
    <w:p w:rsidR="001C5EEC" w:rsidRPr="005216B6" w:rsidRDefault="001C5EEC" w:rsidP="005216B6">
      <w:pPr>
        <w:spacing w:line="380" w:lineRule="atLeast"/>
        <w:jc w:val="center"/>
        <w:rPr>
          <w:rFonts w:asciiTheme="majorEastAsia" w:eastAsiaTheme="majorEastAsia" w:hAnsiTheme="majorEastAsia"/>
          <w:szCs w:val="21"/>
        </w:rPr>
      </w:pPr>
      <w:r w:rsidRPr="005216B6">
        <w:rPr>
          <w:rFonts w:asciiTheme="majorEastAsia" w:eastAsiaTheme="majorEastAsia" w:hAnsiTheme="majorEastAsia"/>
          <w:noProof/>
          <w:szCs w:val="21"/>
        </w:rPr>
        <w:drawing>
          <wp:inline distT="0" distB="0" distL="0" distR="0" wp14:anchorId="326D3FE8" wp14:editId="24398073">
            <wp:extent cx="2646000" cy="745560"/>
            <wp:effectExtent l="0" t="0" r="0" b="0"/>
            <wp:docPr id="216" name="22ZZXJCDXAXZXBX2T1.eps" descr="id:21474924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8"/>
                    <a:stretch>
                      <a:fillRect/>
                    </a:stretch>
                  </pic:blipFill>
                  <pic:spPr>
                    <a:xfrm>
                      <a:off x="0" y="0"/>
                      <a:ext cx="2646000" cy="745560"/>
                    </a:xfrm>
                    <a:prstGeom prst="rect">
                      <a:avLst/>
                    </a:prstGeom>
                  </pic:spPr>
                </pic:pic>
              </a:graphicData>
            </a:graphic>
          </wp:inline>
        </w:drawing>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(1)继承开始时,个人合法财产往往尚未从家庭共有财产或者夫妻共同财产中分离,因此,继承遗产需要先将个人合法财产从家庭共有财产或者夫妻共同财产中析出,析产以后确定的被继承人的个人合法财产才是遗产。</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(2)继承开始后,由第一顺序继承人继承,第二顺序继承人不继承;没有第一顺序继承人继承的,由第二顺序继承人继承。</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(3)子女,包括婚生子女、非婚生子女、养子女和有扶养关系的继子女。</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(4)父母,包括生父母、养父母和有扶养关系的继父母。</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(5)民法典强调继承权男女平等、婚生子女与非婚生子女平等。在行使继承权时,如有歧视妇女、非婚生子女的行为,当事人有权提出异议,必要时可以诉诸法律。</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(6)《中华人民共和国民法典》第一千一百三十条规定:</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同一顺序继承人继承遗产的份额,一般应当均等。</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对生活有特殊困难又缺乏劳动能力的继承人,分配遗产时,应当予以照顾。</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对被继承人尽了主要扶养义务或者与被继承人共同生活的继承人,分配遗产时,可以多分。</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有扶养能力和有扶养条件的继承人,不尽扶养义务的,分配遗产时,应当不分或者少分。</w:t>
      </w:r>
    </w:p>
    <w:p w:rsidR="00795084" w:rsidRPr="005216B6" w:rsidRDefault="001C5EEC" w:rsidP="00A37D03">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继承人协商同意的,也可以不均等。</w:t>
      </w:r>
    </w:p>
    <w:p w:rsidR="001C5EEC"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【素养培育】</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bdr w:val="single" w:sz="4" w:space="0" w:color="00FFFF"/>
        </w:rPr>
        <w:t xml:space="preserve">　　法治意识:通过对本课的学习,明确法定继承有顺序、遗嘱继承重意愿,从而从法律上认识继承、遗嘱,做个守法的好公民。</w:t>
      </w:r>
      <w:r w:rsidRPr="005216B6">
        <w:rPr>
          <w:rFonts w:asciiTheme="majorEastAsia" w:eastAsiaTheme="majorEastAsia" w:hAnsiTheme="majorEastAsia"/>
          <w:szCs w:val="21"/>
        </w:rPr>
        <w:t xml:space="preserve">　　</w:t>
      </w:r>
      <w:r w:rsidRPr="005216B6">
        <w:rPr>
          <w:rFonts w:asciiTheme="majorEastAsia" w:eastAsiaTheme="majorEastAsia" w:hAnsiTheme="majorEastAsia"/>
          <w:noProof/>
          <w:szCs w:val="21"/>
        </w:rPr>
        <w:drawing>
          <wp:inline distT="0" distB="0" distL="0" distR="0" wp14:anchorId="309EDA27" wp14:editId="5923CC67">
            <wp:extent cx="411480" cy="147960"/>
            <wp:effectExtent l="0" t="0" r="0" b="0"/>
            <wp:docPr id="222" name="举例.eps" descr="id:21474924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9"/>
                    <a:stretch>
                      <a:fillRect/>
                    </a:stretch>
                  </pic:blipFill>
                  <pic:spPr>
                    <a:xfrm>
                      <a:off x="0" y="0"/>
                      <a:ext cx="411480" cy="147960"/>
                    </a:xfrm>
                    <a:prstGeom prst="rect">
                      <a:avLst/>
                    </a:prstGeom>
                  </pic:spPr>
                </pic:pic>
              </a:graphicData>
            </a:graphic>
          </wp:inline>
        </w:drawing>
      </w:r>
      <w:r w:rsidRPr="005216B6">
        <w:rPr>
          <w:rFonts w:asciiTheme="majorEastAsia" w:eastAsiaTheme="majorEastAsia" w:hAnsiTheme="majorEastAsia"/>
          <w:szCs w:val="21"/>
        </w:rPr>
        <w:t xml:space="preserve"> 钱某和胡某婚后生有子女甲和乙,后钱某和胡某离婚,甲、乙归胡某抚养。胡某与吴某结婚,当时甲已参加工作而乙尚未成年,乙跟随胡某与吴某居住,后胡某与吴某生下一女丙,吴某与前妻生有一子丁。钱某与吴某先后去世。下列说法正确的有(　　)。</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①胡某和乙可以继承钱某的遗产　②胡某和丙可以继承吴某的遗产　③甲和丙可以继承吴某的遗产　④乙和丁可以继承吴某的遗产</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A.①②</w:t>
      </w:r>
      <w:r w:rsidRPr="005216B6">
        <w:rPr>
          <w:rFonts w:asciiTheme="majorEastAsia" w:eastAsiaTheme="majorEastAsia" w:hAnsiTheme="majorEastAsia"/>
          <w:szCs w:val="21"/>
        </w:rPr>
        <w:tab/>
        <w:t>B.①③</w:t>
      </w:r>
      <w:r w:rsidRPr="005216B6">
        <w:rPr>
          <w:rFonts w:asciiTheme="majorEastAsia" w:eastAsiaTheme="majorEastAsia" w:hAnsiTheme="majorEastAsia"/>
          <w:szCs w:val="21"/>
        </w:rPr>
        <w:tab/>
        <w:t>C.②④</w:t>
      </w:r>
      <w:r w:rsidRPr="005216B6">
        <w:rPr>
          <w:rFonts w:asciiTheme="majorEastAsia" w:eastAsiaTheme="majorEastAsia" w:hAnsiTheme="majorEastAsia"/>
          <w:szCs w:val="21"/>
        </w:rPr>
        <w:tab/>
        <w:t>D.③④</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解析　本案中胡某与吴某是夫妻关系,有相互继承遗产的权利,丙是吴某婚生子女,有权继承其遗产,②正确。乙和吴某是有抚养关系的继父母与继子女关系,丁是吴某的婚生子女,有权继承其遗产,④正确。钱某和胡某离婚后死亡,胡某无权继承钱某遗产,①错误。甲已参加工作,和吴某不存在有抚养关系的继父母与继子女关系,无权继承吴某的遗产,③错误。</w:t>
      </w:r>
    </w:p>
    <w:p w:rsidR="001C5EEC" w:rsidRPr="005216B6" w:rsidRDefault="001C5EEC" w:rsidP="005216B6">
      <w:pPr>
        <w:spacing w:line="380" w:lineRule="atLeast"/>
        <w:ind w:firstLineChars="200" w:firstLine="420"/>
        <w:rPr>
          <w:rFonts w:asciiTheme="majorEastAsia" w:eastAsiaTheme="majorEastAsia" w:hAnsiTheme="majorEastAsia"/>
          <w:szCs w:val="21"/>
        </w:rPr>
      </w:pPr>
      <w:r w:rsidRPr="005216B6">
        <w:rPr>
          <w:rFonts w:asciiTheme="majorEastAsia" w:eastAsiaTheme="majorEastAsia" w:hAnsiTheme="majorEastAsia"/>
          <w:szCs w:val="21"/>
        </w:rPr>
        <w:t>答案　C</w:t>
      </w:r>
    </w:p>
    <w:p w:rsidR="00795084" w:rsidRPr="005216B6" w:rsidRDefault="00795084" w:rsidP="005216B6">
      <w:pPr>
        <w:spacing w:line="380" w:lineRule="atLeast"/>
        <w:rPr>
          <w:rFonts w:asciiTheme="majorEastAsia" w:eastAsiaTheme="majorEastAsia" w:hAnsiTheme="majorEastAsia"/>
          <w:b/>
          <w:szCs w:val="21"/>
        </w:rPr>
      </w:pPr>
      <w:r w:rsidRPr="005216B6">
        <w:rPr>
          <w:rFonts w:asciiTheme="majorEastAsia" w:eastAsiaTheme="majorEastAsia" w:hAnsiTheme="majorEastAsia" w:hint="eastAsia"/>
          <w:b/>
          <w:szCs w:val="21"/>
        </w:rPr>
        <w:t>【课堂巩固】</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1.王某与李某系夫妻,二人共有4间房屋和20万元存款。生有王一和王二两个儿子。长子王一在2005年因公牺牲,其妻张某带养女王红同公婆一起生活,替王一赡养父母尽孝。次子王二在2008年因病死亡,其妻后改嫁他人,留下儿子王河和女儿王丽同祖父母一起生活。2012年10月,王某因病去世。王某遗产的第一顺序法定继承人有(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①妻子李某　②王河、王丽　③儿媳张某　④两个儿媳</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A.①②</w:t>
      </w:r>
      <w:r w:rsidRPr="005216B6">
        <w:rPr>
          <w:rFonts w:asciiTheme="majorEastAsia" w:eastAsiaTheme="majorEastAsia" w:hAnsiTheme="majorEastAsia"/>
          <w:szCs w:val="21"/>
        </w:rPr>
        <w:tab/>
        <w:t>B.①③</w:t>
      </w:r>
      <w:r w:rsidRPr="005216B6">
        <w:rPr>
          <w:rFonts w:asciiTheme="majorEastAsia" w:eastAsiaTheme="majorEastAsia" w:hAnsiTheme="majorEastAsia"/>
          <w:szCs w:val="21"/>
        </w:rPr>
        <w:tab/>
        <w:t>C.②④</w:t>
      </w:r>
      <w:r w:rsidRPr="005216B6">
        <w:rPr>
          <w:rFonts w:asciiTheme="majorEastAsia" w:eastAsiaTheme="majorEastAsia" w:hAnsiTheme="majorEastAsia"/>
          <w:szCs w:val="21"/>
        </w:rPr>
        <w:tab/>
        <w:t>D.③④</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2.下列关系中属于基于抚养关系而享有继承权的是(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lastRenderedPageBreak/>
        <w:t>A.养子女对养父母享有继承权</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B.继子女对生父母享有继承权</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C.继子女对继父母享有继承权</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D.生子女对生父母享有继承权</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3.我国民法典规定(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A.子女有继承父母遗产的权利,父母没有继承子女遗产的权利</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B.父母有继承子女遗产的权利,子女没有继承父母遗产的权利</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C.父母和子女有相互继承遗产的权利,但父母是第一顺序继承人</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D.父母和子女有相互继承遗产的权利,且互为第一顺序法定继承人</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4.家住S县的八旬老人杨某,因为儿子长期在外地工作,没有尽孝,在重病期间,老人将自己的房产口头赠与了像亲人一样无微不至照顾自己多年的邻居张某,并有两个以上无利害关系的见证人。老人去世后,儿子前来要求继承老人房产,引起遗产继承纠纷,邻居张某向法院提起诉讼。根据本案例,下列分析正确的是(　　)。</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A.杨某的儿子作为继承人,有权继承杨某的房产</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B.杨某口头赠与张某房产口说无凭,张某无法获得杨某的房产</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C.杨某所立口头赠与有效,张某有权获得杨某赠予的房产</w:t>
      </w:r>
    </w:p>
    <w:p w:rsidR="001C5EEC" w:rsidRPr="005216B6" w:rsidRDefault="001C5EEC" w:rsidP="005216B6">
      <w:pPr>
        <w:spacing w:line="380" w:lineRule="atLeast"/>
        <w:rPr>
          <w:rFonts w:asciiTheme="majorEastAsia" w:eastAsiaTheme="majorEastAsia" w:hAnsiTheme="majorEastAsia"/>
          <w:szCs w:val="21"/>
        </w:rPr>
      </w:pPr>
      <w:r w:rsidRPr="005216B6">
        <w:rPr>
          <w:rFonts w:asciiTheme="majorEastAsia" w:eastAsiaTheme="majorEastAsia" w:hAnsiTheme="majorEastAsia"/>
          <w:szCs w:val="21"/>
        </w:rPr>
        <w:t>D.张某和杨某没有血缘关系,张某无权继承杨某赠予的房产</w:t>
      </w:r>
    </w:p>
    <w:p w:rsidR="00795084" w:rsidRPr="005216B6" w:rsidRDefault="00795084" w:rsidP="005216B6">
      <w:pPr>
        <w:widowControl/>
        <w:spacing w:line="380" w:lineRule="atLeast"/>
        <w:ind w:left="210" w:hangingChars="100" w:hanging="210"/>
        <w:jc w:val="left"/>
        <w:textAlignment w:val="center"/>
        <w:rPr>
          <w:rFonts w:asciiTheme="majorEastAsia" w:eastAsiaTheme="majorEastAsia" w:hAnsiTheme="majorEastAsia"/>
          <w:szCs w:val="21"/>
        </w:rPr>
      </w:pPr>
    </w:p>
    <w:p w:rsidR="00795084" w:rsidRPr="005216B6" w:rsidRDefault="00795084" w:rsidP="005216B6">
      <w:pPr>
        <w:spacing w:line="380" w:lineRule="atLeast"/>
        <w:rPr>
          <w:rFonts w:asciiTheme="majorEastAsia" w:eastAsiaTheme="majorEastAsia" w:hAnsiTheme="majorEastAsia"/>
          <w:szCs w:val="21"/>
        </w:rPr>
      </w:pPr>
    </w:p>
    <w:p w:rsidR="00795084" w:rsidRPr="005216B6" w:rsidRDefault="00795084" w:rsidP="005216B6">
      <w:pPr>
        <w:spacing w:line="380" w:lineRule="atLeast"/>
        <w:rPr>
          <w:rFonts w:asciiTheme="majorEastAsia" w:eastAsiaTheme="majorEastAsia" w:hAnsiTheme="majorEastAsia"/>
          <w:szCs w:val="21"/>
        </w:rPr>
      </w:pPr>
    </w:p>
    <w:p w:rsidR="00795084" w:rsidRPr="005216B6" w:rsidRDefault="00795084" w:rsidP="005216B6">
      <w:pPr>
        <w:spacing w:line="380" w:lineRule="atLeast"/>
        <w:rPr>
          <w:rFonts w:asciiTheme="majorEastAsia" w:eastAsiaTheme="majorEastAsia" w:hAnsiTheme="majorEastAsia"/>
          <w:szCs w:val="21"/>
        </w:rPr>
      </w:pPr>
    </w:p>
    <w:p w:rsidR="00795084" w:rsidRPr="005216B6" w:rsidRDefault="00795084" w:rsidP="005216B6">
      <w:pPr>
        <w:spacing w:line="380" w:lineRule="atLeast"/>
        <w:rPr>
          <w:rFonts w:asciiTheme="majorEastAsia" w:eastAsiaTheme="majorEastAsia" w:hAnsiTheme="majorEastAsia"/>
          <w:szCs w:val="21"/>
        </w:rPr>
      </w:pPr>
    </w:p>
    <w:p w:rsidR="006F5C9B" w:rsidRPr="005216B6" w:rsidRDefault="006F5C9B" w:rsidP="005216B6">
      <w:pPr>
        <w:spacing w:line="380" w:lineRule="atLeast"/>
        <w:rPr>
          <w:rFonts w:asciiTheme="majorEastAsia" w:eastAsiaTheme="majorEastAsia" w:hAnsiTheme="majorEastAsia"/>
          <w:szCs w:val="21"/>
        </w:rPr>
      </w:pPr>
    </w:p>
    <w:sectPr w:rsidR="006F5C9B" w:rsidRPr="005216B6">
      <w:headerReference w:type="default" r:id="rId10"/>
      <w:footerReference w:type="even" r:id="rId11"/>
      <w:footerReference w:type="default" r:id="rId12"/>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DD" w:rsidRDefault="00FB2DDD" w:rsidP="009B5D4D">
      <w:r>
        <w:separator/>
      </w:r>
    </w:p>
  </w:endnote>
  <w:endnote w:type="continuationSeparator" w:id="0">
    <w:p w:rsidR="00FB2DDD" w:rsidRDefault="00FB2DDD"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FB2D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8F2BD2">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8F2BD2">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DD" w:rsidRDefault="00FB2DDD" w:rsidP="009B5D4D">
      <w:r>
        <w:separator/>
      </w:r>
    </w:p>
  </w:footnote>
  <w:footnote w:type="continuationSeparator" w:id="0">
    <w:p w:rsidR="00FB2DDD" w:rsidRDefault="00FB2DDD"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795084" w:rsidP="009874F3">
    <w:pPr>
      <w:pStyle w:val="a3"/>
      <w:tabs>
        <w:tab w:val="clear" w:pos="4153"/>
        <w:tab w:val="clear" w:pos="8306"/>
        <w:tab w:val="center" w:pos="4873"/>
        <w:tab w:val="right" w:pos="9746"/>
      </w:tabs>
      <w:jc w:val="right"/>
      <w:rPr>
        <w:b/>
        <w:sz w:val="21"/>
      </w:rPr>
    </w:pPr>
    <w:r>
      <w:rPr>
        <w:rFonts w:hint="eastAsia"/>
        <w:b/>
        <w:sz w:val="21"/>
      </w:rPr>
      <w:t>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364C"/>
    <w:rsid w:val="000A4238"/>
    <w:rsid w:val="000A770C"/>
    <w:rsid w:val="000B5C7A"/>
    <w:rsid w:val="000E04A2"/>
    <w:rsid w:val="001C5EEC"/>
    <w:rsid w:val="001F7C9A"/>
    <w:rsid w:val="0026024A"/>
    <w:rsid w:val="0028203C"/>
    <w:rsid w:val="0038612E"/>
    <w:rsid w:val="00436E38"/>
    <w:rsid w:val="005216B6"/>
    <w:rsid w:val="005E42EB"/>
    <w:rsid w:val="006513E5"/>
    <w:rsid w:val="00666E00"/>
    <w:rsid w:val="006A43AD"/>
    <w:rsid w:val="006F5C9B"/>
    <w:rsid w:val="00707178"/>
    <w:rsid w:val="00772105"/>
    <w:rsid w:val="00795084"/>
    <w:rsid w:val="007A001D"/>
    <w:rsid w:val="007B15E7"/>
    <w:rsid w:val="00862318"/>
    <w:rsid w:val="008E03E9"/>
    <w:rsid w:val="008F2BD2"/>
    <w:rsid w:val="00903F5F"/>
    <w:rsid w:val="00906C2D"/>
    <w:rsid w:val="00980590"/>
    <w:rsid w:val="009874F3"/>
    <w:rsid w:val="009B5D4D"/>
    <w:rsid w:val="00A37D03"/>
    <w:rsid w:val="00A635E5"/>
    <w:rsid w:val="00A95A73"/>
    <w:rsid w:val="00B52C4B"/>
    <w:rsid w:val="00BC42C5"/>
    <w:rsid w:val="00C56C58"/>
    <w:rsid w:val="00D6291C"/>
    <w:rsid w:val="00D80E85"/>
    <w:rsid w:val="00DB5E32"/>
    <w:rsid w:val="00DC7926"/>
    <w:rsid w:val="00DF0859"/>
    <w:rsid w:val="00E10DAC"/>
    <w:rsid w:val="00FB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779028082">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11EE-6E43-40F7-9F0C-3D1E76BA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2022-02-18T00:41:00Z</dcterms:created>
  <dcterms:modified xsi:type="dcterms:W3CDTF">2022-03-18T01:51:00Z</dcterms:modified>
</cp:coreProperties>
</file>