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B4" w:rsidRPr="00B9247E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47E">
        <w:rPr>
          <w:rFonts w:ascii="Times New Roman" w:hAnsi="Times New Roman" w:cs="Times New Roman"/>
          <w:b/>
          <w:sz w:val="32"/>
          <w:szCs w:val="32"/>
        </w:rPr>
        <w:t>第</w:t>
      </w:r>
      <w:r w:rsidRPr="00B9247E">
        <w:rPr>
          <w:rFonts w:ascii="Times New Roman" w:hAnsi="Times New Roman" w:cs="Times New Roman"/>
          <w:b/>
          <w:sz w:val="32"/>
          <w:szCs w:val="32"/>
        </w:rPr>
        <w:t>11</w:t>
      </w:r>
      <w:r w:rsidRPr="00B9247E">
        <w:rPr>
          <w:rFonts w:ascii="Times New Roman" w:hAnsi="Times New Roman" w:cs="Times New Roman"/>
          <w:b/>
          <w:sz w:val="32"/>
          <w:szCs w:val="32"/>
        </w:rPr>
        <w:t>课时　空间距离的计算</w:t>
      </w:r>
      <w:r w:rsidRPr="00B9247E">
        <w:rPr>
          <w:rFonts w:ascii="Times New Roman" w:hAnsi="Times New Roman" w:cs="Times New Roman"/>
          <w:b/>
          <w:sz w:val="32"/>
          <w:szCs w:val="32"/>
        </w:rPr>
        <w:t>(1)</w:t>
      </w: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1" name="图片 1" descr="BB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1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8B4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如图，二面角</w:t>
      </w:r>
      <w:proofErr w:type="spellStart"/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β</w:t>
      </w:r>
      <w:proofErr w:type="spellEnd"/>
      <w:r w:rsidRPr="009422D0">
        <w:rPr>
          <w:rFonts w:ascii="Times New Roman" w:hAnsi="Times New Roman" w:cs="Times New Roman"/>
          <w:sz w:val="24"/>
          <w:szCs w:val="24"/>
        </w:rPr>
        <w:t>的大小为</w:t>
      </w:r>
      <w:r w:rsidRPr="009422D0">
        <w:rPr>
          <w:rFonts w:ascii="Times New Roman" w:hAnsi="Times New Roman" w:cs="Times New Roman"/>
          <w:sz w:val="24"/>
          <w:szCs w:val="24"/>
        </w:rPr>
        <w:t>60°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AC</w:t>
      </w:r>
      <w:r w:rsidRPr="009422D0">
        <w:rPr>
          <w:rFonts w:ascii="MS Mincho" w:eastAsia="MS Mincho" w:hAnsi="MS Mincho" w:cs="MS Mincho" w:hint="eastAsia"/>
          <w:sz w:val="24"/>
          <w:szCs w:val="24"/>
        </w:rPr>
        <w:t>⊂</w:t>
      </w:r>
      <w:r w:rsidRPr="009422D0">
        <w:rPr>
          <w:rFonts w:ascii="Times New Roman" w:hAnsi="Times New Roman" w:cs="Times New Roman"/>
          <w:i/>
          <w:sz w:val="24"/>
          <w:szCs w:val="24"/>
        </w:rPr>
        <w:t>β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BD</w:t>
      </w:r>
      <w:r w:rsidRPr="009422D0">
        <w:rPr>
          <w:rFonts w:ascii="MS Mincho" w:eastAsia="MS Mincho" w:hAnsi="MS Mincho" w:cs="MS Mincho" w:hint="eastAsia"/>
          <w:sz w:val="24"/>
          <w:szCs w:val="24"/>
        </w:rPr>
        <w:t>⊂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AC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</w:rPr>
        <w:t>于点</w:t>
      </w:r>
      <w:r w:rsidRPr="009422D0">
        <w:rPr>
          <w:rFonts w:ascii="Times New Roman" w:hAnsi="Times New Roman" w:cs="Times New Roman"/>
          <w:i/>
          <w:sz w:val="24"/>
          <w:szCs w:val="24"/>
        </w:rPr>
        <w:t>A, BD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</w:rPr>
        <w:t>于点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，且</w:t>
      </w:r>
      <w:r w:rsidRPr="009422D0">
        <w:rPr>
          <w:rFonts w:ascii="Times New Roman" w:hAnsi="Times New Roman" w:cs="Times New Roman"/>
          <w:i/>
          <w:sz w:val="24"/>
          <w:szCs w:val="24"/>
        </w:rPr>
        <w:t>AC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BD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CD</w:t>
      </w:r>
      <w:r w:rsidRPr="009422D0">
        <w:rPr>
          <w:rFonts w:ascii="Times New Roman" w:hAnsi="Times New Roman" w:cs="Times New Roman"/>
          <w:sz w:val="24"/>
          <w:szCs w:val="24"/>
        </w:rPr>
        <w:t>的长为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1555" cy="609600"/>
            <wp:effectExtent l="19050" t="0" r="0" b="0"/>
            <wp:docPr id="2" name="图片 2" descr="G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27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3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9422D0">
        <w:rPr>
          <w:rFonts w:ascii="Times New Roman" w:hAnsi="Times New Roman" w:cs="Times New Roman"/>
          <w:sz w:val="24"/>
          <w:szCs w:val="24"/>
        </w:rPr>
        <w:t xml:space="preserve">C. 2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F468B4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如图，正方体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的棱长为</w:t>
      </w:r>
      <w:r w:rsidRPr="009422D0">
        <w:rPr>
          <w:rFonts w:ascii="Times New Roman" w:hAnsi="Times New Roman" w:cs="Times New Roman"/>
          <w:sz w:val="24"/>
          <w:szCs w:val="24"/>
        </w:rPr>
        <w:t xml:space="preserve">1, </w:t>
      </w:r>
      <w:r w:rsidRPr="009422D0">
        <w:rPr>
          <w:rFonts w:ascii="Times New Roman" w:hAnsi="Times New Roman" w:cs="Times New Roman"/>
          <w:i/>
          <w:sz w:val="24"/>
          <w:szCs w:val="24"/>
        </w:rPr>
        <w:t>O</w:t>
      </w:r>
      <w:r w:rsidRPr="009422D0">
        <w:rPr>
          <w:rFonts w:ascii="Times New Roman" w:hAnsi="Times New Roman" w:cs="Times New Roman"/>
          <w:sz w:val="24"/>
          <w:szCs w:val="24"/>
        </w:rPr>
        <w:t>是底面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的中心，则点</w:t>
      </w:r>
      <w:r w:rsidRPr="009422D0">
        <w:rPr>
          <w:rFonts w:ascii="Times New Roman" w:hAnsi="Times New Roman" w:cs="Times New Roman"/>
          <w:i/>
          <w:sz w:val="24"/>
          <w:szCs w:val="24"/>
        </w:rPr>
        <w:t>O</w:t>
      </w:r>
      <w:r w:rsidRPr="009422D0">
        <w:rPr>
          <w:rFonts w:ascii="Times New Roman" w:hAnsi="Times New Roman" w:cs="Times New Roman"/>
          <w:sz w:val="24"/>
          <w:szCs w:val="24"/>
        </w:rPr>
        <w:t>到平面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的距离是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860" cy="1038860"/>
            <wp:effectExtent l="19050" t="0" r="8890" b="0"/>
            <wp:docPr id="3" name="图片 3" descr="G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28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\f(\r(2)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4)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\f(\r(2)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\f(\r(3)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F468B4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如图，在棱长为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的正方体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E, F</w:t>
      </w:r>
      <w:r w:rsidRPr="009422D0">
        <w:rPr>
          <w:rFonts w:ascii="Times New Roman" w:hAnsi="Times New Roman" w:cs="Times New Roman"/>
          <w:sz w:val="24"/>
          <w:szCs w:val="24"/>
        </w:rPr>
        <w:t>分别为棱</w:t>
      </w:r>
      <w:r w:rsidRPr="009422D0">
        <w:rPr>
          <w:rFonts w:ascii="Times New Roman" w:hAnsi="Times New Roman" w:cs="Times New Roman"/>
          <w:i/>
          <w:sz w:val="24"/>
          <w:szCs w:val="24"/>
        </w:rPr>
        <w:t>AA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9422D0">
        <w:rPr>
          <w:rFonts w:ascii="Times New Roman" w:hAnsi="Times New Roman" w:cs="Times New Roman"/>
          <w:i/>
          <w:sz w:val="24"/>
          <w:szCs w:val="24"/>
        </w:rPr>
        <w:t>BB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的中点，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G</w:t>
      </w:r>
      <w:r w:rsidRPr="009422D0">
        <w:rPr>
          <w:rFonts w:ascii="Times New Roman" w:hAnsi="Times New Roman" w:cs="Times New Roman"/>
          <w:sz w:val="24"/>
          <w:szCs w:val="24"/>
        </w:rPr>
        <w:t>为棱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上的一点，且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g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G</w:t>
        </w:r>
      </w:smartTag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λ</w:t>
      </w:r>
      <w:r w:rsidRPr="009422D0">
        <w:rPr>
          <w:rFonts w:ascii="Times New Roman" w:hAnsi="Times New Roman" w:cs="Times New Roman"/>
          <w:sz w:val="24"/>
          <w:szCs w:val="24"/>
        </w:rPr>
        <w:t>(0&lt;</w:t>
      </w:r>
      <w:r w:rsidRPr="009422D0">
        <w:rPr>
          <w:rFonts w:ascii="Times New Roman" w:hAnsi="Times New Roman" w:cs="Times New Roman"/>
          <w:i/>
          <w:sz w:val="24"/>
          <w:szCs w:val="24"/>
        </w:rPr>
        <w:t>λ</w:t>
      </w:r>
      <w:r w:rsidRPr="009422D0">
        <w:rPr>
          <w:rFonts w:ascii="Times New Roman" w:hAnsi="Times New Roman" w:cs="Times New Roman"/>
          <w:sz w:val="24"/>
          <w:szCs w:val="24"/>
        </w:rPr>
        <w:t>&lt;2)</w:t>
      </w:r>
      <w:r w:rsidRPr="009422D0">
        <w:rPr>
          <w:rFonts w:ascii="Times New Roman" w:hAnsi="Times New Roman" w:cs="Times New Roman"/>
          <w:sz w:val="24"/>
          <w:szCs w:val="24"/>
        </w:rPr>
        <w:t>，则点</w:t>
      </w:r>
      <w:r w:rsidRPr="009422D0">
        <w:rPr>
          <w:rFonts w:ascii="Times New Roman" w:hAnsi="Times New Roman" w:cs="Times New Roman"/>
          <w:i/>
          <w:sz w:val="24"/>
          <w:szCs w:val="24"/>
        </w:rPr>
        <w:t>G</w:t>
      </w:r>
      <w:r w:rsidRPr="009422D0">
        <w:rPr>
          <w:rFonts w:ascii="Times New Roman" w:hAnsi="Times New Roman" w:cs="Times New Roman"/>
          <w:sz w:val="24"/>
          <w:szCs w:val="24"/>
        </w:rPr>
        <w:t>到平面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EF</w:t>
      </w:r>
      <w:r w:rsidRPr="009422D0">
        <w:rPr>
          <w:rFonts w:ascii="Times New Roman" w:hAnsi="Times New Roman" w:cs="Times New Roman"/>
          <w:sz w:val="24"/>
          <w:szCs w:val="24"/>
        </w:rPr>
        <w:t>的距离为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22045" cy="1038860"/>
            <wp:effectExtent l="19050" t="0" r="1905" b="0"/>
            <wp:docPr id="4" name="图片 4" descr="G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29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A. 2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\f(2\r(2)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λ,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\f(2\r(5)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5)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已知</w:t>
      </w:r>
      <w:r w:rsidRPr="009422D0">
        <w:rPr>
          <w:rFonts w:ascii="Times New Roman" w:hAnsi="Times New Roman" w:cs="Times New Roman"/>
          <w:i/>
          <w:sz w:val="24"/>
          <w:szCs w:val="24"/>
        </w:rPr>
        <w:t>a, b</w:t>
      </w:r>
      <w:r w:rsidRPr="009422D0">
        <w:rPr>
          <w:rFonts w:ascii="Times New Roman" w:hAnsi="Times New Roman" w:cs="Times New Roman"/>
          <w:sz w:val="24"/>
          <w:szCs w:val="24"/>
        </w:rPr>
        <w:t>为异面直线，则下列结论正确的是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t>必存在平面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，使得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hAnsi="宋体" w:cs="宋体" w:hint="eastAsia"/>
          <w:sz w:val="24"/>
          <w:szCs w:val="24"/>
        </w:rPr>
        <w:t>∥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hAnsi="宋体" w:cs="宋体" w:hint="eastAsia"/>
          <w:sz w:val="24"/>
          <w:szCs w:val="24"/>
        </w:rPr>
        <w:t>∥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必存在平面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，使得</w:t>
      </w:r>
      <w:r w:rsidRPr="009422D0">
        <w:rPr>
          <w:rFonts w:ascii="Times New Roman" w:hAnsi="Times New Roman" w:cs="Times New Roman"/>
          <w:i/>
          <w:sz w:val="24"/>
          <w:szCs w:val="24"/>
        </w:rPr>
        <w:t>a, b</w:t>
      </w:r>
      <w:r w:rsidRPr="009422D0">
        <w:rPr>
          <w:rFonts w:ascii="Times New Roman" w:hAnsi="Times New Roman" w:cs="Times New Roman"/>
          <w:sz w:val="24"/>
          <w:szCs w:val="24"/>
        </w:rPr>
        <w:t>与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所</w:t>
      </w:r>
      <w:r w:rsidRPr="009422D0">
        <w:rPr>
          <w:rFonts w:ascii="Times New Roman" w:hAnsi="Times New Roman" w:cs="Times New Roman"/>
          <w:sz w:val="24"/>
          <w:szCs w:val="24"/>
        </w:rPr>
        <w:lastRenderedPageBreak/>
        <w:t>成角相等</w:t>
      </w: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sz w:val="24"/>
          <w:szCs w:val="24"/>
        </w:rPr>
        <w:t>必存在平面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，使得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MS Mincho" w:eastAsia="MS Mincho" w:hAnsi="MS Mincho" w:cs="MS Mincho" w:hint="eastAsia"/>
          <w:sz w:val="24"/>
          <w:szCs w:val="24"/>
        </w:rPr>
        <w:t>⊂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必存在平面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，使得</w:t>
      </w:r>
      <w:r w:rsidRPr="009422D0">
        <w:rPr>
          <w:rFonts w:ascii="Times New Roman" w:hAnsi="Times New Roman" w:cs="Times New Roman"/>
          <w:i/>
          <w:sz w:val="24"/>
          <w:szCs w:val="24"/>
        </w:rPr>
        <w:t>a, b</w:t>
      </w:r>
      <w:r w:rsidRPr="009422D0">
        <w:rPr>
          <w:rFonts w:ascii="Times New Roman" w:hAnsi="Times New Roman" w:cs="Times New Roman"/>
          <w:sz w:val="24"/>
          <w:szCs w:val="24"/>
        </w:rPr>
        <w:t>到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的距离相等</w:t>
      </w: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422D0">
        <w:rPr>
          <w:rFonts w:ascii="Times New Roman" w:hAnsi="Times New Roman" w:cs="Times New Roman"/>
          <w:sz w:val="24"/>
          <w:szCs w:val="24"/>
        </w:rPr>
        <w:t>若正四棱柱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的底面边长为</w:t>
      </w:r>
      <w:r w:rsidRPr="009422D0">
        <w:rPr>
          <w:rFonts w:ascii="Times New Roman" w:hAnsi="Times New Roman" w:cs="Times New Roman"/>
          <w:sz w:val="24"/>
          <w:szCs w:val="24"/>
        </w:rPr>
        <w:t xml:space="preserve">1, 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与底面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所成角为</w:t>
      </w:r>
      <w:r w:rsidRPr="009422D0">
        <w:rPr>
          <w:rFonts w:ascii="Times New Roman" w:hAnsi="Times New Roman" w:cs="Times New Roman"/>
          <w:sz w:val="24"/>
          <w:szCs w:val="24"/>
        </w:rPr>
        <w:t>60°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到底面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的距离为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在四棱锥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中，设向量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 xml:space="preserve">(4,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2, 3),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4, 1, 0),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AP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6, 2,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8)</w:t>
      </w:r>
      <w:r w:rsidRPr="009422D0">
        <w:rPr>
          <w:rFonts w:ascii="Times New Roman" w:hAnsi="Times New Roman" w:cs="Times New Roman"/>
          <w:sz w:val="24"/>
          <w:szCs w:val="24"/>
        </w:rPr>
        <w:t>，则点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到底面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的距离为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422D0">
        <w:rPr>
          <w:rFonts w:ascii="Times New Roman" w:hAnsi="Times New Roman" w:cs="Times New Roman"/>
          <w:sz w:val="24"/>
          <w:szCs w:val="24"/>
        </w:rPr>
        <w:t>在平行六面体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 xml:space="preserve">1, </w:t>
      </w:r>
      <w:r w:rsidRPr="009422D0">
        <w:rPr>
          <w:rFonts w:ascii="Times New Roman" w:hAnsi="Times New Roman" w:cs="Times New Roman"/>
          <w:i/>
          <w:sz w:val="24"/>
          <w:szCs w:val="24"/>
        </w:rPr>
        <w:t>AD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 xml:space="preserve">2, </w:t>
      </w:r>
      <w:r w:rsidRPr="009422D0">
        <w:rPr>
          <w:rFonts w:ascii="Times New Roman" w:hAnsi="Times New Roman" w:cs="Times New Roman"/>
          <w:i/>
          <w:sz w:val="24"/>
          <w:szCs w:val="24"/>
        </w:rPr>
        <w:t>AA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hAnsi="宋体" w:cs="宋体" w:hint="eastAsia"/>
          <w:sz w:val="24"/>
          <w:szCs w:val="24"/>
        </w:rPr>
        <w:t>∠</w:t>
      </w:r>
      <w:r w:rsidRPr="009422D0">
        <w:rPr>
          <w:rFonts w:ascii="Times New Roman" w:hAnsi="Times New Roman" w:cs="Times New Roman"/>
          <w:i/>
          <w:sz w:val="24"/>
          <w:szCs w:val="24"/>
        </w:rPr>
        <w:t>BAD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90°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hAnsi="宋体" w:cs="宋体" w:hint="eastAsia"/>
          <w:sz w:val="24"/>
          <w:szCs w:val="24"/>
        </w:rPr>
        <w:t>∠</w:t>
      </w:r>
      <w:r w:rsidRPr="009422D0">
        <w:rPr>
          <w:rFonts w:ascii="Times New Roman" w:hAnsi="Times New Roman" w:cs="Times New Roman"/>
          <w:i/>
          <w:sz w:val="24"/>
          <w:szCs w:val="24"/>
        </w:rPr>
        <w:t>BAA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hAnsi="宋体" w:cs="宋体" w:hint="eastAsia"/>
          <w:sz w:val="24"/>
          <w:szCs w:val="24"/>
        </w:rPr>
        <w:t>∠</w:t>
      </w:r>
      <w:r w:rsidRPr="009422D0">
        <w:rPr>
          <w:rFonts w:ascii="Times New Roman" w:hAnsi="Times New Roman" w:cs="Times New Roman"/>
          <w:i/>
          <w:sz w:val="24"/>
          <w:szCs w:val="24"/>
        </w:rPr>
        <w:t>DAA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60°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AC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的长为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5" name="图片 5" descr="BB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B2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如图，正方体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的棱长为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，则下列结论正确的是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9815" cy="1045845"/>
            <wp:effectExtent l="19050" t="0" r="6985" b="0"/>
            <wp:docPr id="6" name="图片 6" descr="G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30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i/>
          <w:sz w:val="24"/>
          <w:szCs w:val="24"/>
        </w:rPr>
        <w:t>BD</w:t>
      </w:r>
      <w:r w:rsidRPr="009422D0">
        <w:rPr>
          <w:rFonts w:hAnsi="宋体" w:cs="宋体" w:hint="eastAsia"/>
          <w:sz w:val="24"/>
          <w:szCs w:val="24"/>
        </w:rPr>
        <w:t>∥</w:t>
      </w:r>
      <w:r w:rsidRPr="009422D0">
        <w:rPr>
          <w:rFonts w:ascii="Times New Roman" w:hAnsi="Times New Roman" w:cs="Times New Roman"/>
          <w:sz w:val="24"/>
          <w:szCs w:val="24"/>
        </w:rPr>
        <w:t>平面</w:t>
      </w:r>
      <w:r w:rsidRPr="009422D0">
        <w:rPr>
          <w:rFonts w:ascii="Times New Roman" w:hAnsi="Times New Roman" w:cs="Times New Roman"/>
          <w:i/>
          <w:sz w:val="24"/>
          <w:szCs w:val="24"/>
        </w:rPr>
        <w:t>CB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B. </w:t>
      </w:r>
      <w:r w:rsidRPr="009422D0">
        <w:rPr>
          <w:rFonts w:ascii="Times New Roman" w:hAnsi="Times New Roman" w:cs="Times New Roman"/>
          <w:sz w:val="24"/>
          <w:szCs w:val="24"/>
        </w:rPr>
        <w:t>二面角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的正切值是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\f(\r(2)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i/>
          <w:sz w:val="24"/>
          <w:szCs w:val="24"/>
        </w:rPr>
        <w:t>AC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sz w:val="24"/>
          <w:szCs w:val="24"/>
        </w:rPr>
        <w:t>平面</w:t>
      </w:r>
      <w:r w:rsidRPr="009422D0">
        <w:rPr>
          <w:rFonts w:ascii="Times New Roman" w:hAnsi="Times New Roman" w:cs="Times New Roman"/>
          <w:i/>
          <w:sz w:val="24"/>
          <w:szCs w:val="24"/>
        </w:rPr>
        <w:t>CB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D. </w:t>
      </w:r>
      <w:r w:rsidRPr="009422D0">
        <w:rPr>
          <w:rFonts w:ascii="Times New Roman" w:hAnsi="Times New Roman" w:cs="Times New Roman"/>
          <w:sz w:val="24"/>
          <w:szCs w:val="24"/>
        </w:rPr>
        <w:t>点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到平面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CD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的距离为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\f(\r(3)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已知正方体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的棱长为</w:t>
      </w:r>
      <w:r w:rsidRPr="009422D0">
        <w:rPr>
          <w:rFonts w:ascii="Times New Roman" w:hAnsi="Times New Roman" w:cs="Times New Roman"/>
          <w:i/>
          <w:sz w:val="24"/>
          <w:szCs w:val="24"/>
        </w:rPr>
        <w:t>a, E, F</w:t>
      </w:r>
      <w:r w:rsidRPr="009422D0">
        <w:rPr>
          <w:rFonts w:ascii="Times New Roman" w:hAnsi="Times New Roman" w:cs="Times New Roman"/>
          <w:sz w:val="24"/>
          <w:szCs w:val="24"/>
        </w:rPr>
        <w:t>分别是</w:t>
      </w:r>
      <w:r w:rsidRPr="009422D0">
        <w:rPr>
          <w:rFonts w:ascii="Times New Roman" w:hAnsi="Times New Roman" w:cs="Times New Roman"/>
          <w:i/>
          <w:sz w:val="24"/>
          <w:szCs w:val="24"/>
        </w:rPr>
        <w:t>BB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9422D0">
        <w:rPr>
          <w:rFonts w:ascii="Times New Roman" w:hAnsi="Times New Roman" w:cs="Times New Roman"/>
          <w:i/>
          <w:sz w:val="24"/>
          <w:szCs w:val="24"/>
        </w:rPr>
        <w:t>CD</w:t>
      </w:r>
      <w:r w:rsidRPr="009422D0">
        <w:rPr>
          <w:rFonts w:ascii="Times New Roman" w:hAnsi="Times New Roman" w:cs="Times New Roman"/>
          <w:sz w:val="24"/>
          <w:szCs w:val="24"/>
        </w:rPr>
        <w:t>的中点，则点</w:t>
      </w:r>
      <w:r w:rsidRPr="009422D0">
        <w:rPr>
          <w:rFonts w:ascii="Times New Roman" w:hAnsi="Times New Roman" w:cs="Times New Roman"/>
          <w:i/>
          <w:sz w:val="24"/>
          <w:szCs w:val="24"/>
        </w:rPr>
        <w:t>F</w:t>
      </w:r>
      <w:r w:rsidRPr="009422D0">
        <w:rPr>
          <w:rFonts w:ascii="Times New Roman" w:hAnsi="Times New Roman" w:cs="Times New Roman"/>
          <w:sz w:val="24"/>
          <w:szCs w:val="24"/>
        </w:rPr>
        <w:t>到平面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的距离为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10. </w:t>
      </w:r>
      <w:r w:rsidRPr="009422D0">
        <w:rPr>
          <w:rFonts w:ascii="Times New Roman" w:hAnsi="Times New Roman" w:cs="Times New Roman"/>
          <w:sz w:val="24"/>
          <w:szCs w:val="24"/>
        </w:rPr>
        <w:t>在三棱锥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ACD</w:t>
      </w:r>
      <w:r w:rsidRPr="009422D0">
        <w:rPr>
          <w:rFonts w:ascii="Times New Roman" w:hAnsi="Times New Roman" w:cs="Times New Roman"/>
          <w:sz w:val="24"/>
          <w:szCs w:val="24"/>
        </w:rPr>
        <w:t>中，平面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ABD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sz w:val="24"/>
          <w:szCs w:val="24"/>
        </w:rPr>
        <w:t>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ACD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若棱长</w:t>
      </w:r>
      <w:proofErr w:type="gramEnd"/>
      <w:r w:rsidRPr="009422D0">
        <w:rPr>
          <w:rFonts w:ascii="Times New Roman" w:hAnsi="Times New Roman" w:cs="Times New Roman"/>
          <w:i/>
          <w:sz w:val="24"/>
          <w:szCs w:val="24"/>
        </w:rPr>
        <w:t>AC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CD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AD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，且</w:t>
      </w:r>
      <w:r w:rsidRPr="009422D0">
        <w:rPr>
          <w:rFonts w:hAnsi="宋体" w:cs="宋体" w:hint="eastAsia"/>
          <w:sz w:val="24"/>
          <w:szCs w:val="24"/>
        </w:rPr>
        <w:t>∠</w:t>
      </w:r>
      <w:r w:rsidRPr="009422D0">
        <w:rPr>
          <w:rFonts w:ascii="Times New Roman" w:hAnsi="Times New Roman" w:cs="Times New Roman"/>
          <w:i/>
          <w:sz w:val="24"/>
          <w:szCs w:val="24"/>
        </w:rPr>
        <w:t>BAD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30°</w:t>
      </w:r>
      <w:r w:rsidRPr="009422D0">
        <w:rPr>
          <w:rFonts w:ascii="Times New Roman" w:hAnsi="Times New Roman" w:cs="Times New Roman"/>
          <w:sz w:val="24"/>
          <w:szCs w:val="24"/>
        </w:rPr>
        <w:t>，则点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到平面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的距离为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11. </w:t>
      </w:r>
      <w:r w:rsidRPr="009422D0">
        <w:rPr>
          <w:rFonts w:ascii="Times New Roman" w:hAnsi="Times New Roman" w:cs="Times New Roman"/>
          <w:sz w:val="24"/>
          <w:szCs w:val="24"/>
        </w:rPr>
        <w:t>已知四边形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是边长为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的正方形，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E, F</w:t>
      </w:r>
      <w:r w:rsidRPr="009422D0">
        <w:rPr>
          <w:rFonts w:ascii="Times New Roman" w:hAnsi="Times New Roman" w:cs="Times New Roman"/>
          <w:sz w:val="24"/>
          <w:szCs w:val="24"/>
        </w:rPr>
        <w:t>分别是边</w:t>
      </w:r>
      <w:r w:rsidRPr="009422D0">
        <w:rPr>
          <w:rFonts w:ascii="Times New Roman" w:hAnsi="Times New Roman" w:cs="Times New Roman"/>
          <w:i/>
          <w:sz w:val="24"/>
          <w:szCs w:val="24"/>
        </w:rPr>
        <w:t>AB, AD</w:t>
      </w:r>
      <w:r w:rsidRPr="009422D0">
        <w:rPr>
          <w:rFonts w:ascii="Times New Roman" w:hAnsi="Times New Roman" w:cs="Times New Roman"/>
          <w:sz w:val="24"/>
          <w:szCs w:val="24"/>
        </w:rPr>
        <w:t>的中点，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CG</w:t>
      </w:r>
      <w:r w:rsidRPr="009422D0">
        <w:rPr>
          <w:rFonts w:ascii="Times New Roman" w:hAnsi="Times New Roman" w:cs="Times New Roman"/>
          <w:sz w:val="24"/>
          <w:szCs w:val="24"/>
        </w:rPr>
        <w:t>垂直于正方形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所在的平面，且</w:t>
      </w:r>
      <w:r w:rsidRPr="009422D0">
        <w:rPr>
          <w:rFonts w:ascii="Times New Roman" w:hAnsi="Times New Roman" w:cs="Times New Roman"/>
          <w:i/>
          <w:sz w:val="24"/>
          <w:szCs w:val="24"/>
        </w:rPr>
        <w:t>CG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，求点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到平面</w:t>
      </w:r>
      <w:r w:rsidRPr="009422D0">
        <w:rPr>
          <w:rFonts w:ascii="Times New Roman" w:hAnsi="Times New Roman" w:cs="Times New Roman"/>
          <w:i/>
          <w:sz w:val="24"/>
          <w:szCs w:val="24"/>
        </w:rPr>
        <w:t>EFG</w:t>
      </w:r>
      <w:r w:rsidRPr="009422D0">
        <w:rPr>
          <w:rFonts w:ascii="Times New Roman" w:hAnsi="Times New Roman" w:cs="Times New Roman"/>
          <w:sz w:val="24"/>
          <w:szCs w:val="24"/>
        </w:rPr>
        <w:t>的距离．</w:t>
      </w: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F468B4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12. </w:t>
      </w:r>
      <w:r w:rsidRPr="009422D0">
        <w:rPr>
          <w:rFonts w:ascii="Times New Roman" w:hAnsi="Times New Roman" w:cs="Times New Roman"/>
          <w:sz w:val="24"/>
          <w:szCs w:val="24"/>
        </w:rPr>
        <w:t>如图，在长方体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 xml:space="preserve">4, </w:t>
      </w:r>
      <w:r w:rsidRPr="009422D0">
        <w:rPr>
          <w:rFonts w:ascii="Times New Roman" w:hAnsi="Times New Roman" w:cs="Times New Roman"/>
          <w:i/>
          <w:sz w:val="24"/>
          <w:szCs w:val="24"/>
        </w:rPr>
        <w:t>BC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 xml:space="preserve">3, </w:t>
      </w:r>
      <w:r w:rsidRPr="009422D0">
        <w:rPr>
          <w:rFonts w:ascii="Times New Roman" w:hAnsi="Times New Roman" w:cs="Times New Roman"/>
          <w:i/>
          <w:sz w:val="24"/>
          <w:szCs w:val="24"/>
        </w:rPr>
        <w:t>CC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2.</w:t>
      </w: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1503045" cy="1004570"/>
            <wp:effectExtent l="19050" t="0" r="190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(1) </w:t>
      </w:r>
      <w:r w:rsidRPr="009422D0">
        <w:rPr>
          <w:rFonts w:ascii="Times New Roman" w:hAnsi="Times New Roman" w:cs="Times New Roman"/>
          <w:sz w:val="24"/>
          <w:szCs w:val="24"/>
        </w:rPr>
        <w:t>求证：平面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hAnsi="宋体" w:cs="宋体" w:hint="eastAsia"/>
          <w:sz w:val="24"/>
          <w:szCs w:val="24"/>
        </w:rPr>
        <w:t>∥</w:t>
      </w:r>
      <w:r w:rsidRPr="009422D0">
        <w:rPr>
          <w:rFonts w:ascii="Times New Roman" w:hAnsi="Times New Roman" w:cs="Times New Roman"/>
          <w:sz w:val="24"/>
          <w:szCs w:val="24"/>
        </w:rPr>
        <w:t>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ACD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；</w:t>
      </w: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(2) </w:t>
      </w:r>
      <w:r w:rsidRPr="009422D0">
        <w:rPr>
          <w:rFonts w:ascii="Times New Roman" w:hAnsi="Times New Roman" w:cs="Times New Roman"/>
          <w:sz w:val="24"/>
          <w:szCs w:val="24"/>
        </w:rPr>
        <w:t>求</w:t>
      </w:r>
      <w:r w:rsidRPr="009422D0">
        <w:rPr>
          <w:rFonts w:ascii="Times New Roman" w:hAnsi="Times New Roman" w:cs="Times New Roman"/>
          <w:sz w:val="24"/>
          <w:szCs w:val="24"/>
        </w:rPr>
        <w:t>(1)</w:t>
      </w:r>
      <w:r w:rsidRPr="009422D0">
        <w:rPr>
          <w:rFonts w:ascii="Times New Roman" w:hAnsi="Times New Roman" w:cs="Times New Roman"/>
          <w:sz w:val="24"/>
          <w:szCs w:val="24"/>
        </w:rPr>
        <w:t>中两个平行平面之间的距离；</w:t>
      </w: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(3) </w:t>
      </w:r>
      <w:r w:rsidRPr="009422D0">
        <w:rPr>
          <w:rFonts w:ascii="Times New Roman" w:hAnsi="Times New Roman" w:cs="Times New Roman"/>
          <w:sz w:val="24"/>
          <w:szCs w:val="24"/>
        </w:rPr>
        <w:t>求点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到平面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的距离．</w:t>
      </w:r>
    </w:p>
    <w:p w:rsidR="00F468B4" w:rsidRPr="009422D0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F468B4" w:rsidRDefault="00F468B4" w:rsidP="00F468B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B81F47" w:rsidRDefault="00B81F47"/>
    <w:sectPr w:rsidR="00B81F47" w:rsidSect="00B81F47">
      <w:pgSz w:w="11906" w:h="16838"/>
      <w:pgMar w:top="1440" w:right="1800" w:bottom="1440" w:left="1800" w:header="851" w:footer="992" w:gutter="0"/>
      <w:cols w:space="425"/>
      <w:docGrid w:type="lines" w:linePitch="312"/>
      <w:headerReference w:type="default" r:id="Re5aaca411e5b4995"/>
      <w:headerReference w:type="even" r:id="Ra96fe6e227824aa8"/>
      <w:headerReference w:type="first" r:id="R2e0a270b2c4a49d8"/>
      <w:footerReference w:type="default" r:id="Rb99af4b75e2745af"/>
      <w:footerReference w:type="even" r:id="Rf8faefd2c6cd41a7"/>
      <w:footerReference w:type="first" r:id="Rb2452cf3b0e641fd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73C" w:rsidRDefault="0089473C" w:rsidP="00F468B4">
      <w:r>
        <w:separator/>
      </w:r>
    </w:p>
  </w:endnote>
  <w:endnote w:type="continuationSeparator" w:id="0">
    <w:p w:rsidR="0089473C" w:rsidRDefault="0089473C" w:rsidP="00F4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73C" w:rsidRDefault="0089473C" w:rsidP="00F468B4">
      <w:r>
        <w:separator/>
      </w:r>
    </w:p>
  </w:footnote>
  <w:footnote w:type="continuationSeparator" w:id="0">
    <w:p w:rsidR="0089473C" w:rsidRDefault="0089473C" w:rsidP="00F468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8B4"/>
    <w:rsid w:val="0089473C"/>
    <w:rsid w:val="00B81F47"/>
    <w:rsid w:val="00F4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8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6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68B4"/>
    <w:rPr>
      <w:sz w:val="18"/>
      <w:szCs w:val="18"/>
    </w:rPr>
  </w:style>
  <w:style w:type="paragraph" w:styleId="a5">
    <w:name w:val="Plain Text"/>
    <w:basedOn w:val="a"/>
    <w:link w:val="Char1"/>
    <w:rsid w:val="00F468B4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F468B4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F468B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468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G29.TIF" TargetMode="External" Id="rId13" /><Relationship Type="http://schemas.openxmlformats.org/officeDocument/2006/relationships/image" Target="media/image7.png" Id="rId18" /><Relationship Type="http://schemas.openxmlformats.org/officeDocument/2006/relationships/webSettings" Target="webSettings.xml" Id="rId3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BB1.TIF" TargetMode="External" Id="rId7" /><Relationship Type="http://schemas.openxmlformats.org/officeDocument/2006/relationships/image" Target="media/image4.png" Id="rId12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G30.TIF" TargetMode="External" Id="rId17" /><Relationship Type="http://schemas.openxmlformats.org/officeDocument/2006/relationships/settings" Target="settings.xml" Id="rId2" /><Relationship Type="http://schemas.openxmlformats.org/officeDocument/2006/relationships/image" Target="media/image6.png" Id="rId16" /><Relationship Type="http://schemas.openxmlformats.org/officeDocument/2006/relationships/theme" Target="theme/theme1.xml" Id="rId20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G28.TIF" TargetMode="External" Id="rId11" /><Relationship Type="http://schemas.openxmlformats.org/officeDocument/2006/relationships/endnotes" Target="endnotes.xml" Id="rId5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BB2.TIF" TargetMode="External" Id="rId15" /><Relationship Type="http://schemas.openxmlformats.org/officeDocument/2006/relationships/image" Target="media/image3.png" Id="rId10" /><Relationship Type="http://schemas.openxmlformats.org/officeDocument/2006/relationships/fontTable" Target="fontTable.xml" Id="rId19" /><Relationship Type="http://schemas.openxmlformats.org/officeDocument/2006/relationships/footnotes" Target="footnotes.xml" Id="rId4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G27.TIF" TargetMode="External" Id="rId9" /><Relationship Type="http://schemas.openxmlformats.org/officeDocument/2006/relationships/image" Target="media/image5.png" Id="rId14" /><Relationship Type="http://schemas.openxmlformats.org/officeDocument/2006/relationships/header" Target="/word/header1.xml" Id="Re5aaca411e5b4995" /><Relationship Type="http://schemas.openxmlformats.org/officeDocument/2006/relationships/header" Target="/word/header2.xml" Id="Ra96fe6e227824aa8" /><Relationship Type="http://schemas.openxmlformats.org/officeDocument/2006/relationships/header" Target="/word/header3.xml" Id="R2e0a270b2c4a49d8" /><Relationship Type="http://schemas.openxmlformats.org/officeDocument/2006/relationships/footer" Target="/word/footer1.xml" Id="Rb99af4b75e2745af" /><Relationship Type="http://schemas.openxmlformats.org/officeDocument/2006/relationships/footer" Target="/word/footer2.xml" Id="Rf8faefd2c6cd41a7" /><Relationship Type="http://schemas.openxmlformats.org/officeDocument/2006/relationships/footer" Target="/word/footer3.xml" Id="Rb2452cf3b0e6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2021-12-03T01:58:00Z</dcterms:created>
  <dcterms:modified xsi:type="dcterms:W3CDTF">2021-12-03T01:59:00Z</dcterms:modified>
</cp:coreProperties>
</file>