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宋体" w:eastAsia="黑体" w:cs="MT Extra"/>
          <w:b/>
          <w:sz w:val="28"/>
          <w:szCs w:val="28"/>
        </w:rPr>
      </w:pPr>
      <w:bookmarkStart w:id="0" w:name="_Toc413229855"/>
      <w:r>
        <w:rPr>
          <w:rFonts w:hint="eastAsia" w:ascii="黑体" w:hAnsi="宋体" w:eastAsia="黑体" w:cs="MT Extra"/>
          <w:b/>
          <w:sz w:val="28"/>
          <w:szCs w:val="28"/>
        </w:rPr>
        <w:t>江苏省仪征中学2021—2022学年度第二学期高二数学学科作业</w:t>
      </w:r>
    </w:p>
    <w:p>
      <w:pPr>
        <w:keepNext/>
        <w:keepLines/>
        <w:snapToGrid w:val="0"/>
        <w:spacing w:line="0" w:lineRule="atLeast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kern w:val="44"/>
          <w:sz w:val="32"/>
          <w:szCs w:val="32"/>
        </w:rPr>
        <w:t>第</w:t>
      </w:r>
      <w:r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</w:rPr>
        <w:t>7</w:t>
      </w:r>
      <w:r>
        <w:rPr>
          <w:rFonts w:ascii="Times New Roman" w:hAnsi="Times New Roman" w:eastAsia="宋体" w:cs="Times New Roman"/>
          <w:b/>
          <w:bCs/>
          <w:kern w:val="44"/>
          <w:sz w:val="32"/>
          <w:szCs w:val="32"/>
        </w:rPr>
        <w:t>章</w:t>
      </w:r>
      <w:r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</w:rPr>
        <w:t xml:space="preserve"> 计数原理</w:t>
      </w:r>
    </w:p>
    <w:p>
      <w:pPr>
        <w:spacing w:line="340" w:lineRule="atLeast"/>
        <w:jc w:val="center"/>
        <w:outlineLvl w:val="1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bookmarkStart w:id="1" w:name="_Toc413227858"/>
      <w:bookmarkStart w:id="2" w:name="_Toc413228041"/>
      <w:bookmarkStart w:id="3" w:name="_Toc413227511"/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7.1两个基本计数原理</w:t>
      </w:r>
      <w:bookmarkEnd w:id="1"/>
      <w:bookmarkEnd w:id="2"/>
      <w:bookmarkEnd w:id="3"/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 xml:space="preserve"> </w:t>
      </w:r>
    </w:p>
    <w:p>
      <w:pPr>
        <w:keepNext/>
        <w:keepLines/>
        <w:spacing w:line="0" w:lineRule="atLeast"/>
        <w:jc w:val="center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：张顺军   审核人：鲁媛媛</w:t>
      </w:r>
    </w:p>
    <w:bookmarkEnd w:id="0"/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楷体" w:cs="Times New Roman"/>
          <w:bCs/>
          <w:sz w:val="24"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 完成日期：      （时长：60min）</w:t>
      </w:r>
    </w:p>
    <w:p>
      <w:pPr>
        <w:spacing w:line="0" w:lineRule="atLeas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Cs w:val="21"/>
        </w:rPr>
        <w:t>1 .</w:t>
      </w:r>
      <w:r>
        <w:rPr>
          <w:rFonts w:hint="eastAsia" w:ascii="宋体" w:hAnsi="宋体" w:eastAsia="宋体" w:cs="Times New Roman"/>
          <w:szCs w:val="21"/>
        </w:rPr>
        <w:t>某班级有男学生5人，女学生4人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8575" cy="2857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(1)从中任选一人去领奖, 有多少种不同的选法？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(2) 从中任选男、女学生各一人去参加座谈会，有多少种不同的选法？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Cs w:val="21"/>
        </w:rPr>
        <w:t>2．</w:t>
      </w:r>
      <w:r>
        <w:rPr>
          <w:rFonts w:hint="eastAsia" w:ascii="宋体" w:hAnsi="宋体" w:eastAsia="宋体" w:cs="Times New Roman"/>
          <w:szCs w:val="21"/>
        </w:rPr>
        <w:t>一种号码拨号锁有4个拨号盘，每个拨号盘上有从0到9共10个数字，这4个拨号盘可以组成多少个四位数号码？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tabs>
          <w:tab w:val="left" w:pos="1620"/>
        </w:tabs>
        <w:spacing w:line="300" w:lineRule="auto"/>
        <w:rPr>
          <w:rFonts w:ascii="宋体" w:hAnsi="宋体" w:eastAsia="宋体" w:cs="Times New Roman"/>
          <w:bCs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Cs w:val="24"/>
        </w:rPr>
        <w:t xml:space="preserve">3. </w:t>
      </w:r>
      <w:r>
        <w:rPr>
          <w:rFonts w:hint="eastAsia" w:ascii="宋体" w:hAnsi="宋体" w:eastAsia="宋体" w:cs="Times New Roman"/>
          <w:bCs/>
          <w:color w:val="000000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szCs w:val="24"/>
        </w:rPr>
        <w:t>满足</w:t>
      </w:r>
      <w:r>
        <w:rPr>
          <w:rFonts w:ascii="宋体" w:hAnsi="宋体" w:eastAsia="宋体" w:cs="Times New Roman"/>
          <w:bCs/>
          <w:position w:val="-4"/>
          <w:szCs w:val="24"/>
        </w:rPr>
        <w:object>
          <v:shape id="_x0000_i1025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Times New Roman"/>
          <w:bCs/>
          <w:szCs w:val="24"/>
        </w:rPr>
        <w:t>∪</w:t>
      </w:r>
      <w:r>
        <w:rPr>
          <w:rFonts w:ascii="宋体" w:hAnsi="宋体" w:eastAsia="宋体" w:cs="Times New Roman"/>
          <w:bCs/>
          <w:position w:val="-4"/>
          <w:szCs w:val="24"/>
        </w:rPr>
        <w:object>
          <v:shape id="_x0000_i1026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Times New Roman"/>
          <w:bCs/>
          <w:szCs w:val="24"/>
        </w:rPr>
        <w:t>=｛1,2｝的集合</w:t>
      </w:r>
      <w:r>
        <w:rPr>
          <w:rFonts w:ascii="宋体" w:hAnsi="宋体" w:eastAsia="宋体" w:cs="Times New Roman"/>
          <w:bCs/>
          <w:position w:val="-4"/>
          <w:szCs w:val="24"/>
        </w:rPr>
        <w:object>
          <v:shape id="_x0000_i1027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ascii="宋体" w:hAnsi="宋体" w:eastAsia="宋体" w:cs="Times New Roman"/>
          <w:bCs/>
          <w:szCs w:val="24"/>
        </w:rPr>
        <w:t>、</w:t>
      </w:r>
      <w:r>
        <w:rPr>
          <w:rFonts w:ascii="宋体" w:hAnsi="宋体" w:eastAsia="宋体" w:cs="Times New Roman"/>
          <w:bCs/>
          <w:position w:val="-4"/>
          <w:szCs w:val="24"/>
        </w:rPr>
        <w:object>
          <v:shape id="_x0000_i1028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 w:cs="Times New Roman"/>
          <w:bCs/>
          <w:szCs w:val="24"/>
        </w:rPr>
        <w:t>共有多少组?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4.</w:t>
      </w:r>
      <w:r>
        <w:rPr>
          <w:rFonts w:hint="eastAsia" w:ascii="宋体" w:hAnsi="宋体" w:eastAsia="宋体" w:cs="Times New Roman"/>
          <w:szCs w:val="21"/>
        </w:rPr>
        <w:t xml:space="preserve"> 从甲地到乙地有2条路可通,从乙地到丙地有3条路可通;从甲地到丁地有4条路可通, 从丁地到丙地有2条路可通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8575" cy="28575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szCs w:val="21"/>
        </w:rPr>
        <w:t xml:space="preserve">从甲地到丙地共有多少种不同的走法？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5．（1）</w:t>
      </w:r>
      <w:r>
        <w:rPr>
          <w:rFonts w:hint="eastAsia" w:ascii="宋体" w:hAnsi="宋体" w:eastAsia="宋体" w:cs="Times New Roman"/>
          <w:bCs/>
          <w:szCs w:val="24"/>
        </w:rPr>
        <w:t>将3封信投入4个不同的邮筒的投法共有多少种?</w:t>
      </w:r>
    </w:p>
    <w:p>
      <w:pPr>
        <w:rPr>
          <w:rFonts w:ascii="宋体" w:hAnsi="宋体" w:eastAsia="宋体" w:cs="Times New Roman"/>
          <w:bCs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 xml:space="preserve">   （2）三个人争夺四项比赛的冠军，共有多少种情况？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0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Cs/>
          <w:szCs w:val="24"/>
        </w:rPr>
        <w:t>6．</w:t>
      </w:r>
      <w:r>
        <w:rPr>
          <w:rFonts w:hint="eastAsia" w:ascii="宋体" w:hAnsi="宋体" w:eastAsia="宋体" w:cs="Times New Roman"/>
          <w:szCs w:val="21"/>
        </w:rPr>
        <w:t>选择性必修第二册P57习题5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7.</w:t>
      </w:r>
      <w:r>
        <w:rPr>
          <w:rFonts w:hint="eastAsia" w:ascii="宋体" w:hAnsi="宋体" w:eastAsia="宋体" w:cs="Times New Roman"/>
          <w:szCs w:val="21"/>
        </w:rPr>
        <w:t xml:space="preserve"> 选择性必修第二册P57习题7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00" w:lineRule="auto"/>
        <w:rPr>
          <w:rFonts w:ascii="宋体" w:hAnsi="宋体" w:eastAsia="宋体" w:cs="Times New Roman"/>
          <w:bCs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8.</w:t>
      </w:r>
      <w:r>
        <w:rPr>
          <w:rFonts w:hint="eastAsia" w:ascii="宋体" w:hAnsi="宋体" w:eastAsia="宋体" w:cs="Times New Roman"/>
          <w:bCs/>
          <w:szCs w:val="24"/>
        </w:rPr>
        <w:t xml:space="preserve"> 在1～20共20个整数中取两个数相加,使其和为偶数的不同取法共有多少种?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hint="eastAsia" w:ascii="Times New Roman" w:hAnsi="Times New Roman" w:eastAsia="宋体" w:cs="Times New Roman"/>
          <w:szCs w:val="24"/>
        </w:rPr>
        <w:t>9.</w:t>
      </w:r>
      <w:r>
        <w:rPr>
          <w:rFonts w:hint="eastAsia" w:ascii="宋体" w:hAnsi="宋体" w:eastAsia="宋体" w:cs="Times New Roman"/>
          <w:szCs w:val="21"/>
        </w:rPr>
        <w:t xml:space="preserve"> 选择性必修第二册P57习题8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0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Cs/>
          <w:szCs w:val="24"/>
        </w:rPr>
        <w:t>10．</w:t>
      </w:r>
      <w:r>
        <w:rPr>
          <w:rFonts w:hint="eastAsia" w:ascii="宋体" w:hAnsi="宋体" w:eastAsia="宋体" w:cs="Times New Roman"/>
          <w:szCs w:val="21"/>
        </w:rPr>
        <w:t>选择性必修第二册P57习题9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11.</w:t>
      </w:r>
      <w:r>
        <w:rPr>
          <w:rFonts w:hint="eastAsia" w:ascii="宋体" w:hAnsi="宋体" w:eastAsia="宋体" w:cs="Times New Roman"/>
          <w:szCs w:val="21"/>
        </w:rPr>
        <w:t xml:space="preserve"> 选择性必修第二册P57习题11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</w:p>
    <w:p>
      <w:pPr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宋体" w:eastAsia="宋体" w:cs="Times New Roman"/>
          <w:szCs w:val="24"/>
        </w:rPr>
        <w:t>★</w:t>
      </w:r>
      <w:r>
        <w:rPr>
          <w:rFonts w:hint="eastAsia" w:ascii="Times New Roman" w:hAnsi="Times New Roman" w:eastAsia="宋体" w:cs="Times New Roman"/>
          <w:b/>
          <w:szCs w:val="24"/>
        </w:rPr>
        <w:t>12．</w:t>
      </w:r>
      <w:r>
        <w:rPr>
          <w:rFonts w:hint="eastAsia" w:ascii="黑体" w:hAnsi="宋体" w:eastAsia="黑体" w:cs="Times New Roman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19050</wp:posOffset>
                </wp:positionV>
                <wp:extent cx="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.5pt;height:0pt;width:0pt;z-index:251659264;mso-width-relative:page;mso-height-relative:page;" filled="f" stroked="t" coordsize="21600,21600" o:gfxdata="UEsDBAoAAAAAAIdO4kAAAAAAAAAAAAAAAAAEAAAAZHJzL1BLAwQUAAAACACHTuJAenFoDdIAAAAH&#10;AQAADwAAAGRycy9kb3ducmV2LnhtbE2PTU/DMAyG70j7D5GRuEws2YcQKk13GPTGhQ3E1WtMW9E4&#10;XZN9wK/H22WcrEev9fpxvjz5Th1oiG1gC9OJAUVcBddybeF9U94/gooJ2WEXmCz8UIRlMbrJMXPh&#10;yG90WKdaSQnHDC00KfWZ1rFqyGOchJ5Ysq8weEyCQ63dgEcp952eGfOgPbYsFxrsadVQ9b3eewux&#10;/KBd+TuuxuZzXgea7Z5fX9Dau9upeQKV6JSuy3DWF3UoxGkb9uyi6oQXC/klWZjLOOcX3l5YF7n+&#10;71/8AVBLAwQUAAAACACHTuJA3eGSJdsBAACkAwAADgAAAGRycy9lMm9Eb2MueG1srVPNjtMwEL4j&#10;8Q6W7zRtpUUQNd1Dq+WyQKVdHsB1nMTC9lget0lfghdA4gYnjtx5G3Yfg7HTFna57IEcLM/f5/m+&#10;mSwuB2vYXgXU4Co+m0w5U05CrV1b8Q+3Vy9ecYZRuFoYcKriB4X8cvn82aL3pZpDB6ZWgRGIw7L3&#10;Fe9i9GVRoOyUFTgBrxwFGwhWRDJDW9RB9IRuTTGfTl8WPYTaB5AKkbzrMciPiOEpgNA0Wqo1yJ1V&#10;Lo6oQRkRiRJ22iNf5m6bRsn4vmlQRWYqTkxjPukRum/TWSwXomyD8J2WxxbEU1p4xMkK7ejRM9Ra&#10;RMF2Qf8DZbUMgNDEiQRbjESyIsRiNn2kzU0nvMpcSGr0Z9Hx/8HKd/tNYLqmTeDMCUsDv/v849en&#10;r/c/v9B59/0bmyWReo8l5a7cJiSacnA3/hrkR2QOVp1wrcrN3h48IeSK4kFJMtDTU9v+LdSUI3YR&#10;smJDE2yCJC3YkAdzOA9GDZHJ0SlP3kKUpxIfML5RYFm6VNxol9QSpdhfY6SmKfWUktwOrrQxeeLG&#10;sb7iry/mF7kAweg6BVMahna7MoHtRdqZ/CUFCOxBWoCdq0e/cRQ+MRy12kJ92IQUTn4aXgY4Llra&#10;jr/tnPXn51r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pxaA3SAAAABwEAAA8AAAAAAAAAAQAg&#10;AAAAIgAAAGRycy9kb3ducmV2LnhtbFBLAQIUABQAAAAIAIdO4kDd4ZIl2wEAAKQ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Cs/>
          <w:szCs w:val="24"/>
        </w:rPr>
        <w:t>如图,要给①,②,③,④四块区域分别涂上五种颜色中的某一种,允许同一种颜色使</w:t>
      </w:r>
    </w:p>
    <w:p>
      <w:pPr>
        <w:spacing w:line="300" w:lineRule="auto"/>
        <w:ind w:firstLine="210" w:firstLineChars="100"/>
        <w:rPr>
          <w:rFonts w:ascii="宋体" w:hAnsi="宋体" w:eastAsia="宋体" w:cs="Times New Roman"/>
          <w:bCs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>用多次,但相邻区域必须涂不同颜色,求不同涂色方法种数.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黑体" w:hAnsi="宋体" w:eastAsia="黑体" w:cs="Times New Roman"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81915</wp:posOffset>
                </wp:positionV>
                <wp:extent cx="2047875" cy="1352550"/>
                <wp:effectExtent l="4445" t="0" r="508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1352550"/>
                          <a:chOff x="2625" y="10168"/>
                          <a:chExt cx="2947" cy="2124"/>
                        </a:xfrm>
                      </wpg:grpSpPr>
                      <wpg:grpSp>
                        <wpg:cNvPr id="8" name="Group 24"/>
                        <wpg:cNvGrpSpPr/>
                        <wpg:grpSpPr>
                          <a:xfrm>
                            <a:off x="2625" y="10168"/>
                            <a:ext cx="2947" cy="2100"/>
                            <a:chOff x="4095" y="9985"/>
                            <a:chExt cx="2947" cy="2100"/>
                          </a:xfrm>
                        </wpg:grpSpPr>
                        <wps:wsp>
                          <wps:cNvPr id="9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5" y="10045"/>
                              <a:ext cx="2947" cy="2040"/>
                            </a:xfrm>
                            <a:prstGeom prst="rect">
                              <a:avLst/>
                            </a:prstGeom>
                            <a:solidFill>
                              <a:srgbClr val="BBE0E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Line 26"/>
                          <wps:cNvCnPr/>
                          <wps:spPr bwMode="auto">
                            <a:xfrm>
                              <a:off x="4095" y="10715"/>
                              <a:ext cx="294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1" y="10030"/>
                              <a:ext cx="565" cy="7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宋体"/>
                                    <w:color w:val="000000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48"/>
                                    <w:szCs w:val="4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11" y="9985"/>
                              <a:ext cx="679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宋体"/>
                                    <w:color w:val="000000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48"/>
                                    <w:szCs w:val="4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1" y="10991"/>
                              <a:ext cx="908" cy="6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宋体"/>
                                    <w:color w:val="000000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48"/>
                                    <w:szCs w:val="4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11" y="10946"/>
                              <a:ext cx="793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宋体"/>
                                    <w:color w:val="000000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48"/>
                                    <w:szCs w:val="4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Line 31"/>
                        <wps:cNvCnPr/>
                        <wps:spPr bwMode="auto">
                          <a:xfrm>
                            <a:off x="3885" y="10252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75pt;margin-top:6.45pt;height:106.5pt;width:161.25pt;z-index:251660288;mso-width-relative:page;mso-height-relative:page;" coordorigin="2625,10168" coordsize="2947,2124" o:gfxdata="UEsDBAoAAAAAAIdO4kAAAAAAAAAAAAAAAAAEAAAAZHJzL1BLAwQUAAAACACHTuJAc5qH49kAAAAJ&#10;AQAADwAAAGRycy9kb3ducmV2LnhtbE2PwWrDMBBE74X+g9hCb4ksB5fGsRxKaHsKhSaFkptibWwT&#10;a2UsxU7+vttTe9yZYfZNsb66Tow4hNaTBjVPQCBV3rZUa/jav82eQYRoyJrOE2q4YYB1eX9XmNz6&#10;iT5x3MVacAmF3GhoYuxzKUPVoDNh7nsk9k5+cCbyOdTSDmbictfJNEmepDMt8YfG9LhpsDrvLk7D&#10;+2Sml4V6Hbfn0+Z22Gcf31uFWj8+qGQFIuI1/oXhF5/RoWSmo7+QDaLTMFMZJ1lPlyDYX6SKtx01&#10;pGm2BFkW8v+C8gdQSwMEFAAAAAgAh07iQIccgO4MBAAA6BIAAA4AAABkcnMvZTJvRG9jLnhtbO1Y&#10;227cNhB9L9B/IPher6SVdleC5SC+xCjgtkGTfgBXoi6oRKok11r3uQ997P/0e4r+Roekbl6vYzuN&#10;NwlgP6xFURrNnDlzZqTjV9u6QtdUyJKzGLtHDkaUJTwtWR7jX96/+W6FkVSEpaTijMb4hkr86uTb&#10;b47bJqIeL3iVUoHACJNR28S4UKqJZjOZFLQm8og3lMFmxkVNFCxFPksFacF6Xc08x1nMWi7SRvCE&#10;Sglnz+0m7iyKxxjkWVYm9Jwnm5oyZa0KWhEFIcmibCQ+Md5mGU3UT1kmqUJVjCFSZX7hIXC81r+z&#10;k2MS5YI0RZl0LpDHuLATU01KBg8dTJ0TRdBGlHdM1WUiuOSZOkp4PbOBGEQgCtfZweZS8E1jYsmj&#10;Nm8G0CFRO6h/tNnkx+u3ApVpjJcYMVJDwv/9+49//voTLTU2bZNHcMmlaN41b0V3IrcrHe42E7X+&#10;D4GgrUH1ZkCVbhVK4KTn+MvVMsAogT13HnhB0OGeFJAcfZ+38GBfbzvuYmWTkhQXvYHQB+f03Z7r&#10;+Xp31j95ph0c/BkWz4sUFIhFyuQHWZeeiNS+iAfAJvE6u1D5TmihCsNV8CGk7J33IgXFK0dGyf/H&#10;qHcFaaghqtR06RgV9jj9DGVIWF5RBGk2JDKXaUpp8sjmiie/SsT4WQGX0ddC8LagJAWvXJPutpnc&#10;oBcSbkXr9geeAmHJRnFTfDtsHKByHcfvsNqDseMbjAekSNQIqS4pr5E+iLEA9419cn0llaVff4nx&#10;n1dl+qasKrMQ+fqsEuiagOKcnl44F/OOsXJ6WcVQG+MQisFYvrUnpyYc87fPRF0qEOKqrGO8ml5U&#10;MSiQHiRdwjJa8/QGABPc6h+oPxwUXPyOUQvaF2P524YIilH1PQPQQ9cHTJAyCz9YerAQ0531dIew&#10;BEzFOFECI7s4U1ZiN40o8wKe5ZooGX8NqcpKg+HoV+cu8NF6++zEdCEeW8FXJQNSLiakPGOdzj2d&#10;ZEv3XpI9wLAK3PgQwxjX9ALmkegTEAe6Ckstje/lit7WGTpgUtw+Ke91kZ7yLfK6HjQUP1JbON/T&#10;6dl0w/XBF9ONnHmnv71uBIuukS0XfV33qtNLwiNV41ZOdWaHE6BEe/KitustZGUsm2cuZ/W1FLN3&#10;lzdmhNBIQTPSXeYwvAlC1/JmbM09bRZLaIZ6gtFaakvvhTZWYWxvOrzczO/SJpz0gcPRxh/lJgzN&#10;vEOinjehA8Om5s3CMVr48UPKoC5WXF7k5sG3r/1Drevf4Y3tEZ9Pblwn9M0IM/JmGQK9X/TGdNUH&#10;Z87xJfJQ8yfMEJP5c26KvuPPU+fP+QpeA+2w4gWeFrCRBTDmmrfmB99wvvD50yQIPoBAk7j1hWW6&#10;Ng1k/EB18h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+BgAAW0NvbnRlbnRfVHlwZXNdLnhtbFBLAQIUAAoAAAAAAIdO4kAAAAAAAAAAAAAAAAAG&#10;AAAAAAAAAAAAEAAAAGAFAABfcmVscy9QSwECFAAUAAAACACHTuJAihRmPNEAAACUAQAACwAAAAAA&#10;AAABACAAAACEBQAAX3JlbHMvLnJlbHNQSwECFAAKAAAAAACHTuJAAAAAAAAAAAAAAAAABAAAAAAA&#10;AAAAABAAAAAAAAAAZHJzL1BLAQIUABQAAAAIAIdO4kBzmofj2QAAAAkBAAAPAAAAAAAAAAEAIAAA&#10;ACIAAABkcnMvZG93bnJldi54bWxQSwECFAAUAAAACACHTuJAhxyA7gwEAADoEgAADgAAAAAAAAAB&#10;ACAAAAAoAQAAZHJzL2Uyb0RvYy54bWxQSwUGAAAAAAYABgBZAQAApgcAAAAA&#10;">
                <o:lock v:ext="edit" aspectratio="f"/>
                <v:group id="Group 24" o:spid="_x0000_s1026" o:spt="203" style="position:absolute;left:2625;top:10168;height:2100;width:2947;" coordorigin="4095,9985" coordsize="2947,210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25" o:spid="_x0000_s1026" o:spt="1" style="position:absolute;left:4095;top:10045;height:2040;width:2947;v-text-anchor:middle;" fillcolor="#BBE0E3" filled="t" stroked="t" coordsize="21600,21600" o:gfxdata="UEsDBAoAAAAAAIdO4kAAAAAAAAAAAAAAAAAEAAAAZHJzL1BLAwQUAAAACACHTuJAYuwIGbwAAADa&#10;AAAADwAAAGRycy9kb3ducmV2LnhtbEWPT4vCMBTE74LfITzBi2iqwqLV6EFY2IMH/1KPj+bZVJuX&#10;0sSq394sLOxxmJnfMMv1y1aipcaXjhWMRwkI4tzpkgsFp+P3cAbCB2SNlWNS8CYP61W3s8RUuyfv&#10;qT2EQkQI+xQVmBDqVEqfG7LoR64mjt7VNRZDlE0hdYPPCLeVnCTJl7RYclwwWNPGUH4/PKwCuT2f&#10;jpm77Abh/DBZe79Ns/KmVL83ThYgAr3Cf/iv/aMVzOH3SrwBcv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sCBm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6" o:spid="_x0000_s1026" o:spt="20" style="position:absolute;left:4095;top:10715;height:0;width:2947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Text Box 27" o:spid="_x0000_s1026" o:spt="202" type="#_x0000_t202" style="position:absolute;left:4141;top:10030;height:763;width:565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宋体"/>
                              <w:color w:val="00000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48"/>
                              <w:szCs w:val="4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8" o:spid="_x0000_s1026" o:spt="202" type="#_x0000_t202" style="position:absolute;left:5911;top:9985;height:720;width:679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宋体"/>
                              <w:color w:val="00000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48"/>
                              <w:szCs w:val="4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9" o:spid="_x0000_s1026" o:spt="202" type="#_x0000_t202" style="position:absolute;left:4141;top:10991;height:607;width:908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宋体"/>
                              <w:color w:val="00000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48"/>
                              <w:szCs w:val="48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0" o:spid="_x0000_s1026" o:spt="202" type="#_x0000_t202" style="position:absolute;left:5911;top:10946;height:720;width:793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宋体"/>
                              <w:color w:val="00000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48"/>
                              <w:szCs w:val="48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line id="Line 31" o:spid="_x0000_s1026" o:spt="20" style="position:absolute;left:3885;top:10252;height:2040;width: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</w:p>
    <w:p>
      <w:pPr>
        <w:spacing w:line="360" w:lineRule="auto"/>
        <w:rPr>
          <w:rFonts w:ascii="宋体" w:hAnsi="宋体" w:eastAsia="宋体" w:cs="MT Extra"/>
          <w:b/>
          <w:color w:val="FF0000"/>
          <w:szCs w:val="21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hint="eastAsia" w:ascii="宋体" w:hAnsi="宋体" w:eastAsia="宋体" w:cs="MT Extra"/>
          <w:b/>
          <w:color w:val="FF0000"/>
          <w:szCs w:val="21"/>
        </w:rPr>
        <w:t xml:space="preserve">    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5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2022-03-18T06:57:56Z</dcterms:created>
  <dc:creator>Administrator</dc:creator>
  <cp:lastModifiedBy>冯杰</cp:lastModifiedBy>
  <dcterms:modified xsi:type="dcterms:W3CDTF">2022-03-18T06:58:08Z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0207E453F6204F2E89A5C0AF23369E24</vt:lpwstr>
  </property>
</Properties>
</file>