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江苏省仪征中学2024-2025学年度第一学期高二物理学科导学案</w:t>
      </w:r>
    </w:p>
    <w:p>
      <w:pPr>
        <w:pStyle w:val="3"/>
        <w:spacing w:before="0" w:after="0" w:line="240" w:lineRule="auto"/>
        <w:jc w:val="center"/>
        <w:rPr>
          <w:rFonts w:hint="eastAsia" w:ascii="黑体" w:hAnsi="黑体"/>
          <w:sz w:val="28"/>
          <w:szCs w:val="28"/>
        </w:rPr>
      </w:pPr>
      <w:bookmarkStart w:id="0" w:name="_Toc174730450"/>
      <w:r>
        <w:rPr>
          <w:rFonts w:hint="eastAsia" w:ascii="黑体" w:hAnsi="黑体"/>
          <w:sz w:val="28"/>
          <w:szCs w:val="28"/>
        </w:rPr>
        <w:t xml:space="preserve">专题强化  </w:t>
      </w:r>
      <w:r>
        <w:rPr>
          <w:rFonts w:ascii="黑体" w:hAnsi="黑体"/>
          <w:sz w:val="28"/>
          <w:szCs w:val="28"/>
        </w:rPr>
        <w:t>波的图像与振动图像的综合问题及波的多解问题</w:t>
      </w:r>
      <w:bookmarkEnd w:id="0"/>
    </w:p>
    <w:p>
      <w:pPr>
        <w:spacing w:line="240" w:lineRule="auto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研制人：韦 娟        审核人：刘 刚</w:t>
      </w:r>
    </w:p>
    <w:p>
      <w:pPr>
        <w:spacing w:line="240" w:lineRule="auto"/>
        <w:ind w:left="-1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hint="eastAsia" w:ascii="楷体" w:hAnsi="楷体" w:eastAsia="楷体" w:cs="楷体"/>
          <w:bCs/>
          <w:sz w:val="24"/>
          <w:u w:val="dotDash"/>
          <w:lang w:val="en-US" w:eastAsia="zh-CN"/>
        </w:rPr>
        <w:t xml:space="preserve"> 2024-11-21</w:t>
      </w:r>
    </w:p>
    <w:p>
      <w:pPr>
        <w:spacing w:line="240" w:lineRule="auto"/>
        <w:ind w:left="-1"/>
        <w:rPr>
          <w:rFonts w:hint="eastAsia" w:ascii="宋体" w:hAnsi="宋体"/>
        </w:rPr>
      </w:pPr>
      <w:r>
        <w:rPr>
          <w:rFonts w:hint="eastAsia" w:ascii="宋体" w:hAnsi="宋体"/>
        </w:rPr>
        <w:t>本课在课程标准中的表述：进一步理解波与振动之间的联系.</w:t>
      </w:r>
    </w:p>
    <w:p>
      <w:pPr>
        <w:snapToGrid w:val="0"/>
        <w:spacing w:line="240" w:lineRule="auto"/>
        <w:ind w:left="-1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  <w:r>
        <w:rPr>
          <w:szCs w:val="21"/>
        </w:rPr>
        <w:t>　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1.进一步理解波的图像问题.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2.知道波的图像和振动图像的区别与联系，会区别并分析两类图像.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3.理解波的多解性，会分析波的综合问题．</w:t>
      </w:r>
    </w:p>
    <w:p>
      <w:pPr>
        <w:tabs>
          <w:tab w:val="left" w:pos="3544"/>
        </w:tabs>
        <w:snapToGrid w:val="0"/>
        <w:spacing w:line="240" w:lineRule="auto"/>
        <w:ind w:left="482" w:hanging="482"/>
        <w:jc w:val="left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eastAsia="黑体"/>
          <w:szCs w:val="21"/>
        </w:rPr>
        <w:t>一、波的图像与振动图像的综合问题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1．波的图像与振动图像的主要区别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(1)振动图像描述的是一个振动质点的振动位移y随时间t的变化关系，图像随时间向前延伸．</w:t>
      </w:r>
    </w:p>
    <w:p>
      <w:pPr>
        <w:tabs>
          <w:tab w:val="left" w:pos="3686"/>
        </w:tabs>
        <w:snapToGrid w:val="0"/>
        <w:spacing w:line="240" w:lineRule="auto"/>
        <w:rPr>
          <w:szCs w:val="21"/>
        </w:rPr>
      </w:pPr>
      <w:r>
        <w:rPr>
          <w:szCs w:val="21"/>
        </w:rPr>
        <w:t>(2)波的图像描述的是许多质点在某一时刻振动的位移y，横坐标表示介质中各点的平衡位置离原点的距离x，相邻两个步调总一致的质点的平衡位置之间的距离表示其波长λ，图像随时间向前平移．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2．求解波的图像与振动图像综合问题的三个关键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(1)分清振动图像与波的图像，横坐标为x的是波的图像，横坐标为t的是振动图像．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(2)看清横、纵坐标的单位．尤其要注意单位前的数量级．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(3)找准波的图像对应的时刻，找准振动图像对应的质点．</w:t>
      </w:r>
    </w:p>
    <w:p>
      <w:pPr>
        <w:snapToGrid w:val="0"/>
        <w:spacing w:line="240" w:lineRule="auto"/>
        <w:ind w:left="482" w:hanging="482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29210</wp:posOffset>
            </wp:positionV>
            <wp:extent cx="1337945" cy="816610"/>
            <wp:effectExtent l="0" t="0" r="14605" b="2540"/>
            <wp:wrapNone/>
            <wp:docPr id="146930826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308269" name="图片 2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</w:rPr>
        <w:fldChar w:fldCharType="begin"/>
      </w:r>
      <w:r>
        <w:rPr>
          <w:rFonts w:hint="eastAsia" w:eastAsia="黑体"/>
        </w:rPr>
        <w:instrText xml:space="preserve"> INCLUDEPICTURE "E:\\马珊珊\\2022\\同步\\物理 人教 选择性必修第一册(苏京)\\左括.TIF" \* MERGEFORMAT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"D:\\2022\\同步\\看ppt\\物理 人教 选择性必修第一册(苏京)\\全书完整的Word版文档\\左括.TIF"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"C:\\Users\\ll158\\Desktop\\波的形成\\左括.TIF"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"C:\\Users\\ll158\\Desktop\\波的形成\\左括.TIF"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drawing>
          <wp:inline distT="0" distB="0" distL="114300" distR="114300">
            <wp:extent cx="28575" cy="104775"/>
            <wp:effectExtent l="0" t="0" r="3810" b="3175"/>
            <wp:docPr id="58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6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t>例</w:t>
      </w:r>
      <w:r>
        <w:rPr>
          <w:rFonts w:hint="eastAsia" w:eastAsia="黑体"/>
        </w:rPr>
        <w:t>1</w:t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"C:\\Users\\ll158\\Desktop\\波的形成\\右括.TIF"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drawing>
          <wp:inline distT="0" distB="0" distL="114300" distR="114300">
            <wp:extent cx="28575" cy="104775"/>
            <wp:effectExtent l="0" t="0" r="3810" b="3175"/>
            <wp:docPr id="59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67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fldChar w:fldCharType="end"/>
      </w:r>
      <w:r>
        <w:t>　</w:t>
      </w:r>
      <w:r>
        <w:rPr>
          <w:szCs w:val="21"/>
        </w:rPr>
        <w:t>如图所示，实线是某时刻的波形图，虚线是0.2 s后的波形图．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(1)若波向左传播，求它的可能周期和最大周期．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(2)若波向右传播，求它可能的传播速度．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  <w:r>
        <w:rPr>
          <w:rFonts w:eastAsia="黑体"/>
          <w:szCs w:val="21"/>
        </w:rPr>
        <w:t>二、Δt后波形图的画法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eastAsia="黑体"/>
          <w:szCs w:val="21"/>
        </w:rPr>
        <w:t>1．平移法：</w:t>
      </w:r>
      <w:r>
        <w:rPr>
          <w:szCs w:val="21"/>
        </w:rPr>
        <w:t>算出波在Δt时间内传播的距离Δx＝vΔt，把波形沿波的传播方向平移Δx.如果Δx较大，可化为Δx＝nλ＋Δx′，由于波的空间周期性，可以去整留零，只需平移Δx′即可，平移波形后一定要注意把图像补画完整．</w:t>
      </w: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  <w:r>
        <w:rPr>
          <w:rFonts w:eastAsia="黑体"/>
          <w:szCs w:val="21"/>
        </w:rPr>
        <w:t>2．特殊点法：</w:t>
      </w:r>
      <w:r>
        <w:rPr>
          <w:szCs w:val="21"/>
        </w:rPr>
        <w:t>找出波形图一个波形中相邻的几个特殊点(如波峰、波谷、平衡位置等点)，画出这些特殊点在Δt时刻的位置，然后用正弦曲线连起来画出波形图，如果Δt较长，可先表示为Δt＝nT＋Δt′.由于时间的周期性，可以去整留零，只需画出特殊点在Δt′时刻的波形图．特殊点法适用于特殊时间，Δt或Δt′必须为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eq \</w:instrText>
      </w:r>
      <w:r>
        <w:rPr>
          <w:szCs w:val="21"/>
        </w:rPr>
        <w:instrText xml:space="preserve">f(1,4)</w:instrText>
      </w:r>
      <w:r>
        <w:rPr>
          <w:szCs w:val="21"/>
        </w:rPr>
        <w:fldChar w:fldCharType="end"/>
      </w:r>
      <w:r>
        <w:rPr>
          <w:szCs w:val="21"/>
        </w:rPr>
        <w:t>T的整数倍才易确定特殊点的位置来画波形．特殊点法画波形图较为简单易行．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eastAsia="黑体"/>
        </w:rPr>
        <w:fldChar w:fldCharType="begin"/>
      </w:r>
      <w:r>
        <w:rPr>
          <w:rFonts w:hint="eastAsia" w:eastAsia="黑体"/>
        </w:rPr>
        <w:instrText xml:space="preserve"> INCLUDEPICTURE "E:\\马珊珊\\2022\\同步\\物理 人教 选择性必修第一册(苏京)\\左括.TIF" \* MERGEFORMAT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"D:\\2022\\同步\\看ppt\\物理 人教 选择性必修第一册(苏京)\\全书完整的Word版文档\\左括.TIF"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"C:\\Users\\ll158\\Desktop\\波的形成\\左括.TIF"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"C:\\Users\\ll158\\Desktop\\波的形成\\左括.TIF"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drawing>
          <wp:inline distT="0" distB="0" distL="114300" distR="114300">
            <wp:extent cx="28575" cy="104775"/>
            <wp:effectExtent l="0" t="0" r="3810" b="3175"/>
            <wp:docPr id="60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t>例</w:t>
      </w:r>
      <w:r>
        <w:rPr>
          <w:rFonts w:hint="eastAsia" w:eastAsia="黑体"/>
        </w:rPr>
        <w:t>2</w:t>
      </w:r>
      <w:r>
        <w:rPr>
          <w:rFonts w:eastAsia="黑体"/>
        </w:rPr>
        <w:fldChar w:fldCharType="begin"/>
      </w:r>
      <w:r>
        <w:rPr>
          <w:rFonts w:hint="eastAsia" w:eastAsia="黑体"/>
        </w:rPr>
        <w:instrText xml:space="preserve"> INCLUDEPICTURE "E:\\马珊珊\\2022\\同步\\物理 人教 选择性必修第一册(苏京)\\右括.TIF" \* MERGEFORMAT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选择性必修第一册(苏京)\\右括.TIF"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"D:\\2022\\同步\\看ppt\\物理 人教 选择性必修第一册(苏京)\\全书完整的Word版文档\\右括.TIF"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"C:\\Users\\ll158\\Desktop\\波的形成\\右括.TIF"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"C:\\Users\\ll158\\Desktop\\波的形成\\右括.TIF"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drawing>
          <wp:inline distT="0" distB="0" distL="114300" distR="114300">
            <wp:extent cx="28575" cy="104775"/>
            <wp:effectExtent l="0" t="0" r="3810" b="3175"/>
            <wp:docPr id="146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67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t>　</w:t>
      </w:r>
      <w:r>
        <w:rPr>
          <w:szCs w:val="21"/>
        </w:rPr>
        <w:t>如图所示，实线是沿x轴传播的一列简谐横波在t＝0时刻的波形图，虚线是这列波在t＝0.2 s时刻的波形图．已知该波的波速是0.8 m/s，则下列说法正确的是(　　)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-1270</wp:posOffset>
            </wp:positionV>
            <wp:extent cx="1662430" cy="884555"/>
            <wp:effectExtent l="0" t="0" r="13970" b="10795"/>
            <wp:wrapNone/>
            <wp:docPr id="79892594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925947" name="图片 21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A．这列波的周期是0.2 s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B．这列波的传播方向为x轴正方向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C．这列波在0.2 s内向x轴负方向传播了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eq \</w:instrText>
      </w:r>
      <w:r>
        <w:rPr>
          <w:szCs w:val="21"/>
        </w:rPr>
        <w:instrText xml:space="preserve">f(1,3)</w:instrText>
      </w:r>
      <w:r>
        <w:rPr>
          <w:szCs w:val="21"/>
        </w:rPr>
        <w:fldChar w:fldCharType="end"/>
      </w:r>
      <w:r>
        <w:rPr>
          <w:szCs w:val="21"/>
        </w:rPr>
        <w:t>个波长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D．从t＝0时刻开始，平衡位置为x＝5 cm处的质点经0.1 s振动到波峰</w:t>
      </w: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  <w:r>
        <w:rPr>
          <w:rFonts w:eastAsia="黑体"/>
          <w:szCs w:val="21"/>
        </w:rPr>
        <w:t>三、波的多解问题</w:t>
      </w: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  <w:r>
        <w:rPr>
          <w:rFonts w:eastAsia="黑体"/>
          <w:szCs w:val="21"/>
        </w:rPr>
        <w:t>1．波的传播方向的双向性形成多解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只要没有指明机械波沿哪个方向传播，就要讨论两个方向的可能性．</w:t>
      </w: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  <w:r>
        <w:rPr>
          <w:rFonts w:eastAsia="黑体"/>
          <w:szCs w:val="21"/>
        </w:rPr>
        <w:t>2．波的周期性形成多解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(1)时间周期性：t时刻与t＋nT(n＝1,2…)时刻的波形完全重合，即同一波形图可能是不同时刻形成的．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(2)空间周期性：平衡位置相距nλ的两点振动步调相同，平移λ的整数倍，波形“相同”．</w:t>
      </w:r>
    </w:p>
    <w:p>
      <w:pPr>
        <w:tabs>
          <w:tab w:val="left" w:pos="3686"/>
        </w:tabs>
        <w:snapToGrid w:val="0"/>
        <w:spacing w:line="240" w:lineRule="auto"/>
        <w:rPr>
          <w:b/>
          <w:bCs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eastAsia="黑体"/>
        </w:rPr>
        <w:fldChar w:fldCharType="begin"/>
      </w:r>
      <w:r>
        <w:rPr>
          <w:rFonts w:hint="eastAsia" w:eastAsia="黑体"/>
        </w:rPr>
        <w:instrText xml:space="preserve"> INCLUDEPICTURE "E:\\马珊珊\\2022\\同步\\物理 人教 选择性必修第一册(苏京)\\左括.TIF" \* MERGEFORMAT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"D:\\2022\\同步\\看ppt\\物理 人教 选择性必修第一册(苏京)\\全书完整的Word版文档\\左括.TIF"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"C:\\Users\\ll158\\Desktop\\波的形成\\左括.TIF"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"C:\\Users\\ll158\\Desktop\\波的形成\\左括.TIF"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drawing>
          <wp:inline distT="0" distB="0" distL="114300" distR="114300">
            <wp:extent cx="28575" cy="104775"/>
            <wp:effectExtent l="0" t="0" r="3810" b="3175"/>
            <wp:docPr id="147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6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t>例</w:t>
      </w:r>
      <w:r>
        <w:rPr>
          <w:rFonts w:hint="eastAsia" w:eastAsia="黑体"/>
        </w:rPr>
        <w:t>3</w:t>
      </w:r>
      <w:r>
        <w:rPr>
          <w:rFonts w:eastAsia="黑体"/>
        </w:rPr>
        <w:fldChar w:fldCharType="begin"/>
      </w:r>
      <w:r>
        <w:rPr>
          <w:rFonts w:hint="eastAsia" w:eastAsia="黑体"/>
        </w:rPr>
        <w:instrText xml:space="preserve"> INCLUDEPICTURE "E:\\马珊珊\\2022\\同步\\物理 人教 选择性必修第一册(苏京)\\右括.TIF" \* MERGEFORMAT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选择性必修第一册(苏京)\\右括.TIF"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"D:\\2022\\同步\\看ppt\\物理 人教 选择性必修第一册(苏京)\\全书完整的Word版文档\\右括.TIF"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"C:\\Users\\ll158\\Desktop\\波的形成\\右括.TIF"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"C:\\Users\\ll158\\Desktop\\波的形成\\右括.TIF"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drawing>
          <wp:inline distT="0" distB="0" distL="114300" distR="114300">
            <wp:extent cx="28575" cy="104775"/>
            <wp:effectExtent l="0" t="0" r="3810" b="3175"/>
            <wp:docPr id="156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67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t>　</w:t>
      </w:r>
      <w:r>
        <w:rPr>
          <w:szCs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246380</wp:posOffset>
            </wp:positionV>
            <wp:extent cx="1336040" cy="1050925"/>
            <wp:effectExtent l="0" t="0" r="16510" b="15875"/>
            <wp:wrapNone/>
            <wp:docPr id="1965761398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61398" name="图片 2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一列波长小于3 m的横波沿着x轴正方向传播，平衡位置在x1＝1 m和x2＝4 m的两质点A、B的振动图像如图所示，则</w:t>
      </w:r>
    </w:p>
    <w:p>
      <w:pPr>
        <w:numPr>
          <w:ilvl w:val="0"/>
          <w:numId w:val="1"/>
        </w:numPr>
        <w:tabs>
          <w:tab w:val="left" w:pos="3402"/>
        </w:tabs>
        <w:snapToGrid w:val="0"/>
        <w:spacing w:line="240" w:lineRule="auto"/>
        <w:rPr>
          <w:rFonts w:hint="eastAsia"/>
          <w:szCs w:val="21"/>
          <w:u w:val="none"/>
          <w:lang w:val="en-US" w:eastAsia="zh-CN"/>
        </w:rPr>
      </w:pPr>
      <w:r>
        <w:rPr>
          <w:szCs w:val="21"/>
        </w:rPr>
        <w:t>3 s末A、B两质点的位移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  <w:u w:val="none"/>
          <w:lang w:val="en-US" w:eastAsia="zh-CN"/>
        </w:rPr>
        <w:t>是否相同？</w:t>
      </w:r>
    </w:p>
    <w:p>
      <w:pPr>
        <w:numPr>
          <w:ilvl w:val="0"/>
          <w:numId w:val="1"/>
        </w:num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1 s末A点</w:t>
      </w:r>
      <w:r>
        <w:rPr>
          <w:rFonts w:hint="eastAsia"/>
          <w:szCs w:val="21"/>
          <w:lang w:val="en-US" w:eastAsia="zh-CN"/>
        </w:rPr>
        <w:t>与</w:t>
      </w:r>
      <w:r>
        <w:rPr>
          <w:szCs w:val="21"/>
        </w:rPr>
        <w:t>B点的速度</w:t>
      </w:r>
      <w:r>
        <w:rPr>
          <w:rFonts w:hint="eastAsia"/>
          <w:szCs w:val="21"/>
          <w:lang w:val="en-US" w:eastAsia="zh-CN"/>
        </w:rPr>
        <w:t>大小关系？</w:t>
      </w:r>
    </w:p>
    <w:p>
      <w:pPr>
        <w:tabs>
          <w:tab w:val="left" w:pos="3402"/>
        </w:tabs>
        <w:snapToGrid w:val="0"/>
        <w:spacing w:line="240" w:lineRule="auto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  <w:lang w:eastAsia="zh-CN"/>
        </w:rPr>
        <w:t>）</w:t>
      </w:r>
      <w:r>
        <w:rPr>
          <w:szCs w:val="21"/>
        </w:rPr>
        <w:t>波长可能为</w:t>
      </w:r>
      <w:r>
        <w:rPr>
          <w:rFonts w:hint="eastAsia"/>
          <w:szCs w:val="21"/>
          <w:lang w:eastAsia="zh-CN"/>
        </w:rPr>
        <w:t>？</w:t>
      </w:r>
    </w:p>
    <w:p>
      <w:pPr>
        <w:tabs>
          <w:tab w:val="left" w:pos="3402"/>
        </w:tabs>
        <w:snapToGrid w:val="0"/>
        <w:spacing w:line="240" w:lineRule="auto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  <w:lang w:eastAsia="zh-CN"/>
        </w:rPr>
        <w:t>）</w:t>
      </w:r>
      <w:r>
        <w:rPr>
          <w:szCs w:val="21"/>
        </w:rPr>
        <w:t>波速可能为</w:t>
      </w:r>
      <w:r>
        <w:rPr>
          <w:rFonts w:hint="eastAsia"/>
          <w:szCs w:val="21"/>
          <w:lang w:eastAsia="zh-CN"/>
        </w:rPr>
        <w:t>？</w:t>
      </w: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eastAsia="黑体"/>
        </w:rPr>
        <w:fldChar w:fldCharType="begin"/>
      </w:r>
      <w:r>
        <w:rPr>
          <w:rFonts w:hint="eastAsia" w:eastAsia="黑体"/>
        </w:rPr>
        <w:instrText xml:space="preserve"> INCLUDEPICTURE "E:\\马珊珊\\2022\\同步\\物理 人教 选择性必修第一册(苏京)\\左括.TIF" \* MERGEFORMAT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"D:\\2022\\同步\\看ppt\\物理 人教 选择性必修第一册(苏京)\\全书完整的Word版文档\\左括.TIF"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"C:\\Users\\ll158\\Desktop\\波的形成\\左括.TIF"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"C:\\Users\\ll158\\Desktop\\波的形成\\左括.TIF"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drawing>
          <wp:inline distT="0" distB="0" distL="114300" distR="114300">
            <wp:extent cx="28575" cy="104775"/>
            <wp:effectExtent l="0" t="0" r="3810" b="3175"/>
            <wp:docPr id="157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6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t>例4</w:t>
      </w:r>
      <w:r>
        <w:rPr>
          <w:rFonts w:eastAsia="黑体"/>
        </w:rPr>
        <w:fldChar w:fldCharType="begin"/>
      </w:r>
      <w:r>
        <w:rPr>
          <w:rFonts w:hint="eastAsia" w:eastAsia="黑体"/>
        </w:rPr>
        <w:instrText xml:space="preserve"> INCLUDEPICTURE "E:\\马珊珊\\2022\\同步\\物理 人教 选择性必修第一册(苏京)\\右括.TIF" \* MERGEFORMAT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选择性必修第一册(苏京)\\右括.TIF"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"D:\\2022\\同步\\看ppt\\物理 人教 选择性必修第一册(苏京)\\全书完整的Word版文档\\右括.TIF"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"C:\\Users\\ll158\\Desktop\\波的形成\\右括.TIF"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INCLUDEPICTURE  "C:\\Users\\ll158\\Desktop\\波的形成\\右括.TIF" \* MERGEFORMATINET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Fonts w:eastAsia="黑体"/>
        </w:rPr>
        <w:drawing>
          <wp:inline distT="0" distB="0" distL="114300" distR="114300">
            <wp:extent cx="28575" cy="104775"/>
            <wp:effectExtent l="0" t="0" r="3810" b="3175"/>
            <wp:docPr id="158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67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rPr>
          <w:rFonts w:eastAsia="黑体"/>
        </w:rPr>
        <w:fldChar w:fldCharType="end"/>
      </w:r>
      <w:r>
        <w:t>　</w:t>
      </w:r>
      <w:r>
        <w:rPr>
          <w:szCs w:val="21"/>
        </w:rPr>
        <w:t>一列简谐横波沿x轴传播，M、N是x轴上的两质点，如图甲是质点N的振动图像，图乙中实线是t＝3.0 s时的波形图，质点M位于x＝8 m处，虚线是经过Δt时间后的波形图(其中Δt＞0)，图中两波峰间的距离Δx＝7.0 m，求：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(1)波速大小和方向；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(2)时间Δt；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(3)从实线时刻算起，质点M第11次到达y＝2.5 cm所需时间．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3275330</wp:posOffset>
            </wp:positionH>
            <wp:positionV relativeFrom="paragraph">
              <wp:posOffset>111125</wp:posOffset>
            </wp:positionV>
            <wp:extent cx="2663825" cy="883920"/>
            <wp:effectExtent l="0" t="0" r="3175" b="11430"/>
            <wp:wrapNone/>
            <wp:docPr id="98842612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2612" name="图片 2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71309" cy="88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  <w:u w:val="single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  <w:u w:val="single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  <w:u w:val="single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  <w:u w:val="single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  <w:u w:val="single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  <w:u w:val="single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  <w:u w:val="single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  <w:u w:val="single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  <w:u w:val="single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  <w:u w:val="single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  <w:u w:val="single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  <w:u w:val="single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  <w:u w:val="single"/>
        </w:rPr>
      </w:pPr>
    </w:p>
    <w:p>
      <w:pPr>
        <w:tabs>
          <w:tab w:val="left" w:pos="3686"/>
        </w:tabs>
        <w:snapToGrid w:val="0"/>
        <w:spacing w:line="240" w:lineRule="auto"/>
        <w:ind w:left="-1"/>
        <w:rPr>
          <w:szCs w:val="21"/>
        </w:rPr>
      </w:pPr>
    </w:p>
    <w:p>
      <w:pPr>
        <w:spacing w:line="240" w:lineRule="auto"/>
        <w:ind w:left="-1"/>
        <w:rPr>
          <w:rFonts w:hint="eastAsia"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pacing w:line="240" w:lineRule="auto"/>
        <w:ind w:left="-1"/>
        <w:rPr>
          <w:rFonts w:hint="eastAsia" w:ascii="黑体" w:hAnsi="黑体" w:eastAsia="黑体" w:cs="Courier New"/>
          <w:b/>
          <w:bCs/>
          <w:sz w:val="24"/>
          <w:u w:val="single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  <w:u w:val="single"/>
        </w:rPr>
        <w:t xml:space="preserve">                                                                      </w:t>
      </w:r>
    </w:p>
    <w:p>
      <w:pPr>
        <w:spacing w:line="240" w:lineRule="auto"/>
        <w:ind w:left="-1"/>
        <w:rPr>
          <w:rFonts w:hint="eastAsia" w:ascii="黑体" w:hAnsi="黑体" w:eastAsia="黑体" w:cs="Courier New"/>
          <w:b/>
          <w:bCs/>
          <w:sz w:val="24"/>
        </w:rPr>
      </w:pPr>
      <w:r>
        <w:rPr>
          <w:rFonts w:hint="eastAsia" w:ascii="黑体" w:hAnsi="黑体" w:eastAsia="黑体" w:cs="Courier New"/>
          <w:b/>
          <w:bCs/>
          <w:sz w:val="24"/>
          <w:u w:val="single"/>
        </w:rPr>
        <w:t xml:space="preserve">                                                                                </w:t>
      </w:r>
      <w:bookmarkStart w:id="1" w:name="_GoBack"/>
      <w:bookmarkEnd w:id="1"/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6119682"/>
      <w:docPartObj>
        <w:docPartGallery w:val="autotext"/>
      </w:docPartObj>
    </w:sdtPr>
    <w:sdtContent>
      <w:p>
        <w:pPr>
          <w:pStyle w:val="5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8A1ACD"/>
    <w:multiLevelType w:val="singleLevel"/>
    <w:tmpl w:val="828A1AC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ZjEwZTIwY2Q4NDMxZmQzMWJkNDVmNzMzYzA1ZjkifQ=="/>
    <w:docVar w:name="KSO_WPS_MARK_KEY" w:val="fc3cb109-1057-493b-84d7-a2d1be6cdc8b"/>
  </w:docVars>
  <w:rsids>
    <w:rsidRoot w:val="0C084E1D"/>
    <w:rsid w:val="00021A61"/>
    <w:rsid w:val="0003556D"/>
    <w:rsid w:val="00051C63"/>
    <w:rsid w:val="00056DC3"/>
    <w:rsid w:val="000610F8"/>
    <w:rsid w:val="00075DE4"/>
    <w:rsid w:val="000779B7"/>
    <w:rsid w:val="000B1B04"/>
    <w:rsid w:val="000B7CA9"/>
    <w:rsid w:val="000C16AE"/>
    <w:rsid w:val="000E1CE5"/>
    <w:rsid w:val="000E5984"/>
    <w:rsid w:val="00110D9A"/>
    <w:rsid w:val="001146D3"/>
    <w:rsid w:val="00154BA8"/>
    <w:rsid w:val="00157765"/>
    <w:rsid w:val="00161EBD"/>
    <w:rsid w:val="00165BBE"/>
    <w:rsid w:val="001770AC"/>
    <w:rsid w:val="00184759"/>
    <w:rsid w:val="00187B14"/>
    <w:rsid w:val="001925A2"/>
    <w:rsid w:val="001D2D45"/>
    <w:rsid w:val="001D4CDA"/>
    <w:rsid w:val="001F336C"/>
    <w:rsid w:val="0021531F"/>
    <w:rsid w:val="00231516"/>
    <w:rsid w:val="00231861"/>
    <w:rsid w:val="00244828"/>
    <w:rsid w:val="00265653"/>
    <w:rsid w:val="00270C8D"/>
    <w:rsid w:val="0027460E"/>
    <w:rsid w:val="0028189C"/>
    <w:rsid w:val="00287188"/>
    <w:rsid w:val="00296F86"/>
    <w:rsid w:val="0030430B"/>
    <w:rsid w:val="00326A2F"/>
    <w:rsid w:val="003539E7"/>
    <w:rsid w:val="003B2084"/>
    <w:rsid w:val="003C7C00"/>
    <w:rsid w:val="003D3624"/>
    <w:rsid w:val="003E34A7"/>
    <w:rsid w:val="00436ED3"/>
    <w:rsid w:val="00482540"/>
    <w:rsid w:val="004C591D"/>
    <w:rsid w:val="004D1B59"/>
    <w:rsid w:val="00510FD8"/>
    <w:rsid w:val="00511307"/>
    <w:rsid w:val="00524C3C"/>
    <w:rsid w:val="00535916"/>
    <w:rsid w:val="00566B38"/>
    <w:rsid w:val="005671A2"/>
    <w:rsid w:val="005B64CF"/>
    <w:rsid w:val="005C7B96"/>
    <w:rsid w:val="00636C13"/>
    <w:rsid w:val="00666F90"/>
    <w:rsid w:val="006A5338"/>
    <w:rsid w:val="006B2F92"/>
    <w:rsid w:val="006D7818"/>
    <w:rsid w:val="006F2D22"/>
    <w:rsid w:val="007102C9"/>
    <w:rsid w:val="00726AC5"/>
    <w:rsid w:val="00737A0A"/>
    <w:rsid w:val="00753D65"/>
    <w:rsid w:val="007667AF"/>
    <w:rsid w:val="00797316"/>
    <w:rsid w:val="007A7879"/>
    <w:rsid w:val="007D53AF"/>
    <w:rsid w:val="00804543"/>
    <w:rsid w:val="008129A4"/>
    <w:rsid w:val="00822043"/>
    <w:rsid w:val="00843DFC"/>
    <w:rsid w:val="008801DA"/>
    <w:rsid w:val="0088239F"/>
    <w:rsid w:val="00890273"/>
    <w:rsid w:val="008B0948"/>
    <w:rsid w:val="008E23AB"/>
    <w:rsid w:val="00917D0A"/>
    <w:rsid w:val="00940899"/>
    <w:rsid w:val="0095516B"/>
    <w:rsid w:val="00963090"/>
    <w:rsid w:val="009C7228"/>
    <w:rsid w:val="009E3909"/>
    <w:rsid w:val="00A05F74"/>
    <w:rsid w:val="00A06FAC"/>
    <w:rsid w:val="00A2706D"/>
    <w:rsid w:val="00A530C1"/>
    <w:rsid w:val="00A55D3D"/>
    <w:rsid w:val="00B46E6A"/>
    <w:rsid w:val="00B471B0"/>
    <w:rsid w:val="00BC690D"/>
    <w:rsid w:val="00BF065A"/>
    <w:rsid w:val="00C009A7"/>
    <w:rsid w:val="00C21D3C"/>
    <w:rsid w:val="00C56339"/>
    <w:rsid w:val="00CA177C"/>
    <w:rsid w:val="00CB6537"/>
    <w:rsid w:val="00CC222C"/>
    <w:rsid w:val="00D42FB5"/>
    <w:rsid w:val="00D56506"/>
    <w:rsid w:val="00D82407"/>
    <w:rsid w:val="00DD2704"/>
    <w:rsid w:val="00DE1C95"/>
    <w:rsid w:val="00E44466"/>
    <w:rsid w:val="00E66B6E"/>
    <w:rsid w:val="00E75D02"/>
    <w:rsid w:val="00E8048F"/>
    <w:rsid w:val="00EC0236"/>
    <w:rsid w:val="00F211C5"/>
    <w:rsid w:val="00F66619"/>
    <w:rsid w:val="00FA2973"/>
    <w:rsid w:val="01756BBB"/>
    <w:rsid w:val="0C084E1D"/>
    <w:rsid w:val="0D79630B"/>
    <w:rsid w:val="10AB6155"/>
    <w:rsid w:val="153876C0"/>
    <w:rsid w:val="232727DF"/>
    <w:rsid w:val="34894B2E"/>
    <w:rsid w:val="382812DC"/>
    <w:rsid w:val="4D89232D"/>
    <w:rsid w:val="55CB491B"/>
    <w:rsid w:val="55F44049"/>
    <w:rsid w:val="56114DE8"/>
    <w:rsid w:val="5BCC367E"/>
    <w:rsid w:val="5D7C12EC"/>
    <w:rsid w:val="64637FF1"/>
    <w:rsid w:val="699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paragraph" w:styleId="9">
    <w:name w:val="Title"/>
    <w:basedOn w:val="1"/>
    <w:next w:val="1"/>
    <w:link w:val="16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2">
    <w:name w:val="Hyperlink"/>
    <w:basedOn w:val="11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纯文本 字符"/>
    <w:basedOn w:val="11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6">
    <w:name w:val="标题 字符"/>
    <w:link w:val="9"/>
    <w:qFormat/>
    <w:uiPriority w:val="0"/>
    <w:rPr>
      <w:rFonts w:ascii="Times New Roman" w:hAnsi="Times New Roman" w:eastAsia="黑体" w:cs="Times New Roman"/>
      <w:b/>
      <w:bCs/>
      <w:kern w:val="2"/>
      <w:sz w:val="28"/>
      <w:szCs w:val="32"/>
    </w:rPr>
  </w:style>
  <w:style w:type="character" w:customStyle="1" w:styleId="17">
    <w:name w:val="标题 2 字符"/>
    <w:basedOn w:val="11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8">
    <w:name w:val="标题 1 字符"/>
    <w:basedOn w:val="1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9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&#24038;&#25324;.TIF" TargetMode="External"/><Relationship Id="rId7" Type="http://schemas.openxmlformats.org/officeDocument/2006/relationships/image" Target="media/image2.png"/><Relationship Id="rId6" Type="http://schemas.openxmlformats.org/officeDocument/2006/relationships/image" Target="S3-20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3-73.TIF" TargetMode="External"/><Relationship Id="rId15" Type="http://schemas.openxmlformats.org/officeDocument/2006/relationships/image" Target="media/image6.png"/><Relationship Id="rId14" Type="http://schemas.openxmlformats.org/officeDocument/2006/relationships/image" Target="S3-19.TIF" TargetMode="External"/><Relationship Id="rId13" Type="http://schemas.openxmlformats.org/officeDocument/2006/relationships/image" Target="media/image5.png"/><Relationship Id="rId12" Type="http://schemas.openxmlformats.org/officeDocument/2006/relationships/image" Target="S3-18.tif" TargetMode="External"/><Relationship Id="rId11" Type="http://schemas.openxmlformats.org/officeDocument/2006/relationships/image" Target="media/image4.png"/><Relationship Id="rId10" Type="http://schemas.openxmlformats.org/officeDocument/2006/relationships/image" Target="&#21491;&#25324;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6442</Words>
  <Characters>7451</Characters>
  <Lines>649</Lines>
  <Paragraphs>182</Paragraphs>
  <TotalTime>0</TotalTime>
  <ScaleCrop>false</ScaleCrop>
  <LinksUpToDate>false</LinksUpToDate>
  <CharactersWithSpaces>8089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2024-07-05T02:35:00Z</dcterms:created>
  <dc:creator>清凉的雨</dc:creator>
  <cp:lastModifiedBy>Administrator</cp:lastModifiedBy>
  <cp:lastPrinted>2024-08-16T11:55:00Z</cp:lastPrinted>
  <dcterms:modified xsi:type="dcterms:W3CDTF">2024-11-22T03:10:11Z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F62749E32EAC4A8D941012DAE7DC8365_11</vt:lpwstr>
  </property>
</Properties>
</file>