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黑体" w:hAnsi="黑体" w:eastAsia="黑体"/>
          <w:b/>
          <w:sz w:val="28"/>
          <w:szCs w:val="28"/>
        </w:rPr>
      </w:pPr>
      <w:r>
        <w:rPr>
          <w:rFonts w:hint="eastAsia" w:ascii="黑体" w:hAnsi="黑体" w:eastAsia="黑体"/>
          <w:b/>
          <w:sz w:val="28"/>
          <w:szCs w:val="28"/>
        </w:rPr>
        <w:t>江苏省仪征中学2024-2025学年度第一学期高二物理学科作业</w:t>
      </w:r>
    </w:p>
    <w:p>
      <w:pPr>
        <w:pStyle w:val="3"/>
        <w:spacing w:before="0" w:after="0" w:line="240" w:lineRule="auto"/>
        <w:jc w:val="center"/>
        <w:rPr>
          <w:rFonts w:hint="eastAsia" w:ascii="黑体" w:hAnsi="黑体"/>
          <w:sz w:val="28"/>
          <w:szCs w:val="28"/>
        </w:rPr>
      </w:pPr>
      <w:bookmarkStart w:id="0" w:name="_Toc174733669"/>
      <w:r>
        <w:rPr>
          <w:rFonts w:ascii="黑体" w:hAnsi="黑体"/>
          <w:sz w:val="28"/>
          <w:szCs w:val="28"/>
        </w:rPr>
        <w:t xml:space="preserve">3.4 </w:t>
      </w:r>
      <w:r>
        <w:rPr>
          <w:rFonts w:hint="eastAsia" w:ascii="黑体" w:hAnsi="黑体"/>
          <w:sz w:val="28"/>
          <w:szCs w:val="28"/>
        </w:rPr>
        <w:t>波的干涉</w:t>
      </w:r>
      <w:bookmarkEnd w:id="0"/>
    </w:p>
    <w:p>
      <w:pPr>
        <w:spacing w:line="240" w:lineRule="auto"/>
        <w:ind w:left="14" w:hanging="14" w:hangingChars="6"/>
        <w:jc w:val="center"/>
        <w:rPr>
          <w:rFonts w:hint="eastAsia" w:ascii="楷体" w:hAnsi="楷体" w:eastAsia="楷体"/>
          <w:sz w:val="24"/>
        </w:rPr>
      </w:pPr>
      <w:r>
        <w:rPr>
          <w:rFonts w:hint="eastAsia" w:ascii="楷体" w:hAnsi="楷体" w:eastAsia="楷体"/>
          <w:sz w:val="24"/>
        </w:rPr>
        <w:t>研制人：韦 娟            审核人：刘 刚</w:t>
      </w:r>
    </w:p>
    <w:p>
      <w:pPr>
        <w:spacing w:line="240" w:lineRule="auto"/>
        <w:ind w:left="-1"/>
        <w:jc w:val="center"/>
        <w:rPr>
          <w:rFonts w:eastAsia="楷体" w:cs="楷体"/>
          <w:bCs/>
          <w:sz w:val="24"/>
        </w:rPr>
      </w:pPr>
      <w:r>
        <w:rPr>
          <w:rFonts w:hint="eastAsia" w:eastAsia="楷体" w:cs="楷体"/>
          <w:bCs/>
          <w:sz w:val="24"/>
        </w:rPr>
        <w:t>班级：_______姓名：_______学号：_______时间：</w:t>
      </w:r>
      <w:r>
        <w:rPr>
          <w:rFonts w:hint="eastAsia" w:ascii="楷体" w:hAnsi="楷体" w:eastAsia="楷体" w:cs="楷体"/>
          <w:bCs/>
          <w:sz w:val="24"/>
          <w:u w:val="single"/>
          <w:lang w:val="en-US" w:eastAsia="zh-CN"/>
        </w:rPr>
        <w:t xml:space="preserve"> 2024-11-18</w:t>
      </w:r>
      <w:r>
        <w:rPr>
          <w:rFonts w:hint="eastAsia" w:eastAsia="楷体" w:cs="楷体"/>
          <w:bCs/>
          <w:sz w:val="24"/>
        </w:rPr>
        <w:t>作业时长：45分钟</w:t>
      </w:r>
    </w:p>
    <w:p>
      <w:pPr>
        <w:tabs>
          <w:tab w:val="left" w:pos="3402"/>
        </w:tabs>
        <w:snapToGrid w:val="0"/>
        <w:spacing w:line="240" w:lineRule="auto"/>
        <w:ind w:left="14" w:hanging="14" w:hangingChars="6"/>
        <w:rPr>
          <w:rFonts w:ascii="宋体" w:hAnsi="Courier New" w:cs="Courier New"/>
          <w:szCs w:val="21"/>
        </w:rPr>
      </w:pPr>
      <w:r>
        <w:rPr>
          <w:rFonts w:hint="eastAsia" w:ascii="黑体" w:hAnsi="黑体" w:eastAsia="黑体" w:cs="黑体"/>
          <w:b/>
          <w:bCs/>
          <w:sz w:val="24"/>
        </w:rPr>
        <w:t>[基础练习]</w:t>
      </w:r>
      <w:r>
        <w:rPr>
          <w:rFonts w:ascii="宋体" w:hAnsi="Courier New" w:cs="Courier New"/>
          <w:szCs w:val="21"/>
        </w:rPr>
        <w:t xml:space="preserve"> </w:t>
      </w:r>
    </w:p>
    <w:p>
      <w:pPr>
        <w:tabs>
          <w:tab w:val="left" w:pos="3402"/>
        </w:tabs>
        <w:snapToGrid w:val="0"/>
        <w:spacing w:line="240" w:lineRule="auto"/>
        <w:ind w:left="13" w:hanging="12" w:hangingChars="6"/>
        <w:rPr>
          <w:szCs w:val="21"/>
        </w:rPr>
      </w:pPr>
      <w:r>
        <w:rPr>
          <w:szCs w:val="21"/>
        </w:rPr>
        <w:t>1．两列波在某区域相遇，下列说法正确的是(　　)</w:t>
      </w:r>
    </w:p>
    <w:p>
      <w:pPr>
        <w:tabs>
          <w:tab w:val="left" w:pos="3402"/>
        </w:tabs>
        <w:snapToGrid w:val="0"/>
        <w:spacing w:line="240" w:lineRule="auto"/>
        <w:ind w:left="13" w:hanging="12" w:hangingChars="6"/>
        <w:rPr>
          <w:szCs w:val="21"/>
        </w:rPr>
      </w:pPr>
      <w:r>
        <w:rPr>
          <w:szCs w:val="21"/>
        </w:rPr>
        <w:t>A．两列波相遇时运动状态互相干扰</w:t>
      </w:r>
    </w:p>
    <w:p>
      <w:pPr>
        <w:tabs>
          <w:tab w:val="left" w:pos="3402"/>
        </w:tabs>
        <w:snapToGrid w:val="0"/>
        <w:spacing w:line="240" w:lineRule="auto"/>
        <w:ind w:left="13" w:hanging="12" w:hangingChars="6"/>
        <w:rPr>
          <w:szCs w:val="21"/>
        </w:rPr>
      </w:pPr>
      <w:r>
        <w:rPr>
          <w:szCs w:val="21"/>
        </w:rPr>
        <w:t>B．由于这两列波相遇时叠加，当它们分开时波的频率、振幅都会发生变化</w:t>
      </w:r>
    </w:p>
    <w:p>
      <w:pPr>
        <w:tabs>
          <w:tab w:val="left" w:pos="3402"/>
        </w:tabs>
        <w:snapToGrid w:val="0"/>
        <w:spacing w:line="240" w:lineRule="auto"/>
        <w:ind w:left="13" w:hanging="12" w:hangingChars="6"/>
        <w:rPr>
          <w:szCs w:val="21"/>
        </w:rPr>
      </w:pPr>
      <w:r>
        <w:rPr>
          <w:szCs w:val="21"/>
        </w:rPr>
        <w:t>C．这两列波叠加以后一定会产生干涉图样</w:t>
      </w:r>
    </w:p>
    <w:p>
      <w:pPr>
        <w:tabs>
          <w:tab w:val="left" w:pos="3402"/>
        </w:tabs>
        <w:snapToGrid w:val="0"/>
        <w:spacing w:line="240" w:lineRule="auto"/>
        <w:ind w:left="13" w:hanging="12" w:hangingChars="6"/>
        <w:rPr>
          <w:szCs w:val="21"/>
        </w:rPr>
      </w:pPr>
      <w:r>
        <w:rPr>
          <w:szCs w:val="21"/>
        </w:rPr>
        <w:t>D．两列波重叠的区域里，任何一点的总位移都等于两列波分别引起的位移的矢量和</w:t>
      </w:r>
    </w:p>
    <w:p>
      <w:pPr>
        <w:tabs>
          <w:tab w:val="left" w:pos="3402"/>
        </w:tabs>
        <w:snapToGrid w:val="0"/>
        <w:spacing w:line="240" w:lineRule="auto"/>
        <w:ind w:left="-1"/>
        <w:rPr>
          <w:szCs w:val="21"/>
        </w:rPr>
      </w:pPr>
      <w:r>
        <w:rPr>
          <w:szCs w:val="21"/>
        </w:rPr>
        <w:t>2．如图所示，波源</w:t>
      </w:r>
      <w:r>
        <w:rPr>
          <w:i/>
          <w:szCs w:val="21"/>
        </w:rPr>
        <w:t>S</w:t>
      </w:r>
      <w:r>
        <w:rPr>
          <w:szCs w:val="21"/>
          <w:vertAlign w:val="subscript"/>
        </w:rPr>
        <w:t>1</w:t>
      </w:r>
      <w:r>
        <w:rPr>
          <w:szCs w:val="21"/>
        </w:rPr>
        <w:t>在绳的左端发出频率为</w:t>
      </w:r>
      <w:r>
        <w:rPr>
          <w:i/>
          <w:szCs w:val="21"/>
        </w:rPr>
        <w:t>f</w:t>
      </w:r>
      <w:r>
        <w:rPr>
          <w:szCs w:val="21"/>
          <w:vertAlign w:val="subscript"/>
        </w:rPr>
        <w:t>1</w:t>
      </w:r>
      <w:r>
        <w:rPr>
          <w:szCs w:val="21"/>
        </w:rPr>
        <w:t>、振幅为</w:t>
      </w:r>
      <w:r>
        <w:rPr>
          <w:i/>
          <w:szCs w:val="21"/>
        </w:rPr>
        <w:t>A</w:t>
      </w:r>
      <w:r>
        <w:rPr>
          <w:szCs w:val="21"/>
          <w:vertAlign w:val="subscript"/>
        </w:rPr>
        <w:t>1</w:t>
      </w:r>
      <w:r>
        <w:rPr>
          <w:szCs w:val="21"/>
        </w:rPr>
        <w:t>的半个波形</w:t>
      </w:r>
      <w:r>
        <w:rPr>
          <w:i/>
          <w:szCs w:val="21"/>
        </w:rPr>
        <w:t>a</w:t>
      </w:r>
      <w:r>
        <w:rPr>
          <w:szCs w:val="21"/>
        </w:rPr>
        <w:t>，同时另一个波源</w:t>
      </w:r>
      <w:r>
        <w:rPr>
          <w:i/>
          <w:szCs w:val="21"/>
        </w:rPr>
        <w:t>S</w:t>
      </w:r>
      <w:r>
        <w:rPr>
          <w:szCs w:val="21"/>
          <w:vertAlign w:val="subscript"/>
        </w:rPr>
        <w:t>2</w:t>
      </w:r>
      <w:r>
        <w:rPr>
          <w:szCs w:val="21"/>
        </w:rPr>
        <w:t>在绳的右端发出频率为</w:t>
      </w:r>
      <w:r>
        <w:rPr>
          <w:i/>
          <w:szCs w:val="21"/>
        </w:rPr>
        <w:t>f</w:t>
      </w:r>
      <w:r>
        <w:rPr>
          <w:szCs w:val="21"/>
          <w:vertAlign w:val="subscript"/>
        </w:rPr>
        <w:t>2</w:t>
      </w:r>
      <w:r>
        <w:rPr>
          <w:szCs w:val="21"/>
        </w:rPr>
        <w:t>、振幅为</w:t>
      </w:r>
      <w:r>
        <w:rPr>
          <w:i/>
          <w:szCs w:val="21"/>
        </w:rPr>
        <w:t>A</w:t>
      </w:r>
      <w:r>
        <w:rPr>
          <w:szCs w:val="21"/>
          <w:vertAlign w:val="subscript"/>
        </w:rPr>
        <w:t>2</w:t>
      </w:r>
      <w:r>
        <w:rPr>
          <w:szCs w:val="21"/>
        </w:rPr>
        <w:t>的半个波形</w:t>
      </w:r>
      <w:r>
        <w:rPr>
          <w:i/>
          <w:szCs w:val="21"/>
        </w:rPr>
        <w:t>b</w:t>
      </w:r>
      <w:r>
        <w:rPr>
          <w:szCs w:val="21"/>
        </w:rPr>
        <w:t>，且</w:t>
      </w:r>
      <w:r>
        <w:rPr>
          <w:i/>
          <w:szCs w:val="21"/>
        </w:rPr>
        <w:t>f</w:t>
      </w:r>
      <w:r>
        <w:rPr>
          <w:szCs w:val="21"/>
          <w:vertAlign w:val="subscript"/>
        </w:rPr>
        <w:t>1</w:t>
      </w:r>
      <w:r>
        <w:rPr>
          <w:szCs w:val="21"/>
        </w:rPr>
        <w:t>&lt;</w:t>
      </w:r>
      <w:r>
        <w:rPr>
          <w:i/>
          <w:szCs w:val="21"/>
        </w:rPr>
        <w:t>f</w:t>
      </w:r>
      <w:r>
        <w:rPr>
          <w:szCs w:val="21"/>
          <w:vertAlign w:val="subscript"/>
        </w:rPr>
        <w:t>2</w:t>
      </w:r>
      <w:r>
        <w:rPr>
          <w:szCs w:val="21"/>
        </w:rPr>
        <w:t>，</w:t>
      </w:r>
      <w:r>
        <w:rPr>
          <w:i/>
          <w:szCs w:val="21"/>
        </w:rPr>
        <w:t>P</w:t>
      </w:r>
      <w:r>
        <w:rPr>
          <w:szCs w:val="21"/>
        </w:rPr>
        <w:t>为两个波源连线的中点(图中未画出)．已知机械波在介质中传播的速度只由介质本身的性质决定．下列说法正确的是(　　)</w:t>
      </w:r>
    </w:p>
    <w:p>
      <w:pPr>
        <w:numPr>
          <w:ilvl w:val="0"/>
          <w:numId w:val="1"/>
        </w:numPr>
        <w:tabs>
          <w:tab w:val="left" w:pos="3402"/>
        </w:tabs>
        <w:snapToGrid w:val="0"/>
        <w:spacing w:line="240" w:lineRule="auto"/>
        <w:ind w:left="-1"/>
        <w:rPr>
          <w:rFonts w:hint="eastAsia"/>
          <w:szCs w:val="21"/>
        </w:rPr>
      </w:pPr>
      <w:r>
        <w:rPr>
          <w:szCs w:val="21"/>
        </w:rPr>
        <w:drawing>
          <wp:anchor distT="0" distB="0" distL="114300" distR="114300" simplePos="0" relativeHeight="251681792" behindDoc="1" locked="0" layoutInCell="1" allowOverlap="1">
            <wp:simplePos x="0" y="0"/>
            <wp:positionH relativeFrom="column">
              <wp:posOffset>4953635</wp:posOffset>
            </wp:positionH>
            <wp:positionV relativeFrom="paragraph">
              <wp:posOffset>114935</wp:posOffset>
            </wp:positionV>
            <wp:extent cx="1043305" cy="498475"/>
            <wp:effectExtent l="0" t="0" r="4445" b="15875"/>
            <wp:wrapNone/>
            <wp:docPr id="13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0"/>
                    <pic:cNvPicPr>
                      <a:picLocks noChangeAspect="1"/>
                    </pic:cNvPicPr>
                  </pic:nvPicPr>
                  <pic:blipFill>
                    <a:blip r:embed="rId5" r:link="rId6"/>
                    <a:stretch>
                      <a:fillRect/>
                    </a:stretch>
                  </pic:blipFill>
                  <pic:spPr>
                    <a:xfrm>
                      <a:off x="0" y="0"/>
                      <a:ext cx="1043305" cy="498475"/>
                    </a:xfrm>
                    <a:prstGeom prst="rect">
                      <a:avLst/>
                    </a:prstGeom>
                    <a:noFill/>
                    <a:ln>
                      <a:noFill/>
                    </a:ln>
                  </pic:spPr>
                </pic:pic>
              </a:graphicData>
            </a:graphic>
          </wp:anchor>
        </w:drawing>
      </w:r>
      <w:r>
        <w:rPr>
          <w:szCs w:val="21"/>
        </w:rPr>
        <w:t>两列波比较，</w:t>
      </w:r>
      <w:r>
        <w:rPr>
          <w:i/>
          <w:szCs w:val="21"/>
        </w:rPr>
        <w:t>a</w:t>
      </w:r>
      <w:r>
        <w:rPr>
          <w:szCs w:val="21"/>
        </w:rPr>
        <w:t>波将先到达</w:t>
      </w:r>
      <w:r>
        <w:rPr>
          <w:i/>
          <w:szCs w:val="21"/>
        </w:rPr>
        <w:t>P</w:t>
      </w:r>
      <w:r>
        <w:rPr>
          <w:szCs w:val="21"/>
        </w:rPr>
        <w:t>点</w:t>
      </w:r>
      <w:r>
        <w:rPr>
          <w:rFonts w:hint="eastAsia"/>
          <w:szCs w:val="21"/>
        </w:rPr>
        <w:t xml:space="preserve">             </w:t>
      </w:r>
    </w:p>
    <w:p>
      <w:pPr>
        <w:numPr>
          <w:ilvl w:val="0"/>
          <w:numId w:val="1"/>
        </w:numPr>
        <w:tabs>
          <w:tab w:val="left" w:pos="3402"/>
        </w:tabs>
        <w:snapToGrid w:val="0"/>
        <w:spacing w:line="240" w:lineRule="auto"/>
        <w:ind w:left="-1"/>
        <w:rPr>
          <w:szCs w:val="21"/>
        </w:rPr>
      </w:pPr>
      <w:r>
        <w:rPr>
          <w:szCs w:val="21"/>
        </w:rPr>
        <w:t>B．两列波在</w:t>
      </w:r>
      <w:r>
        <w:rPr>
          <w:i/>
          <w:szCs w:val="21"/>
        </w:rPr>
        <w:t>P</w:t>
      </w:r>
      <w:r>
        <w:rPr>
          <w:szCs w:val="21"/>
        </w:rPr>
        <w:t>点叠加时，</w:t>
      </w:r>
      <w:r>
        <w:rPr>
          <w:i/>
          <w:szCs w:val="21"/>
        </w:rPr>
        <w:t>P</w:t>
      </w:r>
      <w:r>
        <w:rPr>
          <w:szCs w:val="21"/>
        </w:rPr>
        <w:t>点的位移最大可达</w:t>
      </w:r>
      <w:r>
        <w:rPr>
          <w:i/>
          <w:szCs w:val="21"/>
        </w:rPr>
        <w:t>A</w:t>
      </w:r>
      <w:r>
        <w:rPr>
          <w:szCs w:val="21"/>
          <w:vertAlign w:val="subscript"/>
        </w:rPr>
        <w:t>1</w:t>
      </w:r>
      <w:r>
        <w:rPr>
          <w:szCs w:val="21"/>
        </w:rPr>
        <w:t>＋</w:t>
      </w:r>
      <w:r>
        <w:rPr>
          <w:i/>
          <w:szCs w:val="21"/>
        </w:rPr>
        <w:t>A</w:t>
      </w:r>
      <w:r>
        <w:rPr>
          <w:szCs w:val="21"/>
          <w:vertAlign w:val="subscript"/>
        </w:rPr>
        <w:t>2</w:t>
      </w:r>
    </w:p>
    <w:p>
      <w:pPr>
        <w:tabs>
          <w:tab w:val="left" w:pos="3402"/>
        </w:tabs>
        <w:snapToGrid w:val="0"/>
        <w:spacing w:line="240" w:lineRule="auto"/>
        <w:ind w:left="-1"/>
        <w:rPr>
          <w:szCs w:val="21"/>
        </w:rPr>
      </w:pPr>
      <w:r>
        <w:rPr>
          <w:szCs w:val="21"/>
        </w:rPr>
        <w:t>C．</w:t>
      </w:r>
      <w:r>
        <w:rPr>
          <w:i/>
          <w:szCs w:val="21"/>
        </w:rPr>
        <w:t>a</w:t>
      </w:r>
      <w:r>
        <w:rPr>
          <w:szCs w:val="21"/>
        </w:rPr>
        <w:t>、</w:t>
      </w:r>
      <w:r>
        <w:rPr>
          <w:i/>
          <w:szCs w:val="21"/>
        </w:rPr>
        <w:t>b</w:t>
      </w:r>
      <w:r>
        <w:rPr>
          <w:szCs w:val="21"/>
        </w:rPr>
        <w:t>的波峰同时到达</w:t>
      </w:r>
      <w:r>
        <w:rPr>
          <w:i/>
          <w:szCs w:val="21"/>
        </w:rPr>
        <w:t>P</w:t>
      </w:r>
      <w:r>
        <w:rPr>
          <w:szCs w:val="21"/>
        </w:rPr>
        <w:t>点</w:t>
      </w:r>
    </w:p>
    <w:p>
      <w:pPr>
        <w:tabs>
          <w:tab w:val="left" w:pos="3402"/>
        </w:tabs>
        <w:snapToGrid w:val="0"/>
        <w:spacing w:line="240" w:lineRule="auto"/>
        <w:ind w:left="-1"/>
        <w:rPr>
          <w:szCs w:val="21"/>
        </w:rPr>
      </w:pPr>
      <w:r>
        <w:rPr>
          <w:szCs w:val="21"/>
        </w:rPr>
        <w:t>D．两列波相遇时，绳上位移可达</w:t>
      </w:r>
      <w:r>
        <w:rPr>
          <w:i/>
          <w:szCs w:val="21"/>
        </w:rPr>
        <w:t>A</w:t>
      </w:r>
      <w:r>
        <w:rPr>
          <w:szCs w:val="21"/>
          <w:vertAlign w:val="subscript"/>
        </w:rPr>
        <w:t>1</w:t>
      </w:r>
      <w:r>
        <w:rPr>
          <w:szCs w:val="21"/>
        </w:rPr>
        <w:t>＋</w:t>
      </w:r>
      <w:r>
        <w:rPr>
          <w:i/>
          <w:szCs w:val="21"/>
        </w:rPr>
        <w:t>A</w:t>
      </w:r>
      <w:r>
        <w:rPr>
          <w:szCs w:val="21"/>
          <w:vertAlign w:val="subscript"/>
        </w:rPr>
        <w:t>2</w:t>
      </w:r>
      <w:r>
        <w:rPr>
          <w:szCs w:val="21"/>
        </w:rPr>
        <w:t>的点只有一个，此点在</w:t>
      </w:r>
      <w:r>
        <w:rPr>
          <w:i/>
          <w:szCs w:val="21"/>
        </w:rPr>
        <w:t>P</w:t>
      </w:r>
      <w:r>
        <w:rPr>
          <w:szCs w:val="21"/>
        </w:rPr>
        <w:t>点的左侧</w:t>
      </w:r>
    </w:p>
    <w:p>
      <w:pPr>
        <w:tabs>
          <w:tab w:val="left" w:pos="3402"/>
        </w:tabs>
        <w:snapToGrid w:val="0"/>
        <w:spacing w:line="240" w:lineRule="auto"/>
        <w:ind w:left="-1"/>
        <w:rPr>
          <w:szCs w:val="21"/>
        </w:rPr>
      </w:pPr>
      <w:r>
        <w:rPr>
          <w:szCs w:val="21"/>
        </w:rPr>
        <w:t>3</w:t>
      </w:r>
      <w:r>
        <w:rPr>
          <w:rFonts w:asciiTheme="minorEastAsia" w:hAnsiTheme="minorEastAsia" w:eastAsiaTheme="minorEastAsia"/>
          <w:color w:val="000000" w:themeColor="text1"/>
          <w:szCs w:val="21"/>
          <w14:textFill>
            <w14:solidFill>
              <w14:schemeClr w14:val="tx1"/>
            </w14:solidFill>
          </w14:textFill>
        </w:rPr>
        <w:t>．</w:t>
      </w:r>
      <w:r>
        <w:rPr>
          <w:szCs w:val="21"/>
        </w:rPr>
        <w:t>图示形状的甲、乙两列横波在同一均匀介质中相向传播，甲波振幅为3 cm、沿</w:t>
      </w:r>
      <w:r>
        <w:rPr>
          <w:i/>
          <w:szCs w:val="21"/>
        </w:rPr>
        <w:t>x</w:t>
      </w:r>
      <w:r>
        <w:rPr>
          <w:szCs w:val="21"/>
        </w:rPr>
        <w:t>轴正方向传播，乙波振幅为4 cm、沿</w:t>
      </w:r>
      <w:r>
        <w:rPr>
          <w:i/>
          <w:szCs w:val="21"/>
        </w:rPr>
        <w:t>x</w:t>
      </w:r>
      <w:r>
        <w:rPr>
          <w:szCs w:val="21"/>
        </w:rPr>
        <w:t>轴负方向传播．下列有关两列波的说法正确的是(　　)</w:t>
      </w:r>
    </w:p>
    <w:p>
      <w:pPr>
        <w:tabs>
          <w:tab w:val="left" w:pos="3402"/>
        </w:tabs>
        <w:snapToGrid w:val="0"/>
        <w:spacing w:line="240" w:lineRule="auto"/>
        <w:ind w:left="-1"/>
        <w:rPr>
          <w:szCs w:val="21"/>
        </w:rPr>
      </w:pPr>
      <w:r>
        <w:rPr>
          <w:szCs w:val="21"/>
        </w:rPr>
        <w:drawing>
          <wp:anchor distT="0" distB="0" distL="114300" distR="114300" simplePos="0" relativeHeight="251682816" behindDoc="1" locked="0" layoutInCell="1" allowOverlap="1">
            <wp:simplePos x="0" y="0"/>
            <wp:positionH relativeFrom="column">
              <wp:posOffset>4016375</wp:posOffset>
            </wp:positionH>
            <wp:positionV relativeFrom="paragraph">
              <wp:posOffset>1905</wp:posOffset>
            </wp:positionV>
            <wp:extent cx="2035810" cy="819150"/>
            <wp:effectExtent l="0" t="0" r="2540" b="0"/>
            <wp:wrapNone/>
            <wp:docPr id="12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51"/>
                    <pic:cNvPicPr>
                      <a:picLocks noChangeAspect="1"/>
                    </pic:cNvPicPr>
                  </pic:nvPicPr>
                  <pic:blipFill>
                    <a:blip r:embed="rId7" r:link="rId8"/>
                    <a:stretch>
                      <a:fillRect/>
                    </a:stretch>
                  </pic:blipFill>
                  <pic:spPr>
                    <a:xfrm>
                      <a:off x="0" y="0"/>
                      <a:ext cx="2035810" cy="819150"/>
                    </a:xfrm>
                    <a:prstGeom prst="rect">
                      <a:avLst/>
                    </a:prstGeom>
                    <a:noFill/>
                    <a:ln>
                      <a:noFill/>
                    </a:ln>
                  </pic:spPr>
                </pic:pic>
              </a:graphicData>
            </a:graphic>
          </wp:anchor>
        </w:drawing>
      </w:r>
      <w:r>
        <w:rPr>
          <w:szCs w:val="21"/>
        </w:rPr>
        <w:t>A．乙波的波形先传到</w:t>
      </w:r>
      <w:r>
        <w:rPr>
          <w:i/>
          <w:szCs w:val="21"/>
        </w:rPr>
        <w:t>O</w:t>
      </w:r>
      <w:r>
        <w:rPr>
          <w:szCs w:val="21"/>
        </w:rPr>
        <w:t>点</w:t>
      </w:r>
    </w:p>
    <w:p>
      <w:pPr>
        <w:tabs>
          <w:tab w:val="left" w:pos="3402"/>
        </w:tabs>
        <w:snapToGrid w:val="0"/>
        <w:spacing w:line="240" w:lineRule="auto"/>
        <w:ind w:left="-1"/>
        <w:rPr>
          <w:szCs w:val="21"/>
        </w:rPr>
      </w:pPr>
      <w:r>
        <w:rPr>
          <w:szCs w:val="21"/>
        </w:rPr>
        <w:t>B．甲波周期为乙波周期的2倍</w:t>
      </w:r>
    </w:p>
    <w:p>
      <w:pPr>
        <w:tabs>
          <w:tab w:val="left" w:pos="3402"/>
        </w:tabs>
        <w:snapToGrid w:val="0"/>
        <w:spacing w:line="240" w:lineRule="auto"/>
        <w:ind w:left="-1"/>
        <w:rPr>
          <w:szCs w:val="21"/>
        </w:rPr>
      </w:pPr>
      <w:r>
        <w:rPr>
          <w:szCs w:val="21"/>
        </w:rPr>
        <w:t>C．两波相遇过程中</w:t>
      </w:r>
      <w:r>
        <w:rPr>
          <w:i/>
          <w:szCs w:val="21"/>
        </w:rPr>
        <w:t>O</w:t>
      </w:r>
      <w:r>
        <w:rPr>
          <w:szCs w:val="21"/>
        </w:rPr>
        <w:t>点的最大位移小于7 cm</w:t>
      </w:r>
    </w:p>
    <w:p>
      <w:pPr>
        <w:tabs>
          <w:tab w:val="left" w:pos="3402"/>
        </w:tabs>
        <w:snapToGrid w:val="0"/>
        <w:spacing w:line="240" w:lineRule="auto"/>
        <w:ind w:left="-1"/>
        <w:rPr>
          <w:szCs w:val="21"/>
        </w:rPr>
      </w:pPr>
      <w:r>
        <w:rPr>
          <w:szCs w:val="21"/>
        </w:rPr>
        <w:t>D．两波相遇之后，甲波的振幅会大于3 cm，乙波的振幅会小于4 cm</w:t>
      </w:r>
    </w:p>
    <w:p>
      <w:pPr>
        <w:tabs>
          <w:tab w:val="left" w:pos="3402"/>
        </w:tabs>
        <w:snapToGrid w:val="0"/>
        <w:spacing w:line="240" w:lineRule="auto"/>
        <w:ind w:left="-1"/>
        <w:rPr>
          <w:szCs w:val="21"/>
        </w:rPr>
      </w:pPr>
      <w:r>
        <w:rPr>
          <w:szCs w:val="21"/>
        </w:rPr>
        <w:t>4．如图所示，</w:t>
      </w:r>
      <w:r>
        <w:rPr>
          <w:i/>
          <w:szCs w:val="21"/>
        </w:rPr>
        <w:t>S</w:t>
      </w:r>
      <w:r>
        <w:rPr>
          <w:szCs w:val="21"/>
          <w:vertAlign w:val="subscript"/>
        </w:rPr>
        <w:t>1</w:t>
      </w:r>
      <w:r>
        <w:rPr>
          <w:szCs w:val="21"/>
        </w:rPr>
        <w:t>、</w:t>
      </w:r>
      <w:r>
        <w:rPr>
          <w:i/>
          <w:szCs w:val="21"/>
        </w:rPr>
        <w:t>S</w:t>
      </w:r>
      <w:r>
        <w:rPr>
          <w:szCs w:val="21"/>
          <w:vertAlign w:val="subscript"/>
        </w:rPr>
        <w:t>2</w:t>
      </w:r>
      <w:r>
        <w:rPr>
          <w:szCs w:val="21"/>
        </w:rPr>
        <w:t>是两个周期为</w:t>
      </w:r>
      <w:r>
        <w:rPr>
          <w:i/>
          <w:szCs w:val="21"/>
        </w:rPr>
        <w:t>T</w:t>
      </w:r>
      <w:r>
        <w:rPr>
          <w:szCs w:val="21"/>
        </w:rPr>
        <w:t>的相干波源，它们振动同步且振幅相同，实线和虚线分别表示波的波峰和波谷，关于图中所标的</w:t>
      </w:r>
      <w:r>
        <w:rPr>
          <w:i/>
          <w:szCs w:val="21"/>
        </w:rPr>
        <w:t>a</w:t>
      </w:r>
      <w:r>
        <w:rPr>
          <w:szCs w:val="21"/>
        </w:rPr>
        <w:t>、</w:t>
      </w:r>
      <w:r>
        <w:rPr>
          <w:i/>
          <w:szCs w:val="21"/>
        </w:rPr>
        <w:t>b</w:t>
      </w:r>
      <w:r>
        <w:rPr>
          <w:szCs w:val="21"/>
        </w:rPr>
        <w:t>、</w:t>
      </w:r>
      <w:r>
        <w:rPr>
          <w:i/>
          <w:szCs w:val="21"/>
        </w:rPr>
        <w:t>c</w:t>
      </w:r>
      <w:r>
        <w:rPr>
          <w:szCs w:val="21"/>
        </w:rPr>
        <w:t>、</w:t>
      </w:r>
      <w:r>
        <w:rPr>
          <w:i/>
          <w:szCs w:val="21"/>
        </w:rPr>
        <w:t>d</w:t>
      </w:r>
      <w:r>
        <w:rPr>
          <w:szCs w:val="21"/>
        </w:rPr>
        <w:t>四点，下列说法中正确的是(　　)</w:t>
      </w:r>
    </w:p>
    <w:p>
      <w:pPr>
        <w:tabs>
          <w:tab w:val="left" w:pos="3402"/>
        </w:tabs>
        <w:snapToGrid w:val="0"/>
        <w:spacing w:line="240" w:lineRule="auto"/>
        <w:ind w:left="-1"/>
        <w:rPr>
          <w:szCs w:val="21"/>
        </w:rPr>
      </w:pPr>
      <w:r>
        <w:rPr>
          <w:rFonts w:ascii="宋体" w:hAnsi="Courier New" w:cs="Courier New"/>
          <w:szCs w:val="21"/>
        </w:rPr>
        <w:drawing>
          <wp:anchor distT="0" distB="0" distL="114300" distR="114300" simplePos="0" relativeHeight="251684864" behindDoc="0" locked="0" layoutInCell="1" allowOverlap="1">
            <wp:simplePos x="0" y="0"/>
            <wp:positionH relativeFrom="column">
              <wp:posOffset>5342890</wp:posOffset>
            </wp:positionH>
            <wp:positionV relativeFrom="paragraph">
              <wp:posOffset>3175</wp:posOffset>
            </wp:positionV>
            <wp:extent cx="837565" cy="560070"/>
            <wp:effectExtent l="0" t="0" r="635" b="11430"/>
            <wp:wrapSquare wrapText="bothSides"/>
            <wp:docPr id="123" name="图片 28" descr="S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8" descr="S3-27"/>
                    <pic:cNvPicPr>
                      <a:picLocks noChangeAspect="1"/>
                    </pic:cNvPicPr>
                  </pic:nvPicPr>
                  <pic:blipFill>
                    <a:blip r:embed="rId9"/>
                    <a:stretch>
                      <a:fillRect/>
                    </a:stretch>
                  </pic:blipFill>
                  <pic:spPr>
                    <a:xfrm>
                      <a:off x="0" y="0"/>
                      <a:ext cx="837565" cy="560070"/>
                    </a:xfrm>
                    <a:prstGeom prst="rect">
                      <a:avLst/>
                    </a:prstGeom>
                    <a:noFill/>
                    <a:ln>
                      <a:noFill/>
                    </a:ln>
                  </pic:spPr>
                </pic:pic>
              </a:graphicData>
            </a:graphic>
          </wp:anchor>
        </w:drawing>
      </w:r>
      <w:r>
        <w:rPr>
          <w:szCs w:val="21"/>
        </w:rPr>
        <w:t>A．图示时刻质点</w:t>
      </w:r>
      <w:r>
        <w:rPr>
          <w:i/>
          <w:szCs w:val="21"/>
        </w:rPr>
        <w:t>a</w:t>
      </w:r>
      <w:r>
        <w:rPr>
          <w:szCs w:val="21"/>
        </w:rPr>
        <w:t>的位移最大</w:t>
      </w:r>
      <w:r>
        <w:rPr>
          <w:rFonts w:hint="eastAsia"/>
          <w:szCs w:val="21"/>
        </w:rPr>
        <w:t xml:space="preserve"> </w:t>
      </w:r>
      <w:r>
        <w:rPr>
          <w:szCs w:val="21"/>
        </w:rPr>
        <w:t xml:space="preserve">    B．质点</w:t>
      </w:r>
      <w:r>
        <w:rPr>
          <w:i/>
          <w:szCs w:val="21"/>
        </w:rPr>
        <w:t>b</w:t>
      </w:r>
      <w:r>
        <w:rPr>
          <w:szCs w:val="21"/>
        </w:rPr>
        <w:t>和</w:t>
      </w:r>
      <w:r>
        <w:rPr>
          <w:i/>
          <w:szCs w:val="21"/>
        </w:rPr>
        <w:t>c</w:t>
      </w:r>
      <w:r>
        <w:rPr>
          <w:szCs w:val="21"/>
        </w:rPr>
        <w:t>振动都最强</w:t>
      </w:r>
    </w:p>
    <w:p>
      <w:pPr>
        <w:tabs>
          <w:tab w:val="left" w:pos="3402"/>
        </w:tabs>
        <w:snapToGrid w:val="0"/>
        <w:spacing w:line="240" w:lineRule="auto"/>
        <w:ind w:left="-1"/>
        <w:rPr>
          <w:szCs w:val="21"/>
        </w:rPr>
      </w:pPr>
      <w:r>
        <w:rPr>
          <w:szCs w:val="21"/>
        </w:rPr>
        <w:t>C．质点</w:t>
      </w:r>
      <w:r>
        <w:rPr>
          <w:i/>
          <w:szCs w:val="21"/>
        </w:rPr>
        <w:t>d</w:t>
      </w:r>
      <w:r>
        <w:rPr>
          <w:szCs w:val="21"/>
        </w:rPr>
        <w:t>振动最弱</w:t>
      </w:r>
      <w:r>
        <w:rPr>
          <w:rFonts w:hint="eastAsia"/>
          <w:szCs w:val="21"/>
        </w:rPr>
        <w:t xml:space="preserve"> </w:t>
      </w:r>
      <w:r>
        <w:rPr>
          <w:szCs w:val="21"/>
        </w:rPr>
        <w:t xml:space="preserve">              D．再过</w:t>
      </w:r>
      <w:r>
        <w:rPr>
          <w:szCs w:val="21"/>
        </w:rPr>
        <w:fldChar w:fldCharType="begin"/>
      </w:r>
      <w:r>
        <w:rPr>
          <w:szCs w:val="21"/>
        </w:rPr>
        <w:instrText xml:space="preserve">eq \f(</w:instrText>
      </w:r>
      <w:r>
        <w:rPr>
          <w:i/>
          <w:szCs w:val="21"/>
        </w:rPr>
        <w:instrText xml:space="preserve">T,</w:instrText>
      </w:r>
      <w:r>
        <w:rPr>
          <w:szCs w:val="21"/>
        </w:rPr>
        <w:instrText xml:space="preserve">2)</w:instrText>
      </w:r>
      <w:r>
        <w:rPr>
          <w:szCs w:val="21"/>
        </w:rPr>
        <w:fldChar w:fldCharType="end"/>
      </w:r>
      <w:r>
        <w:rPr>
          <w:szCs w:val="21"/>
        </w:rPr>
        <w:t>后</w:t>
      </w:r>
      <w:r>
        <w:rPr>
          <w:i/>
          <w:szCs w:val="21"/>
        </w:rPr>
        <w:t>b</w:t>
      </w:r>
      <w:r>
        <w:rPr>
          <w:szCs w:val="21"/>
        </w:rPr>
        <w:t>点振动减弱</w:t>
      </w:r>
    </w:p>
    <w:p>
      <w:pPr>
        <w:tabs>
          <w:tab w:val="left" w:pos="3402"/>
        </w:tabs>
        <w:snapToGrid w:val="0"/>
        <w:spacing w:line="240" w:lineRule="auto"/>
        <w:ind w:left="13" w:hanging="12" w:hangingChars="6"/>
        <w:rPr>
          <w:szCs w:val="21"/>
        </w:rPr>
      </w:pPr>
      <w:r>
        <w:rPr>
          <w:szCs w:val="21"/>
        </w:rPr>
        <w:t>5．两列振动方向相同、振幅分别为</w:t>
      </w:r>
      <w:r>
        <w:rPr>
          <w:i/>
          <w:szCs w:val="21"/>
        </w:rPr>
        <w:t>A</w:t>
      </w:r>
      <w:r>
        <w:rPr>
          <w:szCs w:val="21"/>
          <w:vertAlign w:val="subscript"/>
        </w:rPr>
        <w:t>1</w:t>
      </w:r>
      <w:r>
        <w:rPr>
          <w:szCs w:val="21"/>
        </w:rPr>
        <w:t>和</w:t>
      </w:r>
      <w:r>
        <w:rPr>
          <w:i/>
          <w:szCs w:val="21"/>
        </w:rPr>
        <w:t>A</w:t>
      </w:r>
      <w:r>
        <w:rPr>
          <w:szCs w:val="21"/>
          <w:vertAlign w:val="subscript"/>
        </w:rPr>
        <w:t>2</w:t>
      </w:r>
      <w:r>
        <w:rPr>
          <w:szCs w:val="21"/>
        </w:rPr>
        <w:t>的相干简谐横波相遇．下列说法正确的是(　　)</w:t>
      </w:r>
    </w:p>
    <w:p>
      <w:pPr>
        <w:tabs>
          <w:tab w:val="left" w:pos="3402"/>
        </w:tabs>
        <w:snapToGrid w:val="0"/>
        <w:spacing w:line="240" w:lineRule="auto"/>
        <w:ind w:left="13" w:hanging="12" w:hangingChars="6"/>
        <w:rPr>
          <w:szCs w:val="21"/>
        </w:rPr>
      </w:pPr>
      <w:r>
        <w:rPr>
          <w:szCs w:val="21"/>
        </w:rPr>
        <w:t>A．波峰与波谷相遇处质点的振幅为0</w:t>
      </w:r>
    </w:p>
    <w:p>
      <w:pPr>
        <w:tabs>
          <w:tab w:val="left" w:pos="3402"/>
        </w:tabs>
        <w:snapToGrid w:val="0"/>
        <w:spacing w:line="240" w:lineRule="auto"/>
        <w:ind w:left="13" w:hanging="12" w:hangingChars="6"/>
        <w:rPr>
          <w:szCs w:val="21"/>
        </w:rPr>
      </w:pPr>
      <w:r>
        <w:rPr>
          <w:szCs w:val="21"/>
        </w:rPr>
        <w:t>B．波峰与波峰相遇处质点离开平衡位置的位移始终为</w:t>
      </w:r>
      <w:r>
        <w:rPr>
          <w:i/>
          <w:szCs w:val="21"/>
        </w:rPr>
        <w:t>A</w:t>
      </w:r>
      <w:r>
        <w:rPr>
          <w:szCs w:val="21"/>
          <w:vertAlign w:val="subscript"/>
        </w:rPr>
        <w:t>1</w:t>
      </w:r>
      <w:r>
        <w:rPr>
          <w:szCs w:val="21"/>
        </w:rPr>
        <w:t>＋</w:t>
      </w:r>
      <w:r>
        <w:rPr>
          <w:i/>
          <w:szCs w:val="21"/>
        </w:rPr>
        <w:t>A</w:t>
      </w:r>
      <w:r>
        <w:rPr>
          <w:szCs w:val="21"/>
          <w:vertAlign w:val="subscript"/>
        </w:rPr>
        <w:t>2</w:t>
      </w:r>
    </w:p>
    <w:p>
      <w:pPr>
        <w:tabs>
          <w:tab w:val="left" w:pos="3402"/>
        </w:tabs>
        <w:snapToGrid w:val="0"/>
        <w:spacing w:line="240" w:lineRule="auto"/>
        <w:ind w:left="13" w:hanging="12" w:hangingChars="6"/>
        <w:rPr>
          <w:szCs w:val="21"/>
        </w:rPr>
      </w:pPr>
      <w:r>
        <w:rPr>
          <w:szCs w:val="21"/>
        </w:rPr>
        <w:t>C．波峰与波谷相遇处质点的位移总是小于波峰与波峰相遇处质点的位移</w:t>
      </w:r>
    </w:p>
    <w:p>
      <w:pPr>
        <w:tabs>
          <w:tab w:val="left" w:pos="3402"/>
        </w:tabs>
        <w:snapToGrid w:val="0"/>
        <w:spacing w:line="240" w:lineRule="auto"/>
        <w:ind w:left="13" w:hanging="12" w:hangingChars="6"/>
        <w:rPr>
          <w:szCs w:val="21"/>
        </w:rPr>
      </w:pPr>
      <w:r>
        <w:rPr>
          <w:szCs w:val="21"/>
        </w:rPr>
        <w:t>D．波峰与波峰相遇处质点的振幅一定大于波峰与波谷相遇处质点的振幅</w:t>
      </w:r>
    </w:p>
    <w:p>
      <w:pPr>
        <w:tabs>
          <w:tab w:val="left" w:pos="3402"/>
        </w:tabs>
        <w:snapToGrid w:val="0"/>
        <w:spacing w:line="240" w:lineRule="auto"/>
        <w:ind w:left="-1"/>
        <w:rPr>
          <w:szCs w:val="21"/>
        </w:rPr>
      </w:pPr>
      <w:r>
        <w:rPr>
          <w:szCs w:val="21"/>
        </w:rPr>
        <w:t>6</w:t>
      </w:r>
      <w:r>
        <w:rPr>
          <w:rFonts w:asciiTheme="minorEastAsia" w:hAnsiTheme="minorEastAsia" w:eastAsiaTheme="minorEastAsia"/>
          <w:color w:val="000000" w:themeColor="text1"/>
          <w:szCs w:val="21"/>
          <w14:textFill>
            <w14:solidFill>
              <w14:schemeClr w14:val="tx1"/>
            </w14:solidFill>
          </w14:textFill>
        </w:rPr>
        <w:t>．</w:t>
      </w:r>
      <w:r>
        <w:rPr>
          <w:szCs w:val="21"/>
        </w:rPr>
        <w:t>两列频率相同、振幅分别为5 cm和7 cm的横波发生干涉时，某一时刻的图样如图所示，实线表示波峰，虚线表示波谷，下列关于</w:t>
      </w:r>
      <w:r>
        <w:rPr>
          <w:i/>
          <w:szCs w:val="21"/>
        </w:rPr>
        <w:t>K</w:t>
      </w:r>
      <w:r>
        <w:rPr>
          <w:szCs w:val="21"/>
        </w:rPr>
        <w:t>、</w:t>
      </w:r>
      <w:r>
        <w:rPr>
          <w:i/>
          <w:szCs w:val="21"/>
        </w:rPr>
        <w:t>M</w:t>
      </w:r>
      <w:r>
        <w:rPr>
          <w:szCs w:val="21"/>
        </w:rPr>
        <w:t>、</w:t>
      </w:r>
      <w:r>
        <w:rPr>
          <w:i/>
          <w:szCs w:val="21"/>
        </w:rPr>
        <w:t>N</w:t>
      </w:r>
      <w:r>
        <w:rPr>
          <w:szCs w:val="21"/>
        </w:rPr>
        <w:t>三点的说法中错误的是(　　)</w:t>
      </w:r>
    </w:p>
    <w:p>
      <w:pPr>
        <w:tabs>
          <w:tab w:val="left" w:pos="3402"/>
        </w:tabs>
        <w:snapToGrid w:val="0"/>
        <w:spacing w:line="240" w:lineRule="auto"/>
        <w:ind w:left="-1"/>
        <w:rPr>
          <w:szCs w:val="21"/>
        </w:rPr>
      </w:pPr>
      <w:r>
        <w:rPr>
          <w:rFonts w:ascii="宋体" w:hAnsi="Courier New" w:cs="Courier New"/>
          <w:szCs w:val="21"/>
        </w:rPr>
        <w:drawing>
          <wp:anchor distT="0" distB="0" distL="114300" distR="114300" simplePos="0" relativeHeight="251683840" behindDoc="0" locked="0" layoutInCell="1" allowOverlap="1">
            <wp:simplePos x="0" y="0"/>
            <wp:positionH relativeFrom="column">
              <wp:posOffset>5022215</wp:posOffset>
            </wp:positionH>
            <wp:positionV relativeFrom="paragraph">
              <wp:posOffset>8255</wp:posOffset>
            </wp:positionV>
            <wp:extent cx="755650" cy="655955"/>
            <wp:effectExtent l="0" t="0" r="6350" b="10795"/>
            <wp:wrapSquare wrapText="bothSides"/>
            <wp:docPr id="124" name="图片 27" descr="S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7" descr="S3-26"/>
                    <pic:cNvPicPr>
                      <a:picLocks noChangeAspect="1"/>
                    </pic:cNvPicPr>
                  </pic:nvPicPr>
                  <pic:blipFill>
                    <a:blip r:embed="rId10"/>
                    <a:stretch>
                      <a:fillRect/>
                    </a:stretch>
                  </pic:blipFill>
                  <pic:spPr>
                    <a:xfrm>
                      <a:off x="0" y="0"/>
                      <a:ext cx="755650" cy="655955"/>
                    </a:xfrm>
                    <a:prstGeom prst="rect">
                      <a:avLst/>
                    </a:prstGeom>
                    <a:noFill/>
                    <a:ln>
                      <a:noFill/>
                    </a:ln>
                  </pic:spPr>
                </pic:pic>
              </a:graphicData>
            </a:graphic>
          </wp:anchor>
        </w:drawing>
      </w:r>
      <w:r>
        <w:rPr>
          <w:szCs w:val="21"/>
        </w:rPr>
        <w:t>A．质点</w:t>
      </w:r>
      <w:r>
        <w:rPr>
          <w:i/>
          <w:szCs w:val="21"/>
        </w:rPr>
        <w:t>K</w:t>
      </w:r>
      <w:r>
        <w:rPr>
          <w:szCs w:val="21"/>
        </w:rPr>
        <w:t>为振动减弱的点</w:t>
      </w:r>
    </w:p>
    <w:p>
      <w:pPr>
        <w:tabs>
          <w:tab w:val="left" w:pos="3402"/>
        </w:tabs>
        <w:snapToGrid w:val="0"/>
        <w:spacing w:line="240" w:lineRule="auto"/>
        <w:ind w:left="-1"/>
        <w:rPr>
          <w:szCs w:val="21"/>
        </w:rPr>
      </w:pPr>
      <w:r>
        <w:rPr>
          <w:szCs w:val="21"/>
        </w:rPr>
        <w:t>B．经过一段时间，质点</w:t>
      </w:r>
      <w:r>
        <w:rPr>
          <w:i/>
          <w:szCs w:val="21"/>
        </w:rPr>
        <w:t>M</w:t>
      </w:r>
      <w:r>
        <w:rPr>
          <w:szCs w:val="21"/>
        </w:rPr>
        <w:t>、</w:t>
      </w:r>
      <w:r>
        <w:rPr>
          <w:i/>
          <w:szCs w:val="21"/>
        </w:rPr>
        <w:t>N</w:t>
      </w:r>
      <w:r>
        <w:rPr>
          <w:szCs w:val="21"/>
        </w:rPr>
        <w:t>的位移大小可能相等</w:t>
      </w:r>
    </w:p>
    <w:p>
      <w:pPr>
        <w:tabs>
          <w:tab w:val="left" w:pos="3402"/>
        </w:tabs>
        <w:snapToGrid w:val="0"/>
        <w:spacing w:line="240" w:lineRule="auto"/>
        <w:ind w:left="-1"/>
        <w:rPr>
          <w:szCs w:val="21"/>
        </w:rPr>
      </w:pPr>
      <w:r>
        <w:rPr>
          <w:szCs w:val="21"/>
        </w:rPr>
        <w:t>C．质点</w:t>
      </w:r>
      <w:r>
        <w:rPr>
          <w:i/>
          <w:szCs w:val="21"/>
        </w:rPr>
        <w:t>N</w:t>
      </w:r>
      <w:r>
        <w:rPr>
          <w:szCs w:val="21"/>
        </w:rPr>
        <w:t>的振幅为2 cm</w:t>
      </w:r>
    </w:p>
    <w:p>
      <w:pPr>
        <w:tabs>
          <w:tab w:val="left" w:pos="3402"/>
        </w:tabs>
        <w:snapToGrid w:val="0"/>
        <w:spacing w:line="240" w:lineRule="auto"/>
        <w:ind w:left="-1"/>
        <w:rPr>
          <w:szCs w:val="21"/>
        </w:rPr>
      </w:pPr>
      <w:r>
        <w:rPr>
          <w:szCs w:val="21"/>
        </w:rPr>
        <w:t>D．由图中时刻再经过</w:t>
      </w:r>
      <w:r>
        <w:rPr>
          <w:szCs w:val="21"/>
        </w:rPr>
        <w:fldChar w:fldCharType="begin"/>
      </w:r>
      <w:r>
        <w:rPr>
          <w:szCs w:val="21"/>
        </w:rPr>
        <w:instrText xml:space="preserve">eq \f(1</w:instrText>
      </w:r>
      <w:r>
        <w:rPr>
          <w:i/>
          <w:szCs w:val="21"/>
        </w:rPr>
        <w:instrText xml:space="preserve">,</w:instrText>
      </w:r>
      <w:r>
        <w:rPr>
          <w:szCs w:val="21"/>
        </w:rPr>
        <w:instrText xml:space="preserve">4)</w:instrText>
      </w:r>
      <w:r>
        <w:rPr>
          <w:szCs w:val="21"/>
        </w:rPr>
        <w:fldChar w:fldCharType="end"/>
      </w:r>
      <w:r>
        <w:rPr>
          <w:szCs w:val="21"/>
        </w:rPr>
        <w:t>周期时，质点</w:t>
      </w:r>
      <w:r>
        <w:rPr>
          <w:i/>
          <w:szCs w:val="21"/>
        </w:rPr>
        <w:t>M</w:t>
      </w:r>
      <w:r>
        <w:rPr>
          <w:szCs w:val="21"/>
        </w:rPr>
        <w:t>的位移为零</w:t>
      </w:r>
    </w:p>
    <w:p>
      <w:pPr>
        <w:tabs>
          <w:tab w:val="left" w:pos="3402"/>
        </w:tabs>
        <w:snapToGrid w:val="0"/>
        <w:spacing w:line="240" w:lineRule="auto"/>
        <w:ind w:left="13" w:hanging="12" w:hangingChars="6"/>
        <w:rPr>
          <w:szCs w:val="21"/>
        </w:rPr>
      </w:pPr>
      <w:r>
        <w:rPr>
          <w:rFonts w:ascii="宋体" w:hAnsi="Courier New" w:cs="Courier New"/>
          <w:szCs w:val="21"/>
        </w:rPr>
        <w:drawing>
          <wp:anchor distT="0" distB="0" distL="114300" distR="114300" simplePos="0" relativeHeight="251672576" behindDoc="0" locked="0" layoutInCell="1" allowOverlap="1">
            <wp:simplePos x="0" y="0"/>
            <wp:positionH relativeFrom="column">
              <wp:posOffset>4883150</wp:posOffset>
            </wp:positionH>
            <wp:positionV relativeFrom="paragraph">
              <wp:posOffset>361315</wp:posOffset>
            </wp:positionV>
            <wp:extent cx="1362075" cy="1047750"/>
            <wp:effectExtent l="0" t="0" r="9525" b="0"/>
            <wp:wrapSquare wrapText="bothSides"/>
            <wp:docPr id="44" name="图片 41" descr="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descr="3-97"/>
                    <pic:cNvPicPr>
                      <a:picLocks noChangeAspect="1"/>
                    </pic:cNvPicPr>
                  </pic:nvPicPr>
                  <pic:blipFill>
                    <a:blip r:embed="rId11"/>
                    <a:stretch>
                      <a:fillRect/>
                    </a:stretch>
                  </pic:blipFill>
                  <pic:spPr>
                    <a:xfrm>
                      <a:off x="0" y="0"/>
                      <a:ext cx="1362075" cy="1047750"/>
                    </a:xfrm>
                    <a:prstGeom prst="rect">
                      <a:avLst/>
                    </a:prstGeom>
                    <a:noFill/>
                    <a:ln>
                      <a:noFill/>
                    </a:ln>
                  </pic:spPr>
                </pic:pic>
              </a:graphicData>
            </a:graphic>
          </wp:anchor>
        </w:drawing>
      </w:r>
      <w:r>
        <w:rPr>
          <w:szCs w:val="21"/>
        </w:rPr>
        <w:t>7</w:t>
      </w:r>
      <w:r>
        <w:rPr>
          <w:rFonts w:asciiTheme="minorEastAsia" w:hAnsiTheme="minorEastAsia" w:eastAsiaTheme="minorEastAsia"/>
          <w:color w:val="000000" w:themeColor="text1"/>
          <w:szCs w:val="21"/>
          <w14:textFill>
            <w14:solidFill>
              <w14:schemeClr w14:val="tx1"/>
            </w14:solidFill>
          </w14:textFill>
        </w:rPr>
        <w:t>．</w:t>
      </w:r>
      <w:r>
        <w:rPr>
          <w:szCs w:val="21"/>
        </w:rPr>
        <w:t>固定在同一个振动片上的两根细杆，当振动片振动时，两根细杆周期性地触动水面，形成两个波源．两列波相遇后，形成稳定的干涉图样，如图仅为示意图．已知两波源间的距离为0.6 m，波长为0.25 m，下列判断正确的是(　　)</w:t>
      </w:r>
    </w:p>
    <w:p>
      <w:pPr>
        <w:tabs>
          <w:tab w:val="left" w:pos="3402"/>
        </w:tabs>
        <w:snapToGrid w:val="0"/>
        <w:spacing w:line="240" w:lineRule="auto"/>
        <w:ind w:left="13" w:hanging="12" w:hangingChars="6"/>
        <w:rPr>
          <w:szCs w:val="21"/>
        </w:rPr>
      </w:pPr>
      <w:r>
        <w:rPr>
          <w:szCs w:val="21"/>
        </w:rPr>
        <w:t>A．两波源的频率相同，相位差恒定</w:t>
      </w:r>
    </w:p>
    <w:p>
      <w:pPr>
        <w:tabs>
          <w:tab w:val="left" w:pos="3402"/>
        </w:tabs>
        <w:snapToGrid w:val="0"/>
        <w:spacing w:line="240" w:lineRule="auto"/>
        <w:ind w:left="13" w:hanging="12" w:hangingChars="6"/>
        <w:rPr>
          <w:szCs w:val="21"/>
        </w:rPr>
      </w:pPr>
      <w:r>
        <w:rPr>
          <w:szCs w:val="21"/>
        </w:rPr>
        <w:t>B．振动加强区域各质点的振动频率为波源的2倍</w:t>
      </w:r>
    </w:p>
    <w:p>
      <w:pPr>
        <w:tabs>
          <w:tab w:val="left" w:pos="3402"/>
        </w:tabs>
        <w:snapToGrid w:val="0"/>
        <w:spacing w:line="240" w:lineRule="auto"/>
        <w:ind w:left="13" w:hanging="12" w:hangingChars="6"/>
        <w:rPr>
          <w:szCs w:val="21"/>
        </w:rPr>
      </w:pPr>
      <w:r>
        <w:rPr>
          <w:szCs w:val="21"/>
        </w:rPr>
        <w:t>C．在水面上放一树叶，树叶会振动着向水槽边缘飘去</w:t>
      </w:r>
    </w:p>
    <w:p>
      <w:pPr>
        <w:tabs>
          <w:tab w:val="left" w:pos="3402"/>
        </w:tabs>
        <w:snapToGrid w:val="0"/>
        <w:spacing w:line="240" w:lineRule="auto"/>
        <w:ind w:left="13" w:hanging="12" w:hangingChars="6"/>
        <w:rPr>
          <w:szCs w:val="21"/>
        </w:rPr>
      </w:pPr>
      <w:r>
        <w:rPr>
          <w:szCs w:val="21"/>
        </w:rPr>
        <w:t>D．两波源的连线上振动加强的位置有4处</w:t>
      </w:r>
    </w:p>
    <w:p>
      <w:pPr>
        <w:tabs>
          <w:tab w:val="left" w:pos="3402"/>
        </w:tabs>
        <w:snapToGrid w:val="0"/>
        <w:spacing w:line="240" w:lineRule="auto"/>
        <w:ind w:left="14" w:hanging="14" w:hangingChars="6"/>
        <w:jc w:val="left"/>
        <w:rPr>
          <w:rFonts w:hint="eastAsia" w:ascii="黑体" w:hAnsi="黑体" w:eastAsia="黑体" w:cs="黑体"/>
          <w:b/>
          <w:bCs/>
          <w:sz w:val="24"/>
        </w:rPr>
      </w:pPr>
      <w:r>
        <w:rPr>
          <w:rFonts w:hint="eastAsia" w:ascii="黑体" w:hAnsi="黑体" w:eastAsia="黑体" w:cs="黑体"/>
          <w:b/>
          <w:bCs/>
          <w:sz w:val="24"/>
        </w:rPr>
        <w:t>[能力练习]</w:t>
      </w:r>
    </w:p>
    <w:p>
      <w:pPr>
        <w:tabs>
          <w:tab w:val="left" w:pos="3402"/>
        </w:tabs>
        <w:snapToGrid w:val="0"/>
        <w:spacing w:line="240" w:lineRule="auto"/>
        <w:ind w:left="13" w:hanging="12" w:hangingChars="6"/>
        <w:rPr>
          <w:szCs w:val="21"/>
        </w:rPr>
      </w:pPr>
      <w:r>
        <w:rPr>
          <w:szCs w:val="21"/>
        </w:rPr>
        <w:t>8．两列简谐横波分别沿</w:t>
      </w:r>
      <w:r>
        <w:rPr>
          <w:i/>
          <w:szCs w:val="21"/>
        </w:rPr>
        <w:t>x</w:t>
      </w:r>
      <w:r>
        <w:rPr>
          <w:szCs w:val="21"/>
        </w:rPr>
        <w:t>轴正方向和负方向传播，两波源分别位于</w:t>
      </w:r>
      <w:r>
        <w:rPr>
          <w:i/>
          <w:szCs w:val="21"/>
        </w:rPr>
        <w:t>x</w:t>
      </w:r>
      <w:r>
        <w:rPr>
          <w:szCs w:val="21"/>
        </w:rPr>
        <w:t>＝－0.2 m和</w:t>
      </w:r>
      <w:r>
        <w:rPr>
          <w:i/>
          <w:szCs w:val="21"/>
        </w:rPr>
        <w:t>x</w:t>
      </w:r>
      <w:r>
        <w:rPr>
          <w:szCs w:val="21"/>
        </w:rPr>
        <w:t>＝1.2 m处，两列波的波速均为0.4 m/s，波源的振幅均为2 cm.如图为0时刻两列波的图像，此刻平衡位置在</w:t>
      </w:r>
      <w:r>
        <w:rPr>
          <w:i/>
          <w:szCs w:val="21"/>
        </w:rPr>
        <w:t>x</w:t>
      </w:r>
      <w:r>
        <w:rPr>
          <w:szCs w:val="21"/>
        </w:rPr>
        <w:t>＝0.2 m和</w:t>
      </w:r>
      <w:r>
        <w:rPr>
          <w:i/>
          <w:szCs w:val="21"/>
        </w:rPr>
        <w:t>x</w:t>
      </w:r>
      <w:r>
        <w:rPr>
          <w:szCs w:val="21"/>
        </w:rPr>
        <w:t>＝0.8 m的</w:t>
      </w:r>
      <w:r>
        <w:rPr>
          <w:i/>
          <w:szCs w:val="21"/>
        </w:rPr>
        <w:t>P</w:t>
      </w:r>
      <w:r>
        <w:rPr>
          <w:szCs w:val="21"/>
        </w:rPr>
        <w:t>、</w:t>
      </w:r>
      <w:r>
        <w:rPr>
          <w:i/>
          <w:szCs w:val="21"/>
        </w:rPr>
        <w:t>Q</w:t>
      </w:r>
      <w:r>
        <w:rPr>
          <w:szCs w:val="21"/>
        </w:rPr>
        <w:t>两质点刚开始振动．质点</w:t>
      </w:r>
      <w:r>
        <w:rPr>
          <w:i/>
          <w:szCs w:val="21"/>
        </w:rPr>
        <w:t>M</w:t>
      </w:r>
      <w:r>
        <w:rPr>
          <w:szCs w:val="21"/>
        </w:rPr>
        <w:t>的平衡位置处于</w:t>
      </w:r>
      <w:r>
        <w:rPr>
          <w:i/>
          <w:szCs w:val="21"/>
        </w:rPr>
        <w:t>x</w:t>
      </w:r>
      <w:r>
        <w:rPr>
          <w:szCs w:val="21"/>
        </w:rPr>
        <w:t>＝0.6 m处，下列说法正确的是(　　)</w:t>
      </w:r>
    </w:p>
    <w:p>
      <w:pPr>
        <w:tabs>
          <w:tab w:val="left" w:pos="3402"/>
        </w:tabs>
        <w:snapToGrid w:val="0"/>
        <w:spacing w:line="240" w:lineRule="auto"/>
        <w:ind w:left="13" w:hanging="12" w:hangingChars="6"/>
        <w:rPr>
          <w:szCs w:val="21"/>
        </w:rPr>
      </w:pPr>
      <w:r>
        <w:rPr>
          <w:rFonts w:ascii="宋体" w:hAnsi="Courier New" w:cs="Courier New"/>
          <w:szCs w:val="21"/>
        </w:rPr>
        <w:drawing>
          <wp:anchor distT="0" distB="0" distL="114300" distR="114300" simplePos="0" relativeHeight="251671552" behindDoc="0" locked="0" layoutInCell="1" allowOverlap="1">
            <wp:simplePos x="0" y="0"/>
            <wp:positionH relativeFrom="column">
              <wp:posOffset>3289935</wp:posOffset>
            </wp:positionH>
            <wp:positionV relativeFrom="paragraph">
              <wp:posOffset>66040</wp:posOffset>
            </wp:positionV>
            <wp:extent cx="2809875" cy="733425"/>
            <wp:effectExtent l="0" t="0" r="9525" b="9525"/>
            <wp:wrapSquare wrapText="bothSides"/>
            <wp:docPr id="43" name="图片 42" descr="S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S3-31"/>
                    <pic:cNvPicPr>
                      <a:picLocks noChangeAspect="1"/>
                    </pic:cNvPicPr>
                  </pic:nvPicPr>
                  <pic:blipFill>
                    <a:blip r:embed="rId12"/>
                    <a:stretch>
                      <a:fillRect/>
                    </a:stretch>
                  </pic:blipFill>
                  <pic:spPr>
                    <a:xfrm>
                      <a:off x="0" y="0"/>
                      <a:ext cx="2809875" cy="733425"/>
                    </a:xfrm>
                    <a:prstGeom prst="rect">
                      <a:avLst/>
                    </a:prstGeom>
                    <a:noFill/>
                    <a:ln>
                      <a:noFill/>
                    </a:ln>
                  </pic:spPr>
                </pic:pic>
              </a:graphicData>
            </a:graphic>
          </wp:anchor>
        </w:drawing>
      </w:r>
      <w:r>
        <w:rPr>
          <w:szCs w:val="21"/>
        </w:rPr>
        <w:t>A．两列波的周期均为0.16 s</w:t>
      </w:r>
    </w:p>
    <w:p>
      <w:pPr>
        <w:tabs>
          <w:tab w:val="left" w:pos="3402"/>
        </w:tabs>
        <w:snapToGrid w:val="0"/>
        <w:spacing w:line="240" w:lineRule="auto"/>
        <w:ind w:left="13" w:hanging="12" w:hangingChars="6"/>
        <w:rPr>
          <w:szCs w:val="21"/>
        </w:rPr>
      </w:pPr>
      <w:r>
        <w:rPr>
          <w:szCs w:val="21"/>
        </w:rPr>
        <w:t>B．</w:t>
      </w:r>
      <w:r>
        <w:rPr>
          <w:i/>
          <w:szCs w:val="21"/>
        </w:rPr>
        <w:t>M</w:t>
      </w:r>
      <w:r>
        <w:rPr>
          <w:szCs w:val="21"/>
        </w:rPr>
        <w:t>点起振方向沿</w:t>
      </w:r>
      <w:r>
        <w:rPr>
          <w:i/>
          <w:szCs w:val="21"/>
        </w:rPr>
        <w:t>y</w:t>
      </w:r>
      <w:r>
        <w:rPr>
          <w:szCs w:val="21"/>
        </w:rPr>
        <w:t>轴正方向</w:t>
      </w:r>
    </w:p>
    <w:p>
      <w:pPr>
        <w:tabs>
          <w:tab w:val="left" w:pos="3402"/>
        </w:tabs>
        <w:snapToGrid w:val="0"/>
        <w:spacing w:line="240" w:lineRule="auto"/>
        <w:ind w:left="13" w:hanging="12" w:hangingChars="6"/>
        <w:rPr>
          <w:szCs w:val="21"/>
        </w:rPr>
      </w:pPr>
      <w:r>
        <w:rPr>
          <w:szCs w:val="21"/>
        </w:rPr>
        <w:t>C．两列波经1.5 s相遇在</w:t>
      </w:r>
      <w:r>
        <w:rPr>
          <w:i/>
          <w:szCs w:val="21"/>
        </w:rPr>
        <w:t>PQ</w:t>
      </w:r>
      <w:r>
        <w:rPr>
          <w:szCs w:val="21"/>
        </w:rPr>
        <w:t>的中点</w:t>
      </w:r>
    </w:p>
    <w:p>
      <w:pPr>
        <w:tabs>
          <w:tab w:val="left" w:pos="3402"/>
        </w:tabs>
        <w:snapToGrid w:val="0"/>
        <w:spacing w:line="240" w:lineRule="auto"/>
        <w:ind w:left="13" w:hanging="12" w:hangingChars="6"/>
        <w:rPr>
          <w:szCs w:val="21"/>
        </w:rPr>
      </w:pPr>
      <w:r>
        <w:rPr>
          <w:szCs w:val="21"/>
        </w:rPr>
        <w:t>D．两列波在</w:t>
      </w:r>
      <w:r>
        <w:rPr>
          <w:i/>
          <w:szCs w:val="21"/>
        </w:rPr>
        <w:t>x</w:t>
      </w:r>
      <w:r>
        <w:rPr>
          <w:szCs w:val="21"/>
        </w:rPr>
        <w:t>＝0.6 m处相遇后，质点</w:t>
      </w:r>
      <w:r>
        <w:rPr>
          <w:i/>
          <w:szCs w:val="21"/>
        </w:rPr>
        <w:t>M</w:t>
      </w:r>
      <w:r>
        <w:rPr>
          <w:szCs w:val="21"/>
        </w:rPr>
        <w:t>振动减弱</w:t>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r>
        <w:rPr>
          <w:rFonts w:ascii="宋体" w:hAnsi="Courier New" w:cs="Courier New"/>
          <w:szCs w:val="21"/>
        </w:rPr>
        <w:drawing>
          <wp:anchor distT="0" distB="0" distL="114300" distR="114300" simplePos="0" relativeHeight="251670528" behindDoc="1" locked="0" layoutInCell="1" allowOverlap="1">
            <wp:simplePos x="0" y="0"/>
            <wp:positionH relativeFrom="column">
              <wp:posOffset>4638040</wp:posOffset>
            </wp:positionH>
            <wp:positionV relativeFrom="paragraph">
              <wp:posOffset>486410</wp:posOffset>
            </wp:positionV>
            <wp:extent cx="1354455" cy="800100"/>
            <wp:effectExtent l="0" t="0" r="0" b="0"/>
            <wp:wrapNone/>
            <wp:docPr id="45" name="图片 43" descr="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3-98"/>
                    <pic:cNvPicPr>
                      <a:picLocks noChangeAspect="1"/>
                    </pic:cNvPicPr>
                  </pic:nvPicPr>
                  <pic:blipFill>
                    <a:blip r:embed="rId13"/>
                    <a:stretch>
                      <a:fillRect/>
                    </a:stretch>
                  </pic:blipFill>
                  <pic:spPr>
                    <a:xfrm>
                      <a:off x="0" y="0"/>
                      <a:ext cx="1354455" cy="800100"/>
                    </a:xfrm>
                    <a:prstGeom prst="rect">
                      <a:avLst/>
                    </a:prstGeom>
                    <a:noFill/>
                    <a:ln>
                      <a:noFill/>
                    </a:ln>
                  </pic:spPr>
                </pic:pic>
              </a:graphicData>
            </a:graphic>
          </wp:anchor>
        </w:drawing>
      </w:r>
      <w:r>
        <w:rPr>
          <w:szCs w:val="21"/>
        </w:rPr>
        <w:t>9．如图所示，在</w:t>
      </w:r>
      <w:r>
        <w:rPr>
          <w:i/>
          <w:szCs w:val="21"/>
        </w:rPr>
        <w:t>xOy</w:t>
      </w:r>
      <w:r>
        <w:rPr>
          <w:szCs w:val="21"/>
        </w:rPr>
        <w:t>平面内有两个沿</w:t>
      </w:r>
      <w:r>
        <w:rPr>
          <w:i/>
          <w:szCs w:val="21"/>
        </w:rPr>
        <w:t>z</w:t>
      </w:r>
      <w:r>
        <w:rPr>
          <w:szCs w:val="21"/>
        </w:rPr>
        <w:t>轴方向(垂直</w:t>
      </w:r>
      <w:r>
        <w:rPr>
          <w:i/>
          <w:szCs w:val="21"/>
        </w:rPr>
        <w:t>xOy</w:t>
      </w:r>
      <w:r>
        <w:rPr>
          <w:szCs w:val="21"/>
        </w:rPr>
        <w:t>平面)做简谐运动的点波源</w:t>
      </w:r>
      <w:r>
        <w:rPr>
          <w:i/>
          <w:szCs w:val="21"/>
        </w:rPr>
        <w:t>S</w:t>
      </w:r>
      <w:r>
        <w:rPr>
          <w:szCs w:val="21"/>
          <w:vertAlign w:val="subscript"/>
        </w:rPr>
        <w:t>1</w:t>
      </w:r>
      <w:r>
        <w:rPr>
          <w:szCs w:val="21"/>
        </w:rPr>
        <w:t>(1,0)和</w:t>
      </w:r>
      <w:r>
        <w:rPr>
          <w:i/>
          <w:szCs w:val="21"/>
        </w:rPr>
        <w:t>S</w:t>
      </w:r>
      <w:r>
        <w:rPr>
          <w:szCs w:val="21"/>
          <w:vertAlign w:val="subscript"/>
        </w:rPr>
        <w:t>2</w:t>
      </w:r>
      <w:r>
        <w:rPr>
          <w:szCs w:val="21"/>
        </w:rPr>
        <w:t>(4,0)，振动方程分别为</w:t>
      </w:r>
      <w:r>
        <w:rPr>
          <w:i/>
          <w:szCs w:val="21"/>
        </w:rPr>
        <w:t>z</w:t>
      </w:r>
      <w:r>
        <w:rPr>
          <w:i/>
          <w:szCs w:val="21"/>
          <w:vertAlign w:val="subscript"/>
        </w:rPr>
        <w:t>S</w:t>
      </w:r>
      <w:r>
        <w:rPr>
          <w:szCs w:val="21"/>
          <w:vertAlign w:val="subscript"/>
        </w:rPr>
        <w:t>1</w:t>
      </w:r>
      <w:r>
        <w:rPr>
          <w:szCs w:val="21"/>
        </w:rPr>
        <w:t>＝</w:t>
      </w:r>
      <w:r>
        <w:rPr>
          <w:i/>
          <w:szCs w:val="21"/>
        </w:rPr>
        <w:t>A</w:t>
      </w:r>
      <w:r>
        <w:rPr>
          <w:szCs w:val="21"/>
        </w:rPr>
        <w:t>sin(π</w:t>
      </w:r>
      <w:r>
        <w:rPr>
          <w:i/>
          <w:szCs w:val="21"/>
        </w:rPr>
        <w:t>t</w:t>
      </w:r>
      <w:r>
        <w:rPr>
          <w:szCs w:val="21"/>
        </w:rPr>
        <w:t>＋</w:t>
      </w:r>
      <w:r>
        <w:rPr>
          <w:szCs w:val="21"/>
        </w:rPr>
        <w:fldChar w:fldCharType="begin"/>
      </w:r>
      <w:r>
        <w:rPr>
          <w:szCs w:val="21"/>
        </w:rPr>
        <w:instrText xml:space="preserve">eq \f(π</w:instrText>
      </w:r>
      <w:r>
        <w:rPr>
          <w:i/>
          <w:szCs w:val="21"/>
        </w:rPr>
        <w:instrText xml:space="preserve">,</w:instrText>
      </w:r>
      <w:r>
        <w:rPr>
          <w:szCs w:val="21"/>
        </w:rPr>
        <w:instrText xml:space="preserve">2)</w:instrText>
      </w:r>
      <w:r>
        <w:rPr>
          <w:szCs w:val="21"/>
        </w:rPr>
        <w:fldChar w:fldCharType="end"/>
      </w:r>
      <w:r>
        <w:rPr>
          <w:szCs w:val="21"/>
        </w:rPr>
        <w:t>)、</w:t>
      </w:r>
      <w:r>
        <w:rPr>
          <w:i/>
          <w:szCs w:val="21"/>
        </w:rPr>
        <w:t>z</w:t>
      </w:r>
      <w:r>
        <w:rPr>
          <w:i/>
          <w:szCs w:val="21"/>
          <w:vertAlign w:val="subscript"/>
        </w:rPr>
        <w:t>S</w:t>
      </w:r>
      <w:r>
        <w:rPr>
          <w:szCs w:val="21"/>
          <w:vertAlign w:val="subscript"/>
        </w:rPr>
        <w:t>2</w:t>
      </w:r>
      <w:r>
        <w:rPr>
          <w:szCs w:val="21"/>
        </w:rPr>
        <w:t>＝</w:t>
      </w:r>
      <w:r>
        <w:rPr>
          <w:i/>
          <w:szCs w:val="21"/>
        </w:rPr>
        <w:t>A</w:t>
      </w:r>
      <w:r>
        <w:rPr>
          <w:szCs w:val="21"/>
        </w:rPr>
        <w:t>sin(π</w:t>
      </w:r>
      <w:r>
        <w:rPr>
          <w:i/>
          <w:szCs w:val="21"/>
        </w:rPr>
        <w:t>t</w:t>
      </w:r>
      <w:r>
        <w:rPr>
          <w:szCs w:val="21"/>
        </w:rPr>
        <w:t>－</w:t>
      </w:r>
      <w:r>
        <w:rPr>
          <w:szCs w:val="21"/>
        </w:rPr>
        <w:fldChar w:fldCharType="begin"/>
      </w:r>
      <w:r>
        <w:rPr>
          <w:szCs w:val="21"/>
        </w:rPr>
        <w:instrText xml:space="preserve">eq \f(π</w:instrText>
      </w:r>
      <w:r>
        <w:rPr>
          <w:i/>
          <w:szCs w:val="21"/>
        </w:rPr>
        <w:instrText xml:space="preserve">,</w:instrText>
      </w:r>
      <w:r>
        <w:rPr>
          <w:szCs w:val="21"/>
        </w:rPr>
        <w:instrText xml:space="preserve">2)</w:instrText>
      </w:r>
      <w:r>
        <w:rPr>
          <w:szCs w:val="21"/>
        </w:rPr>
        <w:fldChar w:fldCharType="end"/>
      </w:r>
      <w:r>
        <w:rPr>
          <w:szCs w:val="21"/>
        </w:rPr>
        <w:t>)．两列波的波速均为1 m/s，两列波在点</w:t>
      </w:r>
      <w:r>
        <w:rPr>
          <w:i/>
          <w:szCs w:val="21"/>
        </w:rPr>
        <w:t>B</w:t>
      </w:r>
      <w:r>
        <w:rPr>
          <w:szCs w:val="21"/>
        </w:rPr>
        <w:t>(2.5,3)和点</w:t>
      </w:r>
      <w:r>
        <w:rPr>
          <w:i/>
          <w:szCs w:val="21"/>
        </w:rPr>
        <w:t>C</w:t>
      </w:r>
      <w:r>
        <w:rPr>
          <w:szCs w:val="21"/>
        </w:rPr>
        <w:t>(4,4)相遇时，分别引起</w:t>
      </w:r>
      <w:r>
        <w:rPr>
          <w:i/>
          <w:szCs w:val="21"/>
        </w:rPr>
        <w:t>B</w:t>
      </w:r>
      <w:r>
        <w:rPr>
          <w:szCs w:val="21"/>
        </w:rPr>
        <w:t>、</w:t>
      </w:r>
      <w:r>
        <w:rPr>
          <w:i/>
          <w:szCs w:val="21"/>
        </w:rPr>
        <w:t>C</w:t>
      </w:r>
      <w:r>
        <w:rPr>
          <w:szCs w:val="21"/>
        </w:rPr>
        <w:t>处质点的振动总是相互(　　)</w:t>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r>
        <w:rPr>
          <w:szCs w:val="21"/>
        </w:rPr>
        <w:t xml:space="preserve">A．加强、加强  </w:t>
      </w:r>
      <w:r>
        <w:rPr>
          <w:szCs w:val="21"/>
        </w:rPr>
        <w:tab/>
      </w:r>
      <w:r>
        <w:rPr>
          <w:szCs w:val="21"/>
        </w:rPr>
        <w:t>B．减弱、减弱</w:t>
      </w:r>
    </w:p>
    <w:p>
      <w:pPr>
        <w:tabs>
          <w:tab w:val="left" w:pos="3402"/>
        </w:tabs>
        <w:snapToGrid w:val="0"/>
        <w:spacing w:line="240" w:lineRule="auto"/>
        <w:ind w:left="13" w:hanging="12" w:hangingChars="6"/>
        <w:rPr>
          <w:szCs w:val="21"/>
        </w:rPr>
      </w:pPr>
      <w:r>
        <w:rPr>
          <w:szCs w:val="21"/>
        </w:rPr>
        <w:t xml:space="preserve">C．加强、减弱  </w:t>
      </w:r>
      <w:r>
        <w:rPr>
          <w:szCs w:val="21"/>
        </w:rPr>
        <w:tab/>
      </w:r>
      <w:r>
        <w:rPr>
          <w:szCs w:val="21"/>
        </w:rPr>
        <w:t>D．减弱、加强</w:t>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r>
        <w:rPr>
          <w:rFonts w:ascii="宋体" w:hAnsi="Courier New" w:cs="Courier New"/>
          <w:szCs w:val="21"/>
        </w:rPr>
        <w:drawing>
          <wp:anchor distT="0" distB="0" distL="114300" distR="114300" simplePos="0" relativeHeight="251669504" behindDoc="1" locked="0" layoutInCell="1" allowOverlap="1">
            <wp:simplePos x="0" y="0"/>
            <wp:positionH relativeFrom="column">
              <wp:posOffset>3710305</wp:posOffset>
            </wp:positionH>
            <wp:positionV relativeFrom="paragraph">
              <wp:posOffset>332105</wp:posOffset>
            </wp:positionV>
            <wp:extent cx="2355215" cy="1078230"/>
            <wp:effectExtent l="0" t="0" r="8890" b="1270"/>
            <wp:wrapNone/>
            <wp:docPr id="46" name="图片 44" descr="S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descr="S3-32"/>
                    <pic:cNvPicPr>
                      <a:picLocks noChangeAspect="1"/>
                    </pic:cNvPicPr>
                  </pic:nvPicPr>
                  <pic:blipFill>
                    <a:blip r:embed="rId14"/>
                    <a:stretch>
                      <a:fillRect/>
                    </a:stretch>
                  </pic:blipFill>
                  <pic:spPr>
                    <a:xfrm>
                      <a:off x="0" y="0"/>
                      <a:ext cx="2355215" cy="1078230"/>
                    </a:xfrm>
                    <a:prstGeom prst="rect">
                      <a:avLst/>
                    </a:prstGeom>
                    <a:noFill/>
                    <a:ln>
                      <a:noFill/>
                    </a:ln>
                  </pic:spPr>
                </pic:pic>
              </a:graphicData>
            </a:graphic>
          </wp:anchor>
        </w:drawing>
      </w:r>
      <w:r>
        <w:rPr>
          <w:szCs w:val="21"/>
        </w:rPr>
        <w:t>10．如图甲，一条弹性绳子呈水平状态，</w:t>
      </w:r>
      <w:r>
        <w:rPr>
          <w:i/>
          <w:szCs w:val="21"/>
        </w:rPr>
        <w:t>M</w:t>
      </w:r>
      <w:r>
        <w:rPr>
          <w:szCs w:val="21"/>
        </w:rPr>
        <w:t>为绳子中点，两端</w:t>
      </w:r>
      <w:r>
        <w:rPr>
          <w:i/>
          <w:szCs w:val="21"/>
        </w:rPr>
        <w:t>P</w:t>
      </w:r>
      <w:r>
        <w:rPr>
          <w:szCs w:val="21"/>
        </w:rPr>
        <w:t>、</w:t>
      </w:r>
      <w:r>
        <w:rPr>
          <w:i/>
          <w:szCs w:val="21"/>
        </w:rPr>
        <w:t>Q</w:t>
      </w:r>
      <w:r>
        <w:rPr>
          <w:szCs w:val="21"/>
        </w:rPr>
        <w:t>同时开始上下振动，</w:t>
      </w:r>
      <w:r>
        <w:rPr>
          <w:i/>
          <w:szCs w:val="21"/>
        </w:rPr>
        <w:t>P</w:t>
      </w:r>
      <w:r>
        <w:rPr>
          <w:szCs w:val="21"/>
        </w:rPr>
        <w:t>、</w:t>
      </w:r>
      <w:r>
        <w:rPr>
          <w:i/>
          <w:szCs w:val="21"/>
        </w:rPr>
        <w:t>Q</w:t>
      </w:r>
      <w:r>
        <w:rPr>
          <w:szCs w:val="21"/>
        </w:rPr>
        <w:t>两点振动图像分别如图乙中</w:t>
      </w:r>
      <w:r>
        <w:rPr>
          <w:rFonts w:ascii="宋体" w:hAnsi="宋体"/>
          <w:szCs w:val="21"/>
        </w:rPr>
        <w:t>①</w:t>
      </w:r>
      <w:r>
        <w:rPr>
          <w:szCs w:val="21"/>
        </w:rPr>
        <w:t>、</w:t>
      </w:r>
      <w:r>
        <w:rPr>
          <w:rFonts w:ascii="宋体" w:hAnsi="宋体"/>
          <w:szCs w:val="21"/>
        </w:rPr>
        <w:t>②</w:t>
      </w:r>
      <w:r>
        <w:rPr>
          <w:szCs w:val="21"/>
        </w:rPr>
        <w:t>所示，对于其后绳上各点的振动情况，下列判断正确的是(　　)</w:t>
      </w:r>
    </w:p>
    <w:p>
      <w:pPr>
        <w:tabs>
          <w:tab w:val="left" w:pos="3402"/>
        </w:tabs>
        <w:snapToGrid w:val="0"/>
        <w:spacing w:line="240" w:lineRule="auto"/>
        <w:ind w:left="13" w:hanging="12" w:hangingChars="6"/>
        <w:rPr>
          <w:szCs w:val="21"/>
        </w:rPr>
      </w:pPr>
      <w:r>
        <w:rPr>
          <w:szCs w:val="21"/>
        </w:rPr>
        <w:t>A．</w:t>
      </w:r>
      <w:r>
        <w:rPr>
          <w:i/>
          <w:szCs w:val="21"/>
        </w:rPr>
        <w:t>P</w:t>
      </w:r>
      <w:r>
        <w:rPr>
          <w:szCs w:val="21"/>
        </w:rPr>
        <w:t>点产生的波先到达中点</w:t>
      </w:r>
      <w:r>
        <w:rPr>
          <w:i/>
          <w:szCs w:val="21"/>
        </w:rPr>
        <w:t>M</w:t>
      </w:r>
    </w:p>
    <w:p>
      <w:pPr>
        <w:tabs>
          <w:tab w:val="left" w:pos="3402"/>
        </w:tabs>
        <w:snapToGrid w:val="0"/>
        <w:spacing w:line="240" w:lineRule="auto"/>
        <w:ind w:left="13" w:hanging="12" w:hangingChars="6"/>
        <w:rPr>
          <w:szCs w:val="21"/>
        </w:rPr>
      </w:pPr>
      <w:r>
        <w:rPr>
          <w:szCs w:val="21"/>
        </w:rPr>
        <w:t>B．两列波波速之比为2</w:t>
      </w:r>
      <w:r>
        <w:rPr>
          <w:rFonts w:ascii="宋体" w:hAnsi="宋体"/>
          <w:szCs w:val="21"/>
        </w:rPr>
        <w:t>∶</w:t>
      </w:r>
      <w:r>
        <w:rPr>
          <w:szCs w:val="21"/>
        </w:rPr>
        <w:t>1</w:t>
      </w:r>
    </w:p>
    <w:p>
      <w:pPr>
        <w:tabs>
          <w:tab w:val="left" w:pos="3402"/>
        </w:tabs>
        <w:snapToGrid w:val="0"/>
        <w:spacing w:line="240" w:lineRule="auto"/>
        <w:ind w:left="13" w:hanging="12" w:hangingChars="6"/>
        <w:rPr>
          <w:szCs w:val="21"/>
        </w:rPr>
      </w:pPr>
      <w:r>
        <w:rPr>
          <w:szCs w:val="21"/>
        </w:rPr>
        <w:t>C．中点</w:t>
      </w:r>
      <w:r>
        <w:rPr>
          <w:i/>
          <w:szCs w:val="21"/>
        </w:rPr>
        <w:t>M</w:t>
      </w:r>
      <w:r>
        <w:rPr>
          <w:szCs w:val="21"/>
        </w:rPr>
        <w:t>的振动总是加强的</w:t>
      </w:r>
    </w:p>
    <w:p>
      <w:pPr>
        <w:tabs>
          <w:tab w:val="left" w:pos="3402"/>
        </w:tabs>
        <w:snapToGrid w:val="0"/>
        <w:spacing w:line="240" w:lineRule="auto"/>
        <w:ind w:left="13" w:hanging="12" w:hangingChars="6"/>
        <w:rPr>
          <w:i/>
          <w:szCs w:val="21"/>
        </w:rPr>
      </w:pPr>
      <w:r>
        <w:rPr>
          <w:szCs w:val="21"/>
        </w:rPr>
        <w:t>D．中点</w:t>
      </w:r>
      <w:r>
        <w:rPr>
          <w:i/>
          <w:szCs w:val="21"/>
        </w:rPr>
        <w:t>M</w:t>
      </w:r>
      <w:r>
        <w:rPr>
          <w:szCs w:val="21"/>
        </w:rPr>
        <w:t>的最大位移小于2</w:t>
      </w:r>
      <w:r>
        <w:rPr>
          <w:i/>
          <w:szCs w:val="21"/>
        </w:rPr>
        <w:t>A</w:t>
      </w:r>
    </w:p>
    <w:p>
      <w:pPr>
        <w:tabs>
          <w:tab w:val="left" w:pos="3402"/>
        </w:tabs>
        <w:snapToGrid w:val="0"/>
        <w:spacing w:line="240" w:lineRule="auto"/>
        <w:ind w:left="13" w:hanging="12" w:hangingChars="6"/>
        <w:rPr>
          <w:i/>
          <w:szCs w:val="21"/>
        </w:rPr>
      </w:pPr>
    </w:p>
    <w:p>
      <w:pPr>
        <w:tabs>
          <w:tab w:val="left" w:pos="3402"/>
        </w:tabs>
        <w:snapToGrid w:val="0"/>
        <w:spacing w:line="240" w:lineRule="auto"/>
        <w:ind w:left="-1"/>
        <w:rPr>
          <w:szCs w:val="21"/>
        </w:rPr>
      </w:pPr>
      <w:r>
        <w:rPr>
          <w:szCs w:val="21"/>
        </w:rPr>
        <w:t>11．如图(a)，在</w:t>
      </w:r>
      <w:r>
        <w:rPr>
          <w:i/>
          <w:szCs w:val="21"/>
        </w:rPr>
        <w:t>xy</w:t>
      </w:r>
      <w:r>
        <w:rPr>
          <w:szCs w:val="21"/>
        </w:rPr>
        <w:t>平面内有两个沿</w:t>
      </w:r>
      <w:r>
        <w:rPr>
          <w:i/>
          <w:szCs w:val="21"/>
        </w:rPr>
        <w:t>z</w:t>
      </w:r>
      <w:r>
        <w:rPr>
          <w:szCs w:val="21"/>
        </w:rPr>
        <w:t>方向做简谐运动的点波源</w:t>
      </w:r>
      <w:r>
        <w:rPr>
          <w:i/>
          <w:szCs w:val="21"/>
        </w:rPr>
        <w:t>S</w:t>
      </w:r>
      <w:r>
        <w:rPr>
          <w:szCs w:val="21"/>
          <w:vertAlign w:val="subscript"/>
        </w:rPr>
        <w:t>1</w:t>
      </w:r>
      <w:r>
        <w:rPr>
          <w:szCs w:val="21"/>
        </w:rPr>
        <w:t>(0,4)和</w:t>
      </w:r>
      <w:r>
        <w:rPr>
          <w:i/>
          <w:szCs w:val="21"/>
        </w:rPr>
        <w:t>S</w:t>
      </w:r>
      <w:r>
        <w:rPr>
          <w:szCs w:val="21"/>
          <w:vertAlign w:val="subscript"/>
        </w:rPr>
        <w:t>2</w:t>
      </w:r>
      <w:r>
        <w:rPr>
          <w:szCs w:val="21"/>
        </w:rPr>
        <w:t>(0，－2)．两波源的振动图线分别如图(b)和图(c)所示．两列波的波速均为1.00 m/s.两列波从波源传播到点</w:t>
      </w:r>
      <w:r>
        <w:rPr>
          <w:i/>
          <w:szCs w:val="21"/>
        </w:rPr>
        <w:t>A</w:t>
      </w:r>
      <w:r>
        <w:rPr>
          <w:szCs w:val="21"/>
        </w:rPr>
        <w:t>(8，－2)的路程差为________m，两列波引起的点</w:t>
      </w:r>
      <w:r>
        <w:rPr>
          <w:i/>
          <w:szCs w:val="21"/>
        </w:rPr>
        <w:t>B</w:t>
      </w:r>
      <w:r>
        <w:rPr>
          <w:szCs w:val="21"/>
        </w:rPr>
        <w:t>(4,1)处质点的振动相互__________(选填</w:t>
      </w:r>
      <w:r>
        <w:rPr>
          <w:rFonts w:ascii="宋体" w:hAnsi="宋体"/>
          <w:szCs w:val="21"/>
        </w:rPr>
        <w:t>“</w:t>
      </w:r>
      <w:r>
        <w:rPr>
          <w:szCs w:val="21"/>
        </w:rPr>
        <w:t>加强</w:t>
      </w:r>
      <w:r>
        <w:rPr>
          <w:rFonts w:ascii="宋体" w:hAnsi="宋体"/>
          <w:szCs w:val="21"/>
        </w:rPr>
        <w:t>”</w:t>
      </w:r>
      <w:r>
        <w:rPr>
          <w:szCs w:val="21"/>
        </w:rPr>
        <w:t>或</w:t>
      </w:r>
      <w:r>
        <w:rPr>
          <w:rFonts w:ascii="宋体" w:hAnsi="宋体"/>
          <w:szCs w:val="21"/>
        </w:rPr>
        <w:t>“</w:t>
      </w:r>
      <w:r>
        <w:rPr>
          <w:szCs w:val="21"/>
        </w:rPr>
        <w:t>减弱</w:t>
      </w:r>
      <w:r>
        <w:rPr>
          <w:rFonts w:ascii="宋体" w:hAnsi="宋体"/>
          <w:szCs w:val="21"/>
        </w:rPr>
        <w:t>”</w:t>
      </w:r>
      <w:r>
        <w:rPr>
          <w:szCs w:val="21"/>
        </w:rPr>
        <w:t>)，点</w:t>
      </w:r>
      <w:r>
        <w:rPr>
          <w:i/>
          <w:szCs w:val="21"/>
        </w:rPr>
        <w:t>C</w:t>
      </w:r>
      <w:r>
        <w:rPr>
          <w:szCs w:val="21"/>
        </w:rPr>
        <w:t>(0,0.5)处质点的振动相互________(选填</w:t>
      </w:r>
      <w:r>
        <w:rPr>
          <w:rFonts w:ascii="宋体" w:hAnsi="宋体"/>
          <w:szCs w:val="21"/>
        </w:rPr>
        <w:t>“</w:t>
      </w:r>
      <w:r>
        <w:rPr>
          <w:szCs w:val="21"/>
        </w:rPr>
        <w:t>加强</w:t>
      </w:r>
      <w:r>
        <w:rPr>
          <w:rFonts w:ascii="宋体" w:hAnsi="宋体"/>
          <w:szCs w:val="21"/>
        </w:rPr>
        <w:t>”</w:t>
      </w:r>
      <w:r>
        <w:rPr>
          <w:szCs w:val="21"/>
        </w:rPr>
        <w:t>或</w:t>
      </w:r>
      <w:r>
        <w:rPr>
          <w:rFonts w:ascii="宋体" w:hAnsi="宋体"/>
          <w:szCs w:val="21"/>
        </w:rPr>
        <w:t>“</w:t>
      </w:r>
      <w:r>
        <w:rPr>
          <w:szCs w:val="21"/>
        </w:rPr>
        <w:t>减弱</w:t>
      </w:r>
      <w:r>
        <w:rPr>
          <w:rFonts w:ascii="宋体" w:hAnsi="宋体"/>
          <w:szCs w:val="21"/>
        </w:rPr>
        <w:t>”</w:t>
      </w:r>
      <w:r>
        <w:rPr>
          <w:szCs w:val="21"/>
        </w:rPr>
        <w:t>)．</w:t>
      </w:r>
    </w:p>
    <w:p>
      <w:pPr>
        <w:tabs>
          <w:tab w:val="left" w:pos="3402"/>
        </w:tabs>
        <w:snapToGrid w:val="0"/>
        <w:spacing w:line="240" w:lineRule="auto"/>
        <w:ind w:left="-1"/>
        <w:jc w:val="center"/>
        <w:rPr>
          <w:szCs w:val="21"/>
        </w:rPr>
      </w:pPr>
      <w:r>
        <w:rPr>
          <w:rFonts w:ascii="宋体" w:hAnsi="Courier New" w:cs="Courier New"/>
          <w:szCs w:val="21"/>
        </w:rPr>
        <w:drawing>
          <wp:anchor distT="0" distB="0" distL="114300" distR="114300" simplePos="0" relativeHeight="251686912" behindDoc="1" locked="0" layoutInCell="1" allowOverlap="1">
            <wp:simplePos x="0" y="0"/>
            <wp:positionH relativeFrom="column">
              <wp:posOffset>3930650</wp:posOffset>
            </wp:positionH>
            <wp:positionV relativeFrom="paragraph">
              <wp:posOffset>24130</wp:posOffset>
            </wp:positionV>
            <wp:extent cx="1272540" cy="1066800"/>
            <wp:effectExtent l="0" t="0" r="3810" b="0"/>
            <wp:wrapNone/>
            <wp:docPr id="120" name="图片 29" descr="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9" descr="3-91"/>
                    <pic:cNvPicPr>
                      <a:picLocks noChangeAspect="1"/>
                    </pic:cNvPicPr>
                  </pic:nvPicPr>
                  <pic:blipFill>
                    <a:blip r:embed="rId15"/>
                    <a:stretch>
                      <a:fillRect/>
                    </a:stretch>
                  </pic:blipFill>
                  <pic:spPr>
                    <a:xfrm>
                      <a:off x="0" y="0"/>
                      <a:ext cx="1272540" cy="1066800"/>
                    </a:xfrm>
                    <a:prstGeom prst="rect">
                      <a:avLst/>
                    </a:prstGeom>
                    <a:noFill/>
                    <a:ln>
                      <a:noFill/>
                    </a:ln>
                  </pic:spPr>
                </pic:pic>
              </a:graphicData>
            </a:graphic>
          </wp:anchor>
        </w:drawing>
      </w:r>
      <w:r>
        <w:rPr>
          <w:szCs w:val="21"/>
        </w:rPr>
        <w:drawing>
          <wp:anchor distT="0" distB="0" distL="114300" distR="114300" simplePos="0" relativeHeight="251685888" behindDoc="1" locked="0" layoutInCell="1" allowOverlap="1">
            <wp:simplePos x="0" y="0"/>
            <wp:positionH relativeFrom="column">
              <wp:posOffset>1045210</wp:posOffset>
            </wp:positionH>
            <wp:positionV relativeFrom="paragraph">
              <wp:posOffset>15240</wp:posOffset>
            </wp:positionV>
            <wp:extent cx="1875155" cy="992505"/>
            <wp:effectExtent l="0" t="0" r="10795" b="17145"/>
            <wp:wrapNone/>
            <wp:docPr id="11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56"/>
                    <pic:cNvPicPr>
                      <a:picLocks noChangeAspect="1"/>
                    </pic:cNvPicPr>
                  </pic:nvPicPr>
                  <pic:blipFill>
                    <a:blip r:embed="rId16" r:link="rId17"/>
                    <a:stretch>
                      <a:fillRect/>
                    </a:stretch>
                  </pic:blipFill>
                  <pic:spPr>
                    <a:xfrm>
                      <a:off x="0" y="0"/>
                      <a:ext cx="1875155" cy="992505"/>
                    </a:xfrm>
                    <a:prstGeom prst="rect">
                      <a:avLst/>
                    </a:prstGeom>
                    <a:noFill/>
                    <a:ln>
                      <a:noFill/>
                    </a:ln>
                  </pic:spPr>
                </pic:pic>
              </a:graphicData>
            </a:graphic>
          </wp:anchor>
        </w:drawing>
      </w:r>
    </w:p>
    <w:p>
      <w:pPr>
        <w:tabs>
          <w:tab w:val="left" w:pos="3402"/>
        </w:tabs>
        <w:snapToGrid w:val="0"/>
        <w:spacing w:line="240" w:lineRule="auto"/>
        <w:ind w:left="-1"/>
        <w:rPr>
          <w:szCs w:val="21"/>
        </w:rPr>
      </w:pPr>
    </w:p>
    <w:p>
      <w:pPr>
        <w:tabs>
          <w:tab w:val="left" w:pos="3402"/>
        </w:tabs>
        <w:snapToGrid w:val="0"/>
        <w:spacing w:line="240" w:lineRule="auto"/>
        <w:ind w:left="-1"/>
        <w:rPr>
          <w:szCs w:val="21"/>
        </w:rPr>
      </w:pPr>
      <w:r>
        <w:rPr>
          <w:szCs w:val="21"/>
        </w:rPr>
        <w:fldChar w:fldCharType="begin"/>
      </w:r>
      <w:r>
        <w:rPr>
          <w:rFonts w:hint="eastAsia"/>
          <w:szCs w:val="21"/>
        </w:rPr>
        <w:instrText xml:space="preserve"> INCLUDEPICTURE "E:\\马珊珊\\2022\\同步\\物理 人教 选择性必修第一册(苏京)\\3-92.TIF"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"E:\\马珊珊\\2022\\同步\\物理 人教 选择性必修第一册(苏京)\\3-92.TIF"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"E:\\马珊珊\\2022\\同步\\物理 人教 选择性必修第一册(苏京)\\全书完整的Word版文档\\3-92.TIF"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"E:\\马珊珊\\2022\\同步\\物理 人教 选择性必修第一册(苏京)\\全书完整的Word版文档\\3-92.TIF"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"C:\\Users\\ll158\\Desktop\\波的形成\\3-92.TIF"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"C:\\Users\\ll158\\Desktop\\波的形成\\3-92.TIF" \* MERGEFORMATINET</w:instrText>
      </w:r>
      <w:r>
        <w:rPr>
          <w:szCs w:val="21"/>
        </w:rPr>
        <w:instrText xml:space="preserve"> </w:instrText>
      </w:r>
      <w:r>
        <w:rPr>
          <w:szCs w:val="21"/>
        </w:rPr>
        <w:fldChar w:fldCharType="separate"/>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240" w:lineRule="auto"/>
        <w:ind w:left="-1"/>
        <w:jc w:val="center"/>
        <w:rPr>
          <w:szCs w:val="21"/>
        </w:rPr>
      </w:pPr>
    </w:p>
    <w:p>
      <w:pPr>
        <w:tabs>
          <w:tab w:val="left" w:pos="3402"/>
        </w:tabs>
        <w:snapToGrid w:val="0"/>
        <w:spacing w:line="240" w:lineRule="auto"/>
        <w:rPr>
          <w:szCs w:val="21"/>
        </w:rPr>
      </w:pPr>
    </w:p>
    <w:p>
      <w:pPr>
        <w:tabs>
          <w:tab w:val="left" w:pos="3402"/>
        </w:tabs>
        <w:snapToGrid w:val="0"/>
        <w:spacing w:line="240" w:lineRule="auto"/>
        <w:rPr>
          <w:szCs w:val="21"/>
        </w:rPr>
      </w:pPr>
    </w:p>
    <w:p>
      <w:pPr>
        <w:tabs>
          <w:tab w:val="left" w:pos="3402"/>
        </w:tabs>
        <w:snapToGrid w:val="0"/>
        <w:spacing w:line="240" w:lineRule="auto"/>
        <w:rPr>
          <w:szCs w:val="21"/>
        </w:rPr>
      </w:pPr>
    </w:p>
    <w:p>
      <w:pPr>
        <w:tabs>
          <w:tab w:val="left" w:pos="3402"/>
        </w:tabs>
        <w:snapToGrid w:val="0"/>
        <w:spacing w:line="240" w:lineRule="auto"/>
        <w:rPr>
          <w:rFonts w:hint="eastAsia"/>
          <w:szCs w:val="21"/>
        </w:rPr>
      </w:pPr>
    </w:p>
    <w:p>
      <w:pPr>
        <w:tabs>
          <w:tab w:val="left" w:pos="3402"/>
        </w:tabs>
        <w:snapToGrid w:val="0"/>
        <w:spacing w:line="240" w:lineRule="auto"/>
        <w:ind w:left="13" w:hanging="12" w:hangingChars="6"/>
        <w:rPr>
          <w:szCs w:val="21"/>
        </w:rPr>
      </w:pPr>
    </w:p>
    <w:p>
      <w:pPr>
        <w:tabs>
          <w:tab w:val="left" w:pos="3402"/>
        </w:tabs>
        <w:snapToGrid w:val="0"/>
        <w:spacing w:line="240" w:lineRule="auto"/>
        <w:jc w:val="left"/>
        <w:rPr>
          <w:szCs w:val="21"/>
        </w:rPr>
      </w:pPr>
      <w:r>
        <w:rPr>
          <w:rFonts w:hint="eastAsia" w:ascii="黑体" w:hAnsi="黑体" w:eastAsia="黑体" w:cs="黑体"/>
          <w:b/>
          <w:bCs/>
          <w:sz w:val="24"/>
        </w:rPr>
        <w:t>[提升练习]</w:t>
      </w:r>
    </w:p>
    <w:p>
      <w:pPr>
        <w:tabs>
          <w:tab w:val="left" w:pos="3402"/>
        </w:tabs>
        <w:snapToGrid w:val="0"/>
        <w:spacing w:line="240" w:lineRule="auto"/>
        <w:ind w:left="13" w:hanging="12" w:hangingChars="6"/>
        <w:rPr>
          <w:szCs w:val="21"/>
        </w:rPr>
      </w:pPr>
      <w:r>
        <w:rPr>
          <w:rFonts w:ascii="宋体" w:hAnsi="Courier New" w:cs="Courier New"/>
          <w:szCs w:val="21"/>
        </w:rPr>
        <w:drawing>
          <wp:anchor distT="0" distB="0" distL="114300" distR="114300" simplePos="0" relativeHeight="251668480" behindDoc="1" locked="0" layoutInCell="1" allowOverlap="1">
            <wp:simplePos x="0" y="0"/>
            <wp:positionH relativeFrom="column">
              <wp:posOffset>4987925</wp:posOffset>
            </wp:positionH>
            <wp:positionV relativeFrom="paragraph">
              <wp:posOffset>480695</wp:posOffset>
            </wp:positionV>
            <wp:extent cx="1076325" cy="1019175"/>
            <wp:effectExtent l="0" t="0" r="9525" b="9525"/>
            <wp:wrapNone/>
            <wp:docPr id="48" name="图片 46" descr="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descr="3-93"/>
                    <pic:cNvPicPr>
                      <a:picLocks noChangeAspect="1"/>
                    </pic:cNvPicPr>
                  </pic:nvPicPr>
                  <pic:blipFill>
                    <a:blip r:embed="rId18"/>
                    <a:stretch>
                      <a:fillRect/>
                    </a:stretch>
                  </pic:blipFill>
                  <pic:spPr>
                    <a:xfrm>
                      <a:off x="0" y="0"/>
                      <a:ext cx="1076325" cy="1019175"/>
                    </a:xfrm>
                    <a:prstGeom prst="rect">
                      <a:avLst/>
                    </a:prstGeom>
                    <a:noFill/>
                    <a:ln>
                      <a:noFill/>
                    </a:ln>
                  </pic:spPr>
                </pic:pic>
              </a:graphicData>
            </a:graphic>
          </wp:anchor>
        </w:drawing>
      </w:r>
      <w:r>
        <w:rPr>
          <w:rFonts w:hint="eastAsia" w:ascii="微软雅黑" w:hAnsi="微软雅黑" w:eastAsia="微软雅黑" w:cs="微软雅黑"/>
          <w:sz w:val="28"/>
          <w:szCs w:val="28"/>
        </w:rPr>
        <w:t>★</w:t>
      </w:r>
      <w:r>
        <w:rPr>
          <w:szCs w:val="21"/>
        </w:rPr>
        <w:t>12</w:t>
      </w:r>
      <w:r>
        <w:rPr>
          <w:rFonts w:asciiTheme="minorEastAsia" w:hAnsiTheme="minorEastAsia" w:eastAsiaTheme="minorEastAsia"/>
          <w:color w:val="000000" w:themeColor="text1"/>
          <w:szCs w:val="21"/>
          <w14:textFill>
            <w14:solidFill>
              <w14:schemeClr w14:val="tx1"/>
            </w14:solidFill>
          </w14:textFill>
        </w:rPr>
        <w:t>．</w:t>
      </w:r>
      <w:r>
        <w:rPr>
          <w:szCs w:val="21"/>
        </w:rPr>
        <w:t>如图所示，水面上有一个半径为4.5 m的圆，圆心</w:t>
      </w:r>
      <w:r>
        <w:rPr>
          <w:i/>
          <w:szCs w:val="21"/>
        </w:rPr>
        <w:t>O</w:t>
      </w:r>
      <w:r>
        <w:rPr>
          <w:szCs w:val="21"/>
        </w:rPr>
        <w:t>与圆周上的</w:t>
      </w:r>
      <w:r>
        <w:rPr>
          <w:i/>
          <w:szCs w:val="21"/>
        </w:rPr>
        <w:t>a</w:t>
      </w:r>
      <w:r>
        <w:rPr>
          <w:szCs w:val="21"/>
        </w:rPr>
        <w:t>点各放一个波源，两波源的振动情况完全相同，产生波长为2 m的水波，</w:t>
      </w:r>
      <w:r>
        <w:rPr>
          <w:i/>
          <w:szCs w:val="21"/>
        </w:rPr>
        <w:t>c</w:t>
      </w:r>
      <w:r>
        <w:rPr>
          <w:szCs w:val="21"/>
        </w:rPr>
        <w:t>、</w:t>
      </w:r>
      <w:r>
        <w:rPr>
          <w:i/>
          <w:szCs w:val="21"/>
        </w:rPr>
        <w:t>d</w:t>
      </w:r>
      <w:r>
        <w:rPr>
          <w:szCs w:val="21"/>
        </w:rPr>
        <w:t>为</w:t>
      </w:r>
      <w:r>
        <w:rPr>
          <w:i/>
          <w:szCs w:val="21"/>
        </w:rPr>
        <w:t>Oa</w:t>
      </w:r>
      <w:r>
        <w:rPr>
          <w:szCs w:val="21"/>
        </w:rPr>
        <w:t>连线的中垂线与圆周的交点，则(　　)</w:t>
      </w:r>
    </w:p>
    <w:p>
      <w:pPr>
        <w:tabs>
          <w:tab w:val="left" w:pos="3402"/>
        </w:tabs>
        <w:snapToGrid w:val="0"/>
        <w:spacing w:line="240" w:lineRule="auto"/>
        <w:ind w:left="13" w:hanging="12" w:hangingChars="6"/>
        <w:rPr>
          <w:szCs w:val="21"/>
        </w:rPr>
      </w:pPr>
      <w:r>
        <w:rPr>
          <w:szCs w:val="21"/>
        </w:rPr>
        <w:t>A．圆周上</w:t>
      </w:r>
      <w:r>
        <w:rPr>
          <w:i/>
          <w:szCs w:val="21"/>
        </w:rPr>
        <w:t>b</w:t>
      </w:r>
      <w:r>
        <w:rPr>
          <w:szCs w:val="21"/>
        </w:rPr>
        <w:t>点的振幅为零</w:t>
      </w:r>
    </w:p>
    <w:p>
      <w:pPr>
        <w:tabs>
          <w:tab w:val="left" w:pos="3402"/>
        </w:tabs>
        <w:snapToGrid w:val="0"/>
        <w:spacing w:line="240" w:lineRule="auto"/>
        <w:ind w:left="13" w:hanging="12" w:hangingChars="6"/>
        <w:rPr>
          <w:szCs w:val="21"/>
        </w:rPr>
      </w:pPr>
      <w:r>
        <w:rPr>
          <w:szCs w:val="21"/>
        </w:rPr>
        <w:t>B．</w:t>
      </w:r>
      <w:r>
        <w:rPr>
          <w:i/>
          <w:szCs w:val="21"/>
        </w:rPr>
        <w:t>c</w:t>
      </w:r>
      <w:r>
        <w:rPr>
          <w:szCs w:val="21"/>
        </w:rPr>
        <w:t>、</w:t>
      </w:r>
      <w:r>
        <w:rPr>
          <w:i/>
          <w:szCs w:val="21"/>
        </w:rPr>
        <w:t>d</w:t>
      </w:r>
      <w:r>
        <w:rPr>
          <w:szCs w:val="21"/>
        </w:rPr>
        <w:t>两点的位移始终最大</w:t>
      </w:r>
    </w:p>
    <w:p>
      <w:pPr>
        <w:tabs>
          <w:tab w:val="left" w:pos="3402"/>
        </w:tabs>
        <w:snapToGrid w:val="0"/>
        <w:spacing w:line="240" w:lineRule="auto"/>
        <w:ind w:left="13" w:hanging="12" w:hangingChars="6"/>
        <w:rPr>
          <w:szCs w:val="21"/>
        </w:rPr>
      </w:pPr>
      <w:r>
        <w:rPr>
          <w:szCs w:val="21"/>
        </w:rPr>
        <w:t>C．圆周上振动加强的点共有8个</w:t>
      </w:r>
    </w:p>
    <w:p>
      <w:pPr>
        <w:tabs>
          <w:tab w:val="left" w:pos="3402"/>
        </w:tabs>
        <w:snapToGrid w:val="0"/>
        <w:spacing w:line="240" w:lineRule="auto"/>
        <w:ind w:left="13" w:hanging="12" w:hangingChars="6"/>
        <w:rPr>
          <w:szCs w:val="21"/>
        </w:rPr>
      </w:pPr>
      <w:r>
        <w:rPr>
          <w:szCs w:val="21"/>
        </w:rPr>
        <w:t>D．圆周上振动减弱的点共有8个</w:t>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p>
    <w:p>
      <w:pPr>
        <w:widowControl/>
        <w:spacing w:line="240" w:lineRule="auto"/>
        <w:jc w:val="left"/>
        <w:rPr>
          <w:szCs w:val="21"/>
        </w:rPr>
      </w:pPr>
      <w:bookmarkStart w:id="1" w:name="_GoBack"/>
      <w:bookmarkEnd w:id="1"/>
    </w:p>
    <w:sectPr>
      <w:footerReference r:id="rId3" w:type="default"/>
      <w:pgSz w:w="12240" w:h="15840"/>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宋体-方正超大字符集">
    <w:altName w:val="宋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638548"/>
      <w:docPartObj>
        <w:docPartGallery w:val="autotext"/>
      </w:docPartObj>
    </w:sdtPr>
    <w:sdtContent>
      <w:p>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9181B"/>
    <w:multiLevelType w:val="singleLevel"/>
    <w:tmpl w:val="EFA9181B"/>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jEwZTIwY2Q4NDMxZmQzMWJkNDVmNzMzYzA1ZjkifQ=="/>
    <w:docVar w:name="KSO_WPS_MARK_KEY" w:val="4657d321-3296-4c41-bfbd-ab32d6611020"/>
  </w:docVars>
  <w:rsids>
    <w:rsidRoot w:val="6FE955F8"/>
    <w:rsid w:val="00017822"/>
    <w:rsid w:val="000328C0"/>
    <w:rsid w:val="000335F3"/>
    <w:rsid w:val="00097D20"/>
    <w:rsid w:val="000B7EAB"/>
    <w:rsid w:val="00142ED2"/>
    <w:rsid w:val="00146F3E"/>
    <w:rsid w:val="001650D6"/>
    <w:rsid w:val="00195089"/>
    <w:rsid w:val="001970C4"/>
    <w:rsid w:val="001B135E"/>
    <w:rsid w:val="00260BD3"/>
    <w:rsid w:val="00262847"/>
    <w:rsid w:val="00267DBF"/>
    <w:rsid w:val="0028152A"/>
    <w:rsid w:val="0028273B"/>
    <w:rsid w:val="00291D9A"/>
    <w:rsid w:val="002C735A"/>
    <w:rsid w:val="0036506F"/>
    <w:rsid w:val="0036639A"/>
    <w:rsid w:val="00373F51"/>
    <w:rsid w:val="003A4F77"/>
    <w:rsid w:val="003B6CCC"/>
    <w:rsid w:val="003C5D52"/>
    <w:rsid w:val="004134A8"/>
    <w:rsid w:val="00414145"/>
    <w:rsid w:val="00415941"/>
    <w:rsid w:val="00423718"/>
    <w:rsid w:val="004A7416"/>
    <w:rsid w:val="0051446A"/>
    <w:rsid w:val="005731D2"/>
    <w:rsid w:val="00582AC3"/>
    <w:rsid w:val="0058367B"/>
    <w:rsid w:val="0059107B"/>
    <w:rsid w:val="005A18D8"/>
    <w:rsid w:val="00625AFA"/>
    <w:rsid w:val="00641CA7"/>
    <w:rsid w:val="0064276B"/>
    <w:rsid w:val="006911A8"/>
    <w:rsid w:val="006B0D07"/>
    <w:rsid w:val="006F105D"/>
    <w:rsid w:val="007623A0"/>
    <w:rsid w:val="007879E2"/>
    <w:rsid w:val="007B3813"/>
    <w:rsid w:val="007D44E5"/>
    <w:rsid w:val="007F17EC"/>
    <w:rsid w:val="008248B9"/>
    <w:rsid w:val="0083623A"/>
    <w:rsid w:val="00843817"/>
    <w:rsid w:val="008B2418"/>
    <w:rsid w:val="00903602"/>
    <w:rsid w:val="00910325"/>
    <w:rsid w:val="00925BC2"/>
    <w:rsid w:val="00965413"/>
    <w:rsid w:val="009961ED"/>
    <w:rsid w:val="009F33EE"/>
    <w:rsid w:val="00A972E4"/>
    <w:rsid w:val="00AD6737"/>
    <w:rsid w:val="00B40642"/>
    <w:rsid w:val="00B456EB"/>
    <w:rsid w:val="00B57405"/>
    <w:rsid w:val="00B61268"/>
    <w:rsid w:val="00BC690D"/>
    <w:rsid w:val="00BE4B07"/>
    <w:rsid w:val="00C73081"/>
    <w:rsid w:val="00CC3D1A"/>
    <w:rsid w:val="00CE412C"/>
    <w:rsid w:val="00D01890"/>
    <w:rsid w:val="00D1562F"/>
    <w:rsid w:val="00D156C7"/>
    <w:rsid w:val="00D27320"/>
    <w:rsid w:val="00D33D9C"/>
    <w:rsid w:val="00D4554E"/>
    <w:rsid w:val="00D531CE"/>
    <w:rsid w:val="00D56506"/>
    <w:rsid w:val="00D94E53"/>
    <w:rsid w:val="00DC6F53"/>
    <w:rsid w:val="00DE0D13"/>
    <w:rsid w:val="00EC4018"/>
    <w:rsid w:val="00EF6B7B"/>
    <w:rsid w:val="00F15551"/>
    <w:rsid w:val="00F30DA8"/>
    <w:rsid w:val="00F40D70"/>
    <w:rsid w:val="00F420F2"/>
    <w:rsid w:val="00F468B6"/>
    <w:rsid w:val="00F63F93"/>
    <w:rsid w:val="00F93A29"/>
    <w:rsid w:val="00FA409F"/>
    <w:rsid w:val="00FC0A76"/>
    <w:rsid w:val="00FD2747"/>
    <w:rsid w:val="00FE0AE3"/>
    <w:rsid w:val="00FE0CA4"/>
    <w:rsid w:val="00FF51E3"/>
    <w:rsid w:val="0D79630B"/>
    <w:rsid w:val="1C0A168B"/>
    <w:rsid w:val="1FBD7AD1"/>
    <w:rsid w:val="2C044E4C"/>
    <w:rsid w:val="2EAA3F61"/>
    <w:rsid w:val="2F24532A"/>
    <w:rsid w:val="382D55B6"/>
    <w:rsid w:val="38C87E0A"/>
    <w:rsid w:val="55CB491B"/>
    <w:rsid w:val="6FE955F8"/>
    <w:rsid w:val="7358099A"/>
    <w:rsid w:val="746E6E6B"/>
    <w:rsid w:val="771B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link w:val="18"/>
    <w:qFormat/>
    <w:uiPriority w:val="99"/>
    <w:rPr>
      <w:rFonts w:ascii="宋体" w:hAnsi="Courier New" w:cs="Courier New"/>
      <w:szCs w:val="21"/>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annotation subject"/>
    <w:basedOn w:val="4"/>
    <w:next w:val="4"/>
    <w:link w:val="20"/>
    <w:qFormat/>
    <w:uiPriority w:val="0"/>
    <w:rPr>
      <w:b/>
      <w:bCs/>
    </w:rPr>
  </w:style>
  <w:style w:type="character" w:styleId="13">
    <w:name w:val="Strong"/>
    <w:basedOn w:val="12"/>
    <w:qFormat/>
    <w:uiPriority w:val="0"/>
    <w:rPr>
      <w:b/>
      <w:bCs/>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眉 字符"/>
    <w:basedOn w:val="12"/>
    <w:link w:val="7"/>
    <w:qFormat/>
    <w:uiPriority w:val="0"/>
    <w:rPr>
      <w:rFonts w:ascii="Times New Roman" w:hAnsi="Times New Roman" w:eastAsia="宋体" w:cs="Times New Roman"/>
      <w:kern w:val="2"/>
      <w:sz w:val="18"/>
      <w:szCs w:val="18"/>
    </w:rPr>
  </w:style>
  <w:style w:type="character" w:customStyle="1" w:styleId="17">
    <w:name w:val="页脚 字符"/>
    <w:basedOn w:val="12"/>
    <w:link w:val="6"/>
    <w:uiPriority w:val="99"/>
    <w:rPr>
      <w:rFonts w:ascii="Times New Roman" w:hAnsi="Times New Roman" w:eastAsia="宋体" w:cs="Times New Roman"/>
      <w:kern w:val="2"/>
      <w:sz w:val="18"/>
      <w:szCs w:val="18"/>
    </w:rPr>
  </w:style>
  <w:style w:type="character" w:customStyle="1" w:styleId="18">
    <w:name w:val="纯文本 字符"/>
    <w:basedOn w:val="12"/>
    <w:link w:val="5"/>
    <w:qFormat/>
    <w:uiPriority w:val="99"/>
    <w:rPr>
      <w:rFonts w:ascii="宋体" w:hAnsi="Courier New" w:eastAsia="宋体" w:cs="Courier New"/>
      <w:kern w:val="2"/>
      <w:sz w:val="21"/>
      <w:szCs w:val="21"/>
    </w:rPr>
  </w:style>
  <w:style w:type="character" w:customStyle="1" w:styleId="19">
    <w:name w:val="批注文字 字符"/>
    <w:basedOn w:val="12"/>
    <w:link w:val="4"/>
    <w:qFormat/>
    <w:uiPriority w:val="0"/>
    <w:rPr>
      <w:rFonts w:ascii="Times New Roman" w:hAnsi="Times New Roman" w:eastAsia="宋体" w:cs="Times New Roman"/>
      <w:kern w:val="2"/>
      <w:sz w:val="21"/>
      <w:szCs w:val="24"/>
    </w:rPr>
  </w:style>
  <w:style w:type="character" w:customStyle="1" w:styleId="20">
    <w:name w:val="批注主题 字符"/>
    <w:basedOn w:val="19"/>
    <w:link w:val="10"/>
    <w:qFormat/>
    <w:uiPriority w:val="0"/>
    <w:rPr>
      <w:rFonts w:ascii="Times New Roman" w:hAnsi="Times New Roman" w:eastAsia="宋体" w:cs="Times New Roman"/>
      <w:b/>
      <w:bCs/>
      <w:kern w:val="2"/>
      <w:sz w:val="21"/>
      <w:szCs w:val="24"/>
    </w:rPr>
  </w:style>
  <w:style w:type="character" w:customStyle="1" w:styleId="21">
    <w:name w:val="标题 2 字符"/>
    <w:basedOn w:val="12"/>
    <w:link w:val="3"/>
    <w:qFormat/>
    <w:uiPriority w:val="0"/>
    <w:rPr>
      <w:rFonts w:ascii="Arial" w:hAnsi="Arial" w:eastAsia="黑体" w:cs="Times New Roman"/>
      <w:b/>
      <w:bCs/>
      <w:kern w:val="2"/>
      <w:sz w:val="32"/>
      <w:szCs w:val="32"/>
    </w:rPr>
  </w:style>
  <w:style w:type="character" w:customStyle="1" w:styleId="22">
    <w:name w:val="标题 1 字符"/>
    <w:basedOn w:val="12"/>
    <w:link w:val="2"/>
    <w:qFormat/>
    <w:uiPriority w:val="0"/>
    <w:rPr>
      <w:rFonts w:ascii="Times New Roman" w:hAnsi="Times New Roman" w:eastAsia="宋体" w:cs="Times New Roman"/>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3-25.tif" TargetMode="External"/><Relationship Id="rId7" Type="http://schemas.openxmlformats.org/officeDocument/2006/relationships/image" Target="media/image2.png"/><Relationship Id="rId6" Type="http://schemas.openxmlformats.org/officeDocument/2006/relationships/image" Target="3-8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3-92.TIF" TargetMode="Externa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ABACC-19E2-46C1-94F4-F86E3E114EEF}">
  <ds:schemaRefs/>
</ds:datastoreItem>
</file>

<file path=docProps/app.xml><?xml version="1.0" encoding="utf-8"?>
<Properties xmlns="http://schemas.openxmlformats.org/officeDocument/2006/extended-properties" xmlns:vt="http://schemas.openxmlformats.org/officeDocument/2006/docPropsVTypes">
  <Template>Normal</Template>
  <Pages>8</Pages>
  <Words>6473</Words>
  <Characters>7034</Characters>
  <Lines>279</Lines>
  <Paragraphs>78</Paragraphs>
  <TotalTime>1</TotalTime>
  <ScaleCrop>false</ScaleCrop>
  <LinksUpToDate>false</LinksUpToDate>
  <CharactersWithSpaces>7455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2024-01-19T01:51:00Z</dcterms:created>
  <dc:creator>清凉的雨</dc:creator>
  <cp:lastModifiedBy>Administrator</cp:lastModifiedBy>
  <cp:lastPrinted>2024-08-16T12:47:00Z</cp:lastPrinted>
  <dcterms:modified xsi:type="dcterms:W3CDTF">2024-11-22T03:15:43Z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5E0BCAAEEEEA4BC8AD7BF5E6B9CA6D0A_11</vt:lpwstr>
  </property>
</Properties>
</file>