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  <w:lang w:val="en-US" w:eastAsia="zh-CN"/>
        </w:rPr>
        <w:t>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规划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79340" cy="8993505"/>
            <wp:effectExtent l="0" t="0" r="16510" b="1714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899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06975" cy="9278620"/>
            <wp:effectExtent l="0" t="0" r="3175" b="1778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927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30470" cy="9172575"/>
            <wp:effectExtent l="0" t="0" r="17780" b="952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高中三年完整规划：紧张高一、关键高二、冲刺高三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校长峰会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2024年09月02日 07:15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河南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8954750"/>
            <wp:effectExtent l="0" t="0" r="0" b="0"/>
            <wp:docPr id="26" name="图片 2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95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9059525"/>
            <wp:effectExtent l="0" t="0" r="0" b="9525"/>
            <wp:docPr id="22" name="图片 2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905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8754725"/>
            <wp:effectExtent l="0" t="0" r="0" b="9525"/>
            <wp:docPr id="18" name="图片 2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75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8973800"/>
            <wp:effectExtent l="0" t="0" r="0" b="0"/>
            <wp:docPr id="19" name="图片 2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97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7306925"/>
            <wp:effectExtent l="0" t="0" r="0" b="9525"/>
            <wp:docPr id="20" name="图片 2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730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8259425"/>
            <wp:effectExtent l="0" t="0" r="0" b="9525"/>
            <wp:docPr id="30" name="图片 27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25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8288000"/>
            <wp:effectExtent l="0" t="0" r="0" b="0"/>
            <wp:docPr id="27" name="图片 2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8278475"/>
            <wp:effectExtent l="0" t="0" r="0" b="9525"/>
            <wp:docPr id="28" name="图片 29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27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0677525"/>
            <wp:effectExtent l="0" t="0" r="0" b="9525"/>
            <wp:docPr id="29" name="图片 30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IMG_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2ZjEwZTIwY2Q4NDMxZmQzMWJkNDVmNzMzYzA1ZjkifQ=="/>
  </w:docVars>
  <w:rsids>
    <w:rsidRoot w:val="68230FB0"/>
    <w:rsid w:val="6823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72</Words>
  <Characters>90</Characters>
  <Lines>0</Lines>
  <Paragraphs>0</Paragraphs>
  <TotalTime>2</TotalTime>
  <ScaleCrop>false</ScaleCrop>
  <LinksUpToDate>false</LinksUpToDate>
  <CharactersWithSpaces>96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2024-09-12T00:02:00Z</dcterms:created>
  <dc:creator>fkw</dc:creator>
  <cp:lastModifiedBy>fkw</cp:lastModifiedBy>
  <dcterms:modified xsi:type="dcterms:W3CDTF">2024-09-12T00:06:35Z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C9EE7E5FBB054FE1A7BAF0666B45CA3F</vt:lpwstr>
  </property>
</Properties>
</file>