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题组4：动态圆专题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type="#_x0000_t75" style="position:absolute;left:0pt;margin-left:413.35pt;margin-top:95.25pt;height:78.35pt;width:71.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如图所示，在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平面的第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象限内有一圆心为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的半圆形匀强磁场，线状粒子源从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轴左侧平行于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轴正方向不断射出质量为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的带正电粒子．磁场的磁感应强度大小为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qR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、方向垂直平面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向里．不考虑粒子间的相互作用，不计粒子受到的重力．所有从不同位置进入磁场的粒子中，在磁场中运动的时间最长为(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6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type="#_x0000_t75" style="position:absolute;left:0pt;margin-left:393.35pt;margin-top:96.75pt;height:87.6pt;width:79.2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如图所示，竖直平面内有一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平面直角坐标系，第一、四象限中存在垂直于纸面向里的匀强磁场，磁感应强度大小记为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未知)．坐标原点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处有一放射源，放射源可以源源不断向一、四象限180°范围内均匀地辐射出质量为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的正离子．在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轴上固定一能吸收离子的收集板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点坐标为(0，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点坐标为(0,2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)，当辐射的离子速率为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时离子打在收集板上的位置最远到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点，最近到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点．不计离子的重力及离子间的相互作用的影响，求：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(1)恰好打到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点的离子在磁场中运动的时间；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(2)能打到收集板上的离子数占辐射总数的比例．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真空中有一匀强磁场，磁场边界为两个半径分别为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的同轴圆柱面，磁场的方向与圆柱轴线平行，其横截面如图所示．一速率为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的电子从圆心沿半径方向进入磁场．已知电子质量为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，忽略重力．为使该电子的运动被限制在图中实线圆围成的区域内，磁场的磁感应强度最小为(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type="#_x0000_t75" style="position:absolute;left:0pt;margin-left:398.65pt;margin-top:2.15pt;height:69.6pt;width:70.1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ae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,ae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ae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</w:instrText>
      </w:r>
      <w:r>
        <w:rPr>
          <w:rFonts w:ascii="Times New Roman" w:hAnsi="Times New Roman" w:cs="Times New Roman"/>
          <w:i/>
        </w:rPr>
        <w:instrText xml:space="preserve">ae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o:spid="_x0000_s1029" o:spt="75" type="#_x0000_t75" style="position:absolute;left:0pt;margin-left:399.5pt;margin-top:43.1pt;height:76.2pt;width:83.4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如图所示，正方形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区域内有垂直于纸面向里的匀强磁场，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点是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边的中点．若一个带正电的粒子(重力忽略不计)从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点沿纸面以垂直于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边的某一速度射入正方形内，经过时间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刚好从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点射出磁场．现设法使该带电粒子从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点沿纸面以与</w:t>
      </w:r>
      <w:r>
        <w:rPr>
          <w:rFonts w:ascii="Times New Roman" w:hAnsi="Times New Roman" w:cs="Times New Roman"/>
          <w:i/>
        </w:rPr>
        <w:t>Od</w:t>
      </w:r>
      <w:r>
        <w:rPr>
          <w:rFonts w:ascii="Times New Roman" w:hAnsi="Times New Roman" w:cs="Times New Roman"/>
        </w:rPr>
        <w:t>成30°角的方向，以各种不同的速率射入正方形内，那么下列说法正确的是(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A．该带电粒子可以刚好从正方形的某个顶点射出磁场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B．若该带电粒子从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边射出磁场，它在磁场中经历的时间可能是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C．若该带电粒子从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边射出磁场，它在磁场中经历的时间可能是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D．若该带电粒子从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边射出磁场，它在磁场中经历的时间一定是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5</w:t>
      </w:r>
      <w:r>
        <w:rPr>
          <w:rFonts w:hint="eastAsia" w:ascii="Times New Roman" w:hAnsi="Times New Roman" w:eastAsia="黑体" w:cs="Times New Roman"/>
          <w:lang w:eastAsia="zh-CN"/>
        </w:rPr>
        <w:t>.</w:t>
      </w:r>
      <w:r>
        <w:rPr>
          <w:rFonts w:ascii="Times New Roman" w:hAnsi="Times New Roman" w:cs="Times New Roman"/>
        </w:rPr>
        <w:t>带电粒子流的磁聚焦和磁控束是薄膜材料制备的关键技术之一．带电粒子流(每个粒子的质量为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)以初速度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垂直进入磁场，不计重力及带电粒子之间的相互作用．对处在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平面内的粒子，求解以下问题．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(1)如图(a)，宽度为2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的带电粒子流沿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轴正方向射入圆心为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)、半径为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的圆形匀强磁场中，若带电粒子流经过磁场后都汇聚到坐标原点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，求该磁场磁感应强度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(2)如图(a)，虚线框为边长等于2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的正方形，其几何中心位于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(0，－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)．在虚线框内设计一个区域面积最小的匀强磁场，使汇聚到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点的带电粒子流经过该区域后宽度变为2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，并沿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轴正方向射出．求该磁场磁感应强度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的大小和方向，以及该磁场区域的面积(无需写出面积最小的证明过程)；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(3)如图(b)，虚线框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均为边长等于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的正方形，虚线框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均为边长等于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的正方形．在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中分别设计一个区域面积最小的匀强磁场，使宽度为2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的带电粒子流沿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轴正方向射入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后汇聚到坐标原点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，再经过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后宽度变为2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，并沿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轴正方向射出，从而实现带电粒子流的同轴控束．求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中磁场磁感应强度的大小，以及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Ⅳ</w:t>
      </w:r>
      <w:r>
        <w:rPr>
          <w:rFonts w:ascii="Times New Roman" w:hAnsi="Times New Roman" w:cs="Times New Roman"/>
        </w:rPr>
        <w:t>中匀强磁场区域的面积(无需写出面积最小的证明过程)．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0" o:spid="_x0000_s1030" o:spt="75" type="#_x0000_t75" style="position:absolute;left:0pt;margin-left:255.05pt;margin-top:1.3pt;height:102pt;width:226.8pt;mso-wrap-distance-bottom:0pt;mso-wrap-distance-left:9pt;mso-wrap-distance-right:9pt;mso-wrap-distance-top:0pt;z-index:251664384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b/>
          <w:bCs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b/>
          <w:bCs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</w:rPr>
        <w:t>题组4：动态圆专题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1" o:spid="_x0000_s1031" o:spt="75" type="#_x0000_t75" style="position:absolute;left:0pt;margin-left:391.6pt;margin-top:41.85pt;height:120.45pt;width:88.15pt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/>
            <v:imagedata r:id="rId15" r:href="rId1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[粒子在磁场中做匀速圆周运动，有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 xml:space="preserve">，如图所示，当粒子在磁场中的运动轨迹对应的圆心角最大时，粒子在磁场中运动的时间最长，由于sin </w:t>
      </w:r>
      <w:r>
        <w:rPr>
          <w:rFonts w:ascii="Times New Roman" w:hAnsi="Times New Roman" w:eastAsia="楷体_GB2312" w:cs="Times New Roman"/>
          <w:i/>
        </w:rPr>
        <w:t>α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FE,r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，要使圆心角</w:t>
      </w:r>
      <w:r>
        <w:rPr>
          <w:rFonts w:ascii="Times New Roman" w:hAnsi="Times New Roman" w:eastAsia="楷体_GB2312" w:cs="Times New Roman"/>
          <w:i/>
        </w:rPr>
        <w:t>α</w:t>
      </w:r>
      <w:r>
        <w:rPr>
          <w:rFonts w:ascii="Times New Roman" w:hAnsi="Times New Roman" w:eastAsia="楷体_GB2312" w:cs="Times New Roman"/>
        </w:rPr>
        <w:t>最大，</w:t>
      </w:r>
      <w:r>
        <w:rPr>
          <w:rFonts w:ascii="Times New Roman" w:hAnsi="Times New Roman" w:eastAsia="楷体_GB2312" w:cs="Times New Roman"/>
          <w:i/>
        </w:rPr>
        <w:t>FE</w:t>
      </w:r>
      <w:r>
        <w:rPr>
          <w:rFonts w:ascii="Times New Roman" w:hAnsi="Times New Roman" w:eastAsia="楷体_GB2312" w:cs="Times New Roman"/>
        </w:rPr>
        <w:t>最长，经分析可知，当粒子从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轴上的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点射入、从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轴上的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 xml:space="preserve">点射出磁场时，粒子在磁场中运动的时间最长，有sin </w:t>
      </w:r>
      <w:r>
        <w:rPr>
          <w:rFonts w:ascii="Times New Roman" w:hAnsi="Times New Roman" w:eastAsia="楷体_GB2312" w:cs="Times New Roman"/>
          <w:i/>
        </w:rPr>
        <w:t>α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OE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α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，从</w:t>
      </w:r>
      <w:r>
        <w:rPr>
          <w:rFonts w:ascii="Times New Roman" w:hAnsi="Times New Roman" w:eastAsia="楷体_GB2312" w:cs="Times New Roman"/>
          <w:i/>
        </w:rPr>
        <w:t>D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点射入磁场的粒子在磁场中运动的时间最长，且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f(\f(π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2π)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m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，故选C.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pict>
          <v:shape id="_x0000_s1032" o:spid="_x0000_s1032" o:spt="75" type="#_x0000_t75" style="position:absolute;left:0pt;margin-left:394.4pt;margin-top:26.8pt;height:104.75pt;width:89.1pt;mso-wrap-distance-bottom:0pt;mso-wrap-distance-left:9pt;mso-wrap-distance-right:9pt;mso-wrap-distance-top:0pt;z-index:251666432;mso-width-relative:page;mso-height-relative:page;" filled="f" o:preferrelative="t" stroked="f" coordsize="21600,21600">
            <v:path/>
            <v:fill on="f" focussize="0,0"/>
            <v:stroke on="f"/>
            <v:imagedata r:id="rId17" r:href="rId18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2　</w:t>
      </w:r>
      <w:r>
        <w:rPr>
          <w:rFonts w:ascii="Times New Roman" w:hAnsi="Times New Roman" w:cs="Times New Roman"/>
        </w:rPr>
        <w:t>(1)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f(π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f(5π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(2)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(1)由题意可知，沿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轴正方向出射的离子，经半圆到达</w:t>
      </w:r>
      <w:r>
        <w:rPr>
          <w:rFonts w:ascii="Times New Roman" w:hAnsi="Times New Roman" w:eastAsia="楷体_GB2312" w:cs="Times New Roman"/>
          <w:i/>
        </w:rPr>
        <w:t>N</w:t>
      </w:r>
      <w:r>
        <w:rPr>
          <w:rFonts w:ascii="Times New Roman" w:hAnsi="Times New Roman" w:eastAsia="楷体_GB2312" w:cs="Times New Roman"/>
        </w:rPr>
        <w:t>点，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3" o:spid="_x0000_s1033" o:spt="75" type="#_x0000_t75" style="position:absolute;left:0pt;margin-left:377.45pt;margin-top:75.6pt;height:104.3pt;width:108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/>
            <v:imagedata r:id="rId19" r:href="rId20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由此可得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，可知通过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Times New Roman" w:hAnsi="Times New Roman" w:eastAsia="楷体_GB2312" w:cs="Times New Roman"/>
        </w:rPr>
        <w:t>点的离子有两个出射方向，如图甲，一个轨迹转过的圆心角为60°，即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，另一个轨迹转过的圆心角为300°，即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，离子做匀速圆周运动，周期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，即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a,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f(π</w:instrText>
      </w:r>
      <w:r>
        <w:rPr>
          <w:rFonts w:ascii="Times New Roman" w:hAnsi="Times New Roman" w:eastAsia="楷体_GB2312" w:cs="Times New Roman"/>
          <w:i/>
        </w:rPr>
        <w:instrText xml:space="preserve">a,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f(5π</w:instrText>
      </w:r>
      <w:r>
        <w:rPr>
          <w:rFonts w:ascii="Times New Roman" w:hAnsi="Times New Roman" w:eastAsia="楷体_GB2312" w:cs="Times New Roman"/>
          <w:i/>
        </w:rPr>
        <w:instrText xml:space="preserve">a,</w:instrText>
      </w:r>
      <w:r>
        <w:rPr>
          <w:rFonts w:ascii="Times New Roman" w:hAnsi="Times New Roman" w:eastAsia="楷体_GB2312" w:cs="Times New Roman"/>
        </w:rPr>
        <w:instrText xml:space="preserve">3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(2)如图乙所示，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="楷体_GB2312"/>
        </w:rPr>
        <w:pict>
          <v:shape id="_x0000_s1034" o:spid="_x0000_s1034" o:spt="75" type="#_x0000_t75" style="position:absolute;left:0pt;margin-left:392.9pt;margin-top:71.65pt;height:78.9pt;width:82.6pt;mso-wrap-distance-bottom:0pt;mso-wrap-distance-left:9pt;mso-wrap-distance-right:9pt;mso-wrap-distance-top:0pt;z-index:251668480;mso-width-relative:page;mso-height-relative:page;" filled="f" o:preferrelative="t" stroked="f" coordsize="21600,21600">
            <v:path/>
            <v:fill on="f" focussize="0,0"/>
            <v:stroke on="f"/>
            <v:imagedata r:id="rId21" r:href="rId22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由动态圆分析结果可知，能打到收集板上的离子分布在速度方向与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轴正方向成60°角的范围内，因为放射源均匀打出离子，因此打到收集板上的离子数占辐射总数的比例为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f(120°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180°)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</w:pPr>
      <w:r>
        <w:rPr>
          <w:rFonts w:ascii="Times New Roman" w:hAnsi="Times New Roman" w:eastAsia="黑体" w:cs="Times New Roman"/>
        </w:rPr>
        <w:t>3　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[磁感应强度取最小值时对应的临界状态如图所示，设电子在磁场中做圆周运动的半径为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，由几何关系得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＝(3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)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，根据牛顿第二定律和圆周运动知识得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，联立解得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ae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，故选C.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5" o:spid="_x0000_s1035" o:spt="75" type="#_x0000_t75" style="position:absolute;left:0pt;margin-left:388.75pt;margin-top:64.8pt;height:85.85pt;width:84.9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/>
            <v:imagedata r:id="rId23" r:href="rId24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4　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[带电粒子以垂直于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边的某一速度射入正方形内，经过时间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刚好从</w:t>
      </w:r>
      <w:r>
        <w:rPr>
          <w:rFonts w:ascii="Times New Roman" w:hAnsi="Times New Roman" w:eastAsia="楷体_GB2312" w:cs="Times New Roman"/>
          <w:i/>
        </w:rPr>
        <w:t>c</w:t>
      </w:r>
      <w:r>
        <w:rPr>
          <w:rFonts w:ascii="Times New Roman" w:hAnsi="Times New Roman" w:eastAsia="楷体_GB2312" w:cs="Times New Roman"/>
        </w:rPr>
        <w:t>点射出磁场，则知带电粒子的运动周期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.该粒子从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点以与</w:t>
      </w:r>
      <w:r>
        <w:rPr>
          <w:rFonts w:ascii="Times New Roman" w:hAnsi="Times New Roman" w:eastAsia="楷体_GB2312" w:cs="Times New Roman"/>
          <w:i/>
        </w:rPr>
        <w:t>Od</w:t>
      </w:r>
      <w:r>
        <w:rPr>
          <w:rFonts w:ascii="Times New Roman" w:hAnsi="Times New Roman" w:eastAsia="楷体_GB2312" w:cs="Times New Roman"/>
        </w:rPr>
        <w:t>成30°角的方向射入磁场，随着粒子速度逐渐增大，轨迹由</w:t>
      </w:r>
      <w:r>
        <w:rPr>
          <w:rFonts w:hAnsi="宋体" w:eastAsia="楷体_GB2312" w:cs="Times New Roman"/>
        </w:rPr>
        <w:t>①</w:t>
      </w:r>
      <w:r>
        <w:rPr>
          <w:rFonts w:hAnsi="宋体" w:cs="Times New Roman"/>
        </w:rPr>
        <w:t>→</w:t>
      </w:r>
      <w:r>
        <w:rPr>
          <w:rFonts w:hAnsi="宋体" w:eastAsia="楷体_GB2312" w:cs="Times New Roman"/>
        </w:rPr>
        <w:t>②</w:t>
      </w:r>
      <w:r>
        <w:rPr>
          <w:rFonts w:hAnsi="宋体" w:cs="Times New Roman"/>
        </w:rPr>
        <w:t>→</w:t>
      </w:r>
      <w:r>
        <w:rPr>
          <w:rFonts w:hAnsi="宋体" w:eastAsia="楷体_GB2312" w:cs="Times New Roman"/>
        </w:rPr>
        <w:t>③</w:t>
      </w:r>
      <w:r>
        <w:rPr>
          <w:rFonts w:hAnsi="宋体" w:cs="Times New Roman"/>
        </w:rPr>
        <w:t>→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依次渐变，由图可知粒子在四个边射出时，射出范围分别为</w:t>
      </w:r>
      <w:r>
        <w:rPr>
          <w:rFonts w:ascii="Times New Roman" w:hAnsi="Times New Roman" w:eastAsia="楷体_GB2312" w:cs="Times New Roman"/>
          <w:i/>
        </w:rPr>
        <w:t>OG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FE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DC</w:t>
      </w:r>
      <w:r>
        <w:rPr>
          <w:rFonts w:ascii="Times New Roman" w:hAnsi="Times New Roman" w:eastAsia="楷体_GB2312" w:cs="Times New Roman"/>
        </w:rPr>
        <w:t>、</w:t>
      </w:r>
      <w:r>
        <w:rPr>
          <w:rFonts w:ascii="Times New Roman" w:hAnsi="Times New Roman" w:eastAsia="楷体_GB2312" w:cs="Times New Roman"/>
          <w:i/>
        </w:rPr>
        <w:t>BA</w:t>
      </w:r>
      <w:r>
        <w:rPr>
          <w:rFonts w:ascii="Times New Roman" w:hAnsi="Times New Roman" w:eastAsia="楷体_GB2312" w:cs="Times New Roman"/>
        </w:rPr>
        <w:t>之间，不可能从四个顶点射出，故A错误．由上述分析知粒子运动周期为2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，由图分析可知，从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边射出的粒子所用时间不可能为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，从</w:t>
      </w:r>
      <w:r>
        <w:rPr>
          <w:rFonts w:ascii="Times New Roman" w:hAnsi="Times New Roman" w:eastAsia="楷体_GB2312" w:cs="Times New Roman"/>
          <w:i/>
        </w:rPr>
        <w:t>bc</w:t>
      </w:r>
      <w:r>
        <w:rPr>
          <w:rFonts w:ascii="Times New Roman" w:hAnsi="Times New Roman" w:eastAsia="楷体_GB2312" w:cs="Times New Roman"/>
        </w:rPr>
        <w:t>边射出的粒子所用时间不超过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，所有从</w:t>
      </w:r>
      <w:r>
        <w:rPr>
          <w:rFonts w:ascii="Times New Roman" w:hAnsi="Times New Roman" w:eastAsia="楷体_GB2312" w:cs="Times New Roman"/>
          <w:i/>
        </w:rPr>
        <w:t>cd</w:t>
      </w:r>
      <w:r>
        <w:rPr>
          <w:rFonts w:ascii="Times New Roman" w:hAnsi="Times New Roman" w:eastAsia="楷体_GB2312" w:cs="Times New Roman"/>
        </w:rPr>
        <w:t>边射出的粒子圆心角都是300°，所用时间为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</w:instrText>
      </w:r>
      <w:r>
        <w:rPr>
          <w:rFonts w:ascii="Times New Roman" w:hAnsi="Times New Roman" w:eastAsia="楷体_GB2312" w:cs="Times New Roman"/>
          <w:i/>
        </w:rPr>
        <w:instrText xml:space="preserve">T,</w:instrText>
      </w:r>
      <w:r>
        <w:rPr>
          <w:rFonts w:ascii="Times New Roman" w:hAnsi="Times New Roman" w:eastAsia="楷体_GB2312" w:cs="Times New Roman"/>
        </w:rPr>
        <w:instrText xml:space="preserve">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f(5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0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，故B、C错误，D正确．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5　</w:t>
      </w:r>
      <w:r>
        <w:rPr>
          <w:rFonts w:ascii="Times New Roman" w:hAnsi="Times New Roman" w:cs="Times New Roman"/>
        </w:rPr>
        <w:t>(1)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,qr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(2)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,qr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垂直于纸面向里　π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　(3)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,qr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i/>
        </w:rPr>
        <w:instrText xml:space="preserve">,qr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π－1)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　(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π－1)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(1)粒子垂直</w:t>
      </w:r>
      <w:r>
        <w:rPr>
          <w:rFonts w:ascii="Times New Roman" w:hAnsi="Times New Roman" w:eastAsia="楷体_GB2312" w:cs="Times New Roman"/>
          <w:i/>
        </w:rPr>
        <w:t>y</w:t>
      </w:r>
      <w:r>
        <w:rPr>
          <w:rFonts w:ascii="Times New Roman" w:hAnsi="Times New Roman" w:eastAsia="楷体_GB2312" w:cs="Times New Roman"/>
        </w:rPr>
        <w:t>轴进入圆形磁场，在坐标原点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汇聚，满足磁聚焦的条件，即粒</w:t>
      </w:r>
      <w:r>
        <w:rPr>
          <w:rFonts w:ascii="Times New Roman" w:hAnsi="Times New Roman" w:eastAsia="楷体_GB2312" w:cs="Times New Roman"/>
        </w:rPr>
        <w:pict>
          <v:shape id="_x0000_s1036" o:spid="_x0000_s1036" o:spt="75" type="#_x0000_t75" style="position:absolute;left:0pt;margin-left:395pt;margin-top:23.6pt;height:89.1pt;width:84.9pt;mso-wrap-distance-bottom:0pt;mso-wrap-distance-left:9pt;mso-wrap-distance-right:9pt;mso-wrap-distance-top:0pt;z-index:251670528;mso-width-relative:page;mso-height-relative:page;" filled="f" o:preferrelative="t" stroked="f" coordsize="21600,21600">
            <v:path/>
            <v:fill on="f" focussize="0,0"/>
            <v:stroke on="f"/>
            <v:imagedata r:id="rId25" r:href="rId26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子在磁场中运动的半径等于圆形磁场的半径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，粒子在磁场中运动，洛伦兹力提供向心力，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(2)粒子从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点进入下方虚线区域，若要从聚焦的</w:t>
      </w:r>
      <w:r>
        <w:rPr>
          <w:rFonts w:ascii="Times New Roman" w:hAnsi="Times New Roman" w:eastAsia="楷体_GB2312" w:cs="Times New Roman"/>
          <w:i/>
        </w:rPr>
        <w:t>O</w:t>
      </w:r>
      <w:r>
        <w:rPr>
          <w:rFonts w:ascii="Times New Roman" w:hAnsi="Times New Roman" w:eastAsia="楷体_GB2312" w:cs="Times New Roman"/>
        </w:rPr>
        <w:t>点飞入然后沿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轴正方向飞出，为磁发散的过程，即粒子在下方圆形磁场运动的轨迹半径等于磁场半径，粒子轨迹最大的边界如图甲中所示，图中圆形磁场即为最小的匀强磁场区域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37" o:spid="_x0000_s1037" o:spt="75" type="#_x0000_t75" style="position:absolute;left:0pt;margin-left:370.9pt;margin-top:18.7pt;height:117.25pt;width:113.55pt;mso-wrap-distance-bottom:0pt;mso-wrap-distance-left:9pt;mso-wrap-distance-right:9pt;mso-wrap-distance-top:0pt;z-index:251671552;mso-width-relative:page;mso-height-relative:page;" filled="f" o:preferrelative="t" stroked="f" coordsize="21600,21600">
            <v:path/>
            <v:fill on="f" focussize="0,0"/>
            <v:stroke on="f"/>
            <v:imagedata r:id="rId27" r:href="rId28" o:title=""/>
            <o:lock v:ext="edit" aspectratio="t"/>
            <w10:wrap type="square"/>
          </v:shape>
        </w:pict>
      </w:r>
      <w:r>
        <w:rPr>
          <w:rFonts w:ascii="Times New Roman" w:hAnsi="Times New Roman" w:eastAsia="楷体_GB2312" w:cs="Times New Roman"/>
        </w:rPr>
        <w:t>磁场半径为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，根据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m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可知磁感应强度为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根据左手定则可知磁场的方向为垂直纸面向里，圆形磁场的面积为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＝π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  <w:vertAlign w:val="super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(3)画出磁场区域面积最小时的情形，如图乙所示．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区域的磁场中，由几何关系可知带电粒子运动的轨迹半径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，由洛伦兹力提供向心力有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中磁场区域的面积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＝2</w:t>
      </w:r>
      <w:r>
        <w:rPr>
          <w:rFonts w:hAnsi="宋体" w:eastAsia="楷体_GB2312" w:cs="Times New Roman"/>
        </w:rPr>
        <w:t>×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3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b\lc\(\rc\)(\a\vs4\al\co1(\f(π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2)－1))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在</w:t>
      </w:r>
      <w:r>
        <w:rPr>
          <w:rFonts w:hAnsi="宋体" w:eastAsia="楷体_GB2312" w:cs="Times New Roman"/>
        </w:rPr>
        <w:t>Ⅲ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Ⅳ</w:t>
      </w:r>
      <w:r>
        <w:rPr>
          <w:rFonts w:ascii="Times New Roman" w:hAnsi="Times New Roman" w:eastAsia="楷体_GB2312" w:cs="Times New Roman"/>
        </w:rPr>
        <w:t>区域的磁场中，由几何关系可知带电粒子运动的轨迹半径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，由洛伦兹力提供向心力有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，解得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m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,qr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hAnsi="宋体" w:eastAsia="楷体_GB2312" w:cs="Times New Roman"/>
        </w:rPr>
        <w:t>Ⅳ</w:t>
      </w:r>
      <w:r>
        <w:rPr>
          <w:rFonts w:ascii="Times New Roman" w:hAnsi="Times New Roman" w:eastAsia="楷体_GB2312" w:cs="Times New Roman"/>
        </w:rPr>
        <w:t>中磁场区域的面积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＝2</w:t>
      </w:r>
      <w:r>
        <w:rPr>
          <w:rFonts w:hAnsi="宋体" w:eastAsia="楷体_GB2312" w:cs="Times New Roman"/>
        </w:rPr>
        <w:t>×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4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b\lc\(\rc\)(\a\vs4\al\co1(\f(π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2)－1))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OWRlNjdkNDlmNjhlMmMwY2YxNTUyMWY2Mzc0Y2IifQ=="/>
  </w:docVars>
  <w:rsids>
    <w:rsidRoot w:val="006824A3"/>
    <w:rsid w:val="00020302"/>
    <w:rsid w:val="000E0B2B"/>
    <w:rsid w:val="002A6B8B"/>
    <w:rsid w:val="005452B3"/>
    <w:rsid w:val="0058667D"/>
    <w:rsid w:val="006824A3"/>
    <w:rsid w:val="00A45149"/>
    <w:rsid w:val="00AF7501"/>
    <w:rsid w:val="00B107CB"/>
    <w:rsid w:val="00E77084"/>
    <w:rsid w:val="00F5099F"/>
    <w:rsid w:val="0C641D7B"/>
    <w:rsid w:val="0D51237A"/>
    <w:rsid w:val="17C870C9"/>
    <w:rsid w:val="6CC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0-115.TIF" TargetMode="External"/><Relationship Id="rId7" Type="http://schemas.openxmlformats.org/officeDocument/2006/relationships/image" Target="media/image2.png"/><Relationship Id="rId6" Type="http://schemas.openxmlformats.org/officeDocument/2006/relationships/image" Target="10+1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10+19.TIF" TargetMode="External"/><Relationship Id="rId27" Type="http://schemas.openxmlformats.org/officeDocument/2006/relationships/image" Target="media/image12.png"/><Relationship Id="rId26" Type="http://schemas.openxmlformats.org/officeDocument/2006/relationships/image" Target="10+18.TIF" TargetMode="External"/><Relationship Id="rId25" Type="http://schemas.openxmlformats.org/officeDocument/2006/relationships/image" Target="media/image11.png"/><Relationship Id="rId24" Type="http://schemas.openxmlformats.org/officeDocument/2006/relationships/image" Target="10-120.TIF" TargetMode="External"/><Relationship Id="rId23" Type="http://schemas.openxmlformats.org/officeDocument/2006/relationships/image" Target="media/image10.png"/><Relationship Id="rId22" Type="http://schemas.openxmlformats.org/officeDocument/2006/relationships/image" Target="10-122.TIF" TargetMode="External"/><Relationship Id="rId21" Type="http://schemas.openxmlformats.org/officeDocument/2006/relationships/image" Target="media/image9.png"/><Relationship Id="rId20" Type="http://schemas.openxmlformats.org/officeDocument/2006/relationships/image" Target="10-117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10-116.TIF" TargetMode="External"/><Relationship Id="rId17" Type="http://schemas.openxmlformats.org/officeDocument/2006/relationships/image" Target="media/image7.png"/><Relationship Id="rId16" Type="http://schemas.openxmlformats.org/officeDocument/2006/relationships/image" Target="10+15.TIF" TargetMode="External"/><Relationship Id="rId15" Type="http://schemas.openxmlformats.org/officeDocument/2006/relationships/image" Target="media/image6.png"/><Relationship Id="rId14" Type="http://schemas.openxmlformats.org/officeDocument/2006/relationships/image" Target="10+16.TIF" TargetMode="External"/><Relationship Id="rId13" Type="http://schemas.openxmlformats.org/officeDocument/2006/relationships/image" Target="media/image5.png"/><Relationship Id="rId12" Type="http://schemas.openxmlformats.org/officeDocument/2006/relationships/image" Target="10-119.TIF" TargetMode="External"/><Relationship Id="rId11" Type="http://schemas.openxmlformats.org/officeDocument/2006/relationships/image" Target="media/image4.png"/><Relationship Id="rId10" Type="http://schemas.openxmlformats.org/officeDocument/2006/relationships/image" Target="10-12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4</Pages>
  <Words>2560</Words>
  <Characters>2894</Characters>
  <Lines>91</Lines>
  <Paragraphs>25</Paragraphs>
  <TotalTime>1</TotalTime>
  <ScaleCrop>false</ScaleCrop>
  <LinksUpToDate>false</LinksUpToDate>
  <CharactersWithSpaces>2940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2022-12-08T08:26:00Z</dcterms:created>
  <dc:creator>shendu</dc:creator>
  <cp:lastModifiedBy>Administrator</cp:lastModifiedBy>
  <dcterms:modified xsi:type="dcterms:W3CDTF">2024-06-02T15:24:46Z</dcterms:modified>
  <dc:title>〖WTBX〗〖BT2〗第2讲〓磁场对运动电荷(带电体)的作用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97C0ED3424034F098B6AC932C8C01E62_12</vt:lpwstr>
  </property>
</Properties>
</file>