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b/>
          <w:bCs/>
          <w:sz w:val="28"/>
          <w:lang w:val="en-US" w:eastAsia="zh-CN"/>
        </w:rPr>
      </w:pPr>
      <w:r>
        <w:rPr>
          <w:rFonts w:hint="eastAsia" w:ascii="黑体" w:hAnsi="黑体" w:eastAsia="黑体" w:cs="黑体"/>
          <w:b/>
          <w:bCs/>
          <w:sz w:val="28"/>
        </w:rPr>
        <w:t>江苏省仪征中学2024-2025学年度第一学期高二历史提升性练习</w:t>
      </w:r>
      <w:r>
        <w:rPr>
          <w:rFonts w:hint="eastAsia" w:ascii="黑体" w:hAnsi="黑体" w:eastAsia="黑体" w:cs="黑体"/>
          <w:b/>
          <w:bCs/>
          <w:sz w:val="28"/>
          <w:lang w:val="en-US" w:eastAsia="zh-CN"/>
        </w:rPr>
        <w:t>十</w:t>
      </w:r>
    </w:p>
    <w:p>
      <w:pPr>
        <w:ind w:left="2148"/>
        <w:rPr>
          <w:rFonts w:ascii="楷体" w:hAnsi="楷体" w:eastAsia="楷体"/>
          <w:sz w:val="24"/>
          <w:szCs w:val="24"/>
        </w:rPr>
      </w:pPr>
      <w:r>
        <w:rPr>
          <w:rFonts w:hint="eastAsia" w:ascii="楷体" w:hAnsi="楷体" w:eastAsia="楷体"/>
          <w:sz w:val="24"/>
          <w:szCs w:val="24"/>
        </w:rPr>
        <w:t xml:space="preserve">研制人：秦洪虹   </w:t>
      </w:r>
      <w:r>
        <w:rPr>
          <w:rFonts w:ascii="楷体" w:hAnsi="楷体" w:eastAsia="楷体"/>
          <w:sz w:val="24"/>
          <w:szCs w:val="24"/>
        </w:rPr>
        <w:t xml:space="preserve">           </w:t>
      </w:r>
      <w:r>
        <w:rPr>
          <w:rFonts w:hint="eastAsia" w:ascii="楷体" w:hAnsi="楷体" w:eastAsia="楷体"/>
          <w:sz w:val="24"/>
          <w:szCs w:val="24"/>
        </w:rPr>
        <w:t>审核人：金忠霞</w:t>
      </w:r>
    </w:p>
    <w:p>
      <w:pPr>
        <w:jc w:val="center"/>
        <w:rPr>
          <w:rFonts w:ascii="Times New Roman" w:hAnsi="Times New Roman" w:cs="Times New Roman"/>
          <w:sz w:val="24"/>
          <w:szCs w:val="24"/>
        </w:rPr>
      </w:pPr>
      <w:r>
        <w:rPr>
          <w:rFonts w:hint="eastAsia" w:ascii="楷体" w:hAnsi="楷体" w:eastAsia="楷体" w:cs="楷体"/>
          <w:sz w:val="24"/>
          <w:szCs w:val="24"/>
        </w:rPr>
        <w:t>班级：</w:t>
      </w:r>
      <w:r>
        <w:rPr>
          <w:rFonts w:hint="eastAsia" w:ascii="楷体" w:hAnsi="楷体" w:eastAsia="楷体" w:cs="楷体"/>
          <w:sz w:val="24"/>
          <w:szCs w:val="24"/>
          <w:u w:val="single"/>
        </w:rPr>
        <w:t xml:space="preserve">        </w:t>
      </w:r>
      <w:r>
        <w:rPr>
          <w:rFonts w:hint="eastAsia" w:ascii="楷体" w:hAnsi="楷体" w:eastAsia="楷体" w:cs="楷体"/>
          <w:sz w:val="24"/>
          <w:szCs w:val="24"/>
        </w:rPr>
        <w:t xml:space="preserve"> 姓名：</w:t>
      </w:r>
      <w:r>
        <w:rPr>
          <w:rFonts w:hint="eastAsia" w:ascii="楷体" w:hAnsi="楷体" w:eastAsia="楷体" w:cs="楷体"/>
          <w:sz w:val="24"/>
          <w:szCs w:val="24"/>
          <w:u w:val="single"/>
        </w:rPr>
        <w:t xml:space="preserve">        </w:t>
      </w:r>
      <w:r>
        <w:rPr>
          <w:rFonts w:hint="eastAsia" w:ascii="楷体" w:hAnsi="楷体" w:eastAsia="楷体" w:cs="楷体"/>
          <w:sz w:val="24"/>
          <w:szCs w:val="24"/>
        </w:rPr>
        <w:t>学号：</w:t>
      </w:r>
      <w:r>
        <w:rPr>
          <w:rFonts w:hint="eastAsia" w:ascii="楷体" w:hAnsi="楷体" w:eastAsia="楷体" w:cs="楷体"/>
          <w:sz w:val="24"/>
          <w:szCs w:val="24"/>
          <w:u w:val="single"/>
        </w:rPr>
        <w:t xml:space="preserve">       </w:t>
      </w:r>
      <w:r>
        <w:rPr>
          <w:rFonts w:hint="eastAsia" w:ascii="楷体" w:hAnsi="楷体" w:eastAsia="楷体" w:cs="楷体"/>
          <w:sz w:val="24"/>
          <w:szCs w:val="24"/>
        </w:rPr>
        <w:t>时间：</w:t>
      </w:r>
      <w:r>
        <w:rPr>
          <w:rFonts w:hint="eastAsia" w:ascii="楷体" w:hAnsi="楷体" w:eastAsia="楷体" w:cs="楷体"/>
          <w:sz w:val="24"/>
          <w:szCs w:val="24"/>
          <w:u w:val="single"/>
        </w:rPr>
        <w:t>2024.1</w:t>
      </w:r>
      <w:r>
        <w:rPr>
          <w:rFonts w:hint="eastAsia" w:ascii="楷体" w:hAnsi="楷体" w:eastAsia="楷体" w:cs="楷体"/>
          <w:sz w:val="24"/>
          <w:szCs w:val="24"/>
          <w:u w:val="single"/>
          <w:lang w:val="en-US" w:eastAsia="zh-CN"/>
        </w:rPr>
        <w:t>1</w:t>
      </w:r>
      <w:r>
        <w:rPr>
          <w:rFonts w:hint="eastAsia" w:ascii="楷体" w:hAnsi="楷体" w:eastAsia="楷体" w:cs="楷体"/>
          <w:sz w:val="24"/>
          <w:szCs w:val="24"/>
          <w:u w:val="single"/>
        </w:rPr>
        <w:t>.</w:t>
      </w:r>
      <w:r>
        <w:rPr>
          <w:rFonts w:hint="eastAsia" w:ascii="楷体" w:hAnsi="楷体" w:eastAsia="楷体" w:cs="楷体"/>
          <w:sz w:val="24"/>
          <w:szCs w:val="24"/>
          <w:u w:val="single"/>
          <w:lang w:val="en-US" w:eastAsia="zh-CN"/>
        </w:rPr>
        <w:t>9</w:t>
      </w:r>
      <w:r>
        <w:rPr>
          <w:rFonts w:hint="eastAsia" w:ascii="楷体" w:hAnsi="楷体" w:eastAsia="楷体" w:cs="楷体"/>
          <w:bCs/>
          <w:sz w:val="24"/>
          <w:szCs w:val="24"/>
        </w:rPr>
        <w:t>作业时长：</w:t>
      </w:r>
      <w:r>
        <w:rPr>
          <w:rFonts w:hint="eastAsia" w:ascii="楷体" w:hAnsi="楷体" w:eastAsia="楷体" w:cs="楷体"/>
          <w:bCs/>
          <w:sz w:val="24"/>
          <w:szCs w:val="24"/>
          <w:u w:val="single"/>
        </w:rPr>
        <w:t xml:space="preserve"> 50分钟</w:t>
      </w:r>
    </w:p>
    <w:p>
      <w:pPr>
        <w:pStyle w:val="3"/>
        <w:spacing w:after="0" w:line="240" w:lineRule="auto"/>
        <w:rPr>
          <w:rFonts w:ascii="宋体" w:hAnsi="宋体" w:eastAsia="宋体" w:cs="宋体"/>
          <w:sz w:val="21"/>
          <w:szCs w:val="21"/>
          <w:lang w:eastAsia="zh-CN"/>
        </w:rPr>
      </w:pPr>
    </w:p>
    <w:p>
      <w:pPr>
        <w:widowControl/>
        <w:jc w:val="left"/>
        <w:rPr>
          <w:rFonts w:ascii="宋体" w:hAnsi="宋体" w:cs="宋体"/>
          <w:bCs/>
          <w:kern w:val="0"/>
          <w:szCs w:val="21"/>
        </w:rPr>
      </w:pPr>
      <w:r>
        <w:rPr>
          <w:rFonts w:hint="eastAsia" w:ascii="宋体" w:hAnsi="宋体" w:cs="宋体"/>
          <w:bCs/>
          <w:kern w:val="0"/>
          <w:szCs w:val="21"/>
        </w:rPr>
        <w:drawing>
          <wp:anchor distT="0" distB="0" distL="0" distR="0" simplePos="0" relativeHeight="251659264" behindDoc="1" locked="0" layoutInCell="1" allowOverlap="1">
            <wp:simplePos x="0" y="0"/>
            <wp:positionH relativeFrom="column">
              <wp:posOffset>4177030</wp:posOffset>
            </wp:positionH>
            <wp:positionV relativeFrom="paragraph">
              <wp:posOffset>153035</wp:posOffset>
            </wp:positionV>
            <wp:extent cx="1947545" cy="1396365"/>
            <wp:effectExtent l="0" t="0" r="8255" b="0"/>
            <wp:wrapTight wrapText="bothSides">
              <wp:wrapPolygon>
                <wp:start x="0" y="0"/>
                <wp:lineTo x="0" y="21413"/>
                <wp:lineTo x="21410" y="21413"/>
                <wp:lineTo x="21410" y="0"/>
                <wp:lineTo x="0" y="0"/>
              </wp:wrapPolygon>
            </wp:wrapTight>
            <wp:docPr id="1" name="../Upload/image/202203100145075397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load/image/202203100145075397031.png"/>
                    <pic:cNvPicPr>
                      <a:picLocks noChangeAspect="1" noChangeArrowheads="1"/>
                    </pic:cNvPicPr>
                  </pic:nvPicPr>
                  <pic:blipFill>
                    <a:blip r:embed="rId5"/>
                    <a:srcRect/>
                    <a:stretch>
                      <a:fillRect/>
                    </a:stretch>
                  </pic:blipFill>
                  <pic:spPr>
                    <a:xfrm>
                      <a:off x="0" y="0"/>
                      <a:ext cx="1947545" cy="1396365"/>
                    </a:xfrm>
                    <a:prstGeom prst="rect">
                      <a:avLst/>
                    </a:prstGeom>
                  </pic:spPr>
                </pic:pic>
              </a:graphicData>
            </a:graphic>
          </wp:anchor>
        </w:drawing>
      </w:r>
      <w:r>
        <w:rPr>
          <w:rFonts w:hint="eastAsia" w:ascii="宋体" w:hAnsi="宋体" w:cs="宋体"/>
          <w:b/>
          <w:kern w:val="0"/>
          <w:szCs w:val="21"/>
        </w:rPr>
        <w:t>一、选择题</w:t>
      </w:r>
      <w:r>
        <w:rPr>
          <w:rFonts w:hint="eastAsia"/>
          <w:b/>
        </w:rPr>
        <w:t>（共16题，每题3分，合计48分）</w:t>
      </w:r>
    </w:p>
    <w:p>
      <w:pPr>
        <w:widowControl/>
        <w:jc w:val="left"/>
        <w:rPr>
          <w:rFonts w:hint="eastAsia" w:ascii="宋体" w:hAnsi="宋体" w:cs="宋体"/>
          <w:bCs/>
          <w:kern w:val="0"/>
          <w:szCs w:val="21"/>
        </w:rPr>
      </w:pPr>
      <w:r>
        <w:rPr>
          <w:rFonts w:hint="eastAsia" w:ascii="宋体" w:hAnsi="宋体" w:cs="宋体"/>
          <w:bCs/>
          <w:kern w:val="0"/>
          <w:szCs w:val="21"/>
        </w:rPr>
        <w:t>1．汉代实施考课制度，由上级对下级官员的品行作为进行考核，作为对官员赏罚黜陟的依据。</w:t>
      </w:r>
      <w:r>
        <w:rPr>
          <w:rFonts w:hint="eastAsia" w:ascii="宋体" w:hAnsi="宋体" w:cs="宋体"/>
          <w:bCs/>
          <w:kern w:val="0"/>
          <w:szCs w:val="21"/>
          <w:lang w:val="en-US" w:eastAsia="zh-CN"/>
        </w:rPr>
        <w:t>右</w:t>
      </w:r>
      <w:r>
        <w:rPr>
          <w:rFonts w:hint="eastAsia" w:ascii="宋体" w:hAnsi="宋体" w:cs="宋体"/>
          <w:bCs/>
          <w:kern w:val="0"/>
          <w:szCs w:val="21"/>
        </w:rPr>
        <w:t>图为在四川出土的东汉“考课”画像砖。该画像砖的史料价值在于</w:t>
      </w:r>
    </w:p>
    <w:p>
      <w:pPr>
        <w:widowControl/>
        <w:jc w:val="left"/>
        <w:rPr>
          <w:rFonts w:hint="eastAsia" w:ascii="宋体" w:hAnsi="宋体" w:cs="宋体"/>
          <w:bCs/>
          <w:kern w:val="0"/>
          <w:szCs w:val="21"/>
        </w:rPr>
      </w:pPr>
      <w:r>
        <w:rPr>
          <w:rFonts w:hint="eastAsia" w:ascii="宋体" w:hAnsi="宋体" w:cs="宋体"/>
          <w:bCs/>
          <w:kern w:val="0"/>
          <w:szCs w:val="21"/>
        </w:rPr>
        <w:t xml:space="preserve">A．寄托了人民对清官政治的期待       </w:t>
      </w:r>
    </w:p>
    <w:p>
      <w:pPr>
        <w:widowControl/>
        <w:jc w:val="left"/>
        <w:rPr>
          <w:rFonts w:hint="eastAsia" w:ascii="宋体" w:hAnsi="宋体" w:cs="宋体"/>
          <w:bCs/>
          <w:kern w:val="0"/>
          <w:szCs w:val="21"/>
        </w:rPr>
      </w:pPr>
      <w:r>
        <w:rPr>
          <w:rFonts w:hint="eastAsia" w:ascii="宋体" w:hAnsi="宋体" w:cs="宋体"/>
          <w:bCs/>
          <w:kern w:val="0"/>
          <w:szCs w:val="21"/>
        </w:rPr>
        <w:t>B．表现出制度的严肃性和科学性</w:t>
      </w:r>
    </w:p>
    <w:p>
      <w:pPr>
        <w:widowControl/>
        <w:jc w:val="left"/>
        <w:rPr>
          <w:rFonts w:hint="eastAsia" w:ascii="宋体" w:hAnsi="宋体" w:cs="宋体"/>
          <w:bCs/>
          <w:kern w:val="0"/>
          <w:szCs w:val="21"/>
        </w:rPr>
      </w:pPr>
      <w:r>
        <w:rPr>
          <w:rFonts w:hint="eastAsia" w:ascii="宋体" w:hAnsi="宋体" w:cs="宋体"/>
          <w:bCs/>
          <w:kern w:val="0"/>
          <w:szCs w:val="21"/>
        </w:rPr>
        <w:t xml:space="preserve">C．反映了其对政治生活影响巨大       </w:t>
      </w:r>
    </w:p>
    <w:p>
      <w:pPr>
        <w:widowControl/>
        <w:jc w:val="left"/>
        <w:rPr>
          <w:rFonts w:hint="eastAsia" w:ascii="宋体" w:hAnsi="宋体" w:cs="宋体"/>
          <w:bCs/>
          <w:kern w:val="0"/>
          <w:szCs w:val="21"/>
        </w:rPr>
      </w:pPr>
      <w:r>
        <w:rPr>
          <w:rFonts w:hint="eastAsia" w:ascii="宋体" w:hAnsi="宋体" w:cs="宋体"/>
          <w:bCs/>
          <w:kern w:val="0"/>
          <w:szCs w:val="21"/>
        </w:rPr>
        <w:t>D．说明考课成为政治压榨的手段</w:t>
      </w:r>
    </w:p>
    <w:p>
      <w:pPr>
        <w:widowControl/>
        <w:jc w:val="left"/>
        <w:rPr>
          <w:rFonts w:hint="eastAsia" w:ascii="宋体" w:hAnsi="宋体" w:cs="宋体"/>
          <w:bCs/>
          <w:kern w:val="0"/>
          <w:szCs w:val="21"/>
        </w:rPr>
      </w:pPr>
      <w:r>
        <w:rPr>
          <w:rFonts w:hint="eastAsia" w:ascii="宋体" w:hAnsi="宋体" w:cs="宋体"/>
          <w:bCs/>
          <w:kern w:val="0"/>
          <w:szCs w:val="21"/>
          <w:lang w:val="en-US" w:eastAsia="zh-CN"/>
        </w:rPr>
        <w:t>2</w:t>
      </w:r>
      <w:r>
        <w:rPr>
          <w:rFonts w:hint="eastAsia" w:ascii="宋体" w:hAnsi="宋体" w:cs="宋体"/>
          <w:bCs/>
          <w:kern w:val="0"/>
          <w:szCs w:val="21"/>
        </w:rPr>
        <w:t>．唐代，吏部考功司专门负责官员政绩、德行等考核，由考功郎中主持，参与官员考核的专职官员多达50余人，尚书省另派大臣前往主持。这一做法旨在</w:t>
      </w:r>
    </w:p>
    <w:p>
      <w:pPr>
        <w:widowControl/>
        <w:jc w:val="left"/>
        <w:rPr>
          <w:rFonts w:hint="eastAsia" w:ascii="宋体" w:hAnsi="宋体" w:cs="宋体"/>
          <w:bCs/>
          <w:kern w:val="0"/>
          <w:szCs w:val="21"/>
        </w:rPr>
      </w:pPr>
      <w:r>
        <w:rPr>
          <w:rFonts w:hint="eastAsia" w:ascii="宋体" w:hAnsi="宋体" w:cs="宋体"/>
          <w:bCs/>
          <w:kern w:val="0"/>
          <w:szCs w:val="21"/>
        </w:rPr>
        <w:t>A．提升国家治理效能                 B．完善科举选官制度</w:t>
      </w:r>
    </w:p>
    <w:p>
      <w:pPr>
        <w:widowControl/>
        <w:jc w:val="left"/>
        <w:rPr>
          <w:rFonts w:hint="eastAsia" w:ascii="宋体" w:hAnsi="宋体" w:cs="宋体"/>
          <w:bCs/>
          <w:kern w:val="0"/>
          <w:szCs w:val="21"/>
        </w:rPr>
      </w:pPr>
      <w:r>
        <w:rPr>
          <w:rFonts w:hint="eastAsia" w:ascii="宋体" w:hAnsi="宋体" w:cs="宋体"/>
          <w:bCs/>
          <w:kern w:val="0"/>
          <w:szCs w:val="21"/>
        </w:rPr>
        <w:t>C．减少政治决策失误                 D．加强君主专制集权</w:t>
      </w:r>
    </w:p>
    <w:p>
      <w:pPr>
        <w:widowControl/>
        <w:jc w:val="left"/>
        <w:rPr>
          <w:rFonts w:hint="eastAsia" w:ascii="宋体" w:hAnsi="宋体" w:cs="宋体"/>
          <w:bCs/>
          <w:kern w:val="0"/>
          <w:szCs w:val="21"/>
        </w:rPr>
      </w:pPr>
      <w:r>
        <w:rPr>
          <w:rFonts w:hint="eastAsia" w:ascii="宋体" w:hAnsi="宋体" w:cs="宋体"/>
          <w:bCs/>
          <w:kern w:val="0"/>
          <w:szCs w:val="21"/>
          <w:lang w:val="en-US" w:eastAsia="zh-CN"/>
        </w:rPr>
        <w:t>3</w:t>
      </w:r>
      <w:r>
        <w:rPr>
          <w:rFonts w:hint="eastAsia" w:ascii="宋体" w:hAnsi="宋体" w:cs="宋体"/>
          <w:bCs/>
          <w:kern w:val="0"/>
          <w:szCs w:val="21"/>
        </w:rPr>
        <w:t>．东汉顺帝临时抽调八位“风俗使”“分行天下”，对“刺史、二千石有赃罪显明者”，要求通过驿马立即上报，直达皇帝，取旨处理，县令以下则就地“收举”。据此，“风俗使”在当时</w:t>
      </w:r>
    </w:p>
    <w:p>
      <w:pPr>
        <w:widowControl/>
        <w:jc w:val="left"/>
        <w:rPr>
          <w:rFonts w:hint="eastAsia" w:ascii="宋体" w:hAnsi="宋体" w:cs="宋体"/>
          <w:bCs/>
          <w:kern w:val="0"/>
          <w:szCs w:val="21"/>
        </w:rPr>
      </w:pPr>
      <w:r>
        <w:rPr>
          <w:rFonts w:hint="eastAsia" w:ascii="宋体" w:hAnsi="宋体" w:cs="宋体"/>
          <w:bCs/>
          <w:kern w:val="0"/>
          <w:szCs w:val="21"/>
        </w:rPr>
        <w:t>A．保证了监察的规范有效             B．拓宽了对地方监察的渠道</w:t>
      </w:r>
    </w:p>
    <w:p>
      <w:pPr>
        <w:widowControl/>
        <w:jc w:val="left"/>
        <w:rPr>
          <w:rFonts w:hint="eastAsia" w:ascii="宋体" w:hAnsi="宋体" w:cs="宋体"/>
          <w:bCs/>
          <w:kern w:val="0"/>
          <w:szCs w:val="21"/>
        </w:rPr>
      </w:pPr>
      <w:r>
        <w:rPr>
          <w:rFonts w:hint="eastAsia" w:ascii="宋体" w:hAnsi="宋体" w:cs="宋体"/>
          <w:bCs/>
          <w:kern w:val="0"/>
          <w:szCs w:val="21"/>
        </w:rPr>
        <w:t>C．缩小了基层治理的权限             D．体现了法律儒家化的趋势</w:t>
      </w:r>
    </w:p>
    <w:p>
      <w:pPr>
        <w:widowControl/>
        <w:jc w:val="left"/>
        <w:rPr>
          <w:rFonts w:hint="eastAsia" w:ascii="宋体" w:hAnsi="宋体" w:cs="宋体"/>
          <w:bCs/>
          <w:kern w:val="0"/>
          <w:szCs w:val="21"/>
        </w:rPr>
      </w:pPr>
      <w:r>
        <w:rPr>
          <w:rFonts w:hint="eastAsia" w:ascii="宋体" w:hAnsi="宋体" w:cs="宋体"/>
          <w:bCs/>
          <w:kern w:val="0"/>
          <w:szCs w:val="21"/>
          <w:lang w:val="en-US" w:eastAsia="zh-CN"/>
        </w:rPr>
        <w:t>4</w:t>
      </w:r>
      <w:r>
        <w:rPr>
          <w:rFonts w:hint="eastAsia" w:ascii="宋体" w:hAnsi="宋体" w:cs="宋体"/>
          <w:bCs/>
          <w:kern w:val="0"/>
          <w:szCs w:val="21"/>
        </w:rPr>
        <w:t>．史载唐前期，御史大夫李承嘉曾谓诸御史曰：“弹劾大臣不先向大夫请示，这合乎道理吗？”众人都不敢回答，只有御史萧至忠道：“故事，（御史）台无长官。御史，天子耳目也，其所奏请奏当专达”。承嘉惭。这表明唐代</w:t>
      </w:r>
    </w:p>
    <w:p>
      <w:pPr>
        <w:widowControl/>
        <w:jc w:val="left"/>
        <w:rPr>
          <w:rFonts w:hint="eastAsia" w:ascii="宋体" w:hAnsi="宋体" w:cs="宋体"/>
          <w:bCs/>
          <w:kern w:val="0"/>
          <w:szCs w:val="21"/>
        </w:rPr>
      </w:pPr>
      <w:r>
        <w:rPr>
          <w:rFonts w:hint="eastAsia" w:ascii="宋体" w:hAnsi="宋体" w:cs="宋体"/>
          <w:bCs/>
          <w:kern w:val="0"/>
          <w:szCs w:val="21"/>
        </w:rPr>
        <w:t>A．监察官员具有较大独立性           B．中央权力分割相互制约</w:t>
      </w:r>
    </w:p>
    <w:p>
      <w:pPr>
        <w:widowControl/>
        <w:jc w:val="left"/>
        <w:rPr>
          <w:rFonts w:hint="eastAsia" w:ascii="宋体" w:hAnsi="宋体" w:cs="宋体"/>
          <w:bCs/>
          <w:kern w:val="0"/>
          <w:szCs w:val="21"/>
        </w:rPr>
      </w:pPr>
      <w:r>
        <w:rPr>
          <w:rFonts w:hint="eastAsia" w:ascii="宋体" w:hAnsi="宋体" w:cs="宋体"/>
          <w:bCs/>
          <w:kern w:val="0"/>
          <w:szCs w:val="21"/>
        </w:rPr>
        <w:t>C．御史的监察范围不断拓宽           D．政治制度趋于成熟完善</w:t>
      </w:r>
    </w:p>
    <w:p>
      <w:pPr>
        <w:widowControl/>
        <w:jc w:val="left"/>
        <w:rPr>
          <w:rFonts w:hint="eastAsia" w:ascii="宋体" w:hAnsi="宋体" w:cs="宋体"/>
          <w:bCs/>
          <w:kern w:val="0"/>
          <w:szCs w:val="21"/>
        </w:rPr>
      </w:pPr>
      <w:r>
        <w:rPr>
          <w:rFonts w:hint="eastAsia" w:ascii="宋体" w:hAnsi="宋体" w:cs="宋体"/>
          <w:bCs/>
          <w:kern w:val="0"/>
          <w:szCs w:val="21"/>
          <w:lang w:val="en-US" w:eastAsia="zh-CN"/>
        </w:rPr>
        <w:t>5</w:t>
      </w:r>
      <w:r>
        <w:rPr>
          <w:rFonts w:hint="eastAsia" w:ascii="宋体" w:hAnsi="宋体" w:cs="宋体"/>
          <w:bCs/>
          <w:kern w:val="0"/>
          <w:szCs w:val="21"/>
        </w:rPr>
        <w:t>．明朝实行巡按御史和按察司双重监察体制。巡按御史由中央派遣，巡查地方行政、财务、教育、农田、水利、治安乃至风土民情，视问题轻重随即处理，或回京交有司处置，或交皇帝裁决；按察司为地方常驻检察官，以监察吏治和审理冤狱为主要职责。这一体制</w:t>
      </w:r>
    </w:p>
    <w:p>
      <w:pPr>
        <w:widowControl/>
        <w:jc w:val="left"/>
        <w:rPr>
          <w:rFonts w:hint="eastAsia" w:ascii="宋体" w:hAnsi="宋体" w:cs="宋体"/>
          <w:bCs/>
          <w:kern w:val="0"/>
          <w:szCs w:val="21"/>
        </w:rPr>
      </w:pPr>
      <w:r>
        <w:rPr>
          <w:rFonts w:hint="eastAsia" w:ascii="宋体" w:hAnsi="宋体" w:cs="宋体"/>
          <w:bCs/>
          <w:kern w:val="0"/>
          <w:szCs w:val="21"/>
        </w:rPr>
        <w:t>A．标志着监察体制的专业化           B．有利于监察的全面和深入</w:t>
      </w:r>
    </w:p>
    <w:p>
      <w:pPr>
        <w:widowControl/>
        <w:jc w:val="left"/>
        <w:rPr>
          <w:rFonts w:hint="eastAsia" w:ascii="宋体" w:hAnsi="宋体" w:cs="宋体"/>
          <w:bCs/>
          <w:kern w:val="0"/>
          <w:szCs w:val="21"/>
        </w:rPr>
      </w:pPr>
      <w:r>
        <w:rPr>
          <w:rFonts w:hint="eastAsia" w:ascii="宋体" w:hAnsi="宋体" w:cs="宋体"/>
          <w:bCs/>
          <w:kern w:val="0"/>
          <w:szCs w:val="21"/>
        </w:rPr>
        <w:t>C．完善了地方权力制约机制           D．实现了监察权的集中统一</w:t>
      </w:r>
    </w:p>
    <w:p>
      <w:pPr>
        <w:widowControl/>
        <w:jc w:val="left"/>
        <w:rPr>
          <w:rFonts w:hint="eastAsia" w:ascii="宋体" w:hAnsi="宋体" w:cs="宋体"/>
          <w:bCs/>
          <w:kern w:val="0"/>
          <w:szCs w:val="21"/>
        </w:rPr>
      </w:pPr>
      <w:r>
        <w:rPr>
          <w:rFonts w:hint="eastAsia" w:ascii="宋体" w:hAnsi="宋体" w:cs="宋体"/>
          <w:bCs/>
          <w:kern w:val="0"/>
          <w:szCs w:val="21"/>
        </w:rPr>
        <w:t>6．1854年，英国与俄国在克里米亚作战，英军因后勤供应问题伤亡严重，加剧了大们对政府官员管理能力的强烈不满。英国相继颁布法令，建立不受党派干涉的文官委员会，对被推荐的候选人进行考试，以及多数重要文官职位必须通过公开竞争考试择优录用，最终确立了文官制度。这种制度改革</w:t>
      </w:r>
    </w:p>
    <w:p>
      <w:pPr>
        <w:widowControl/>
        <w:jc w:val="left"/>
        <w:rPr>
          <w:rFonts w:hint="eastAsia" w:ascii="宋体" w:hAnsi="宋体" w:cs="宋体"/>
          <w:bCs/>
          <w:kern w:val="0"/>
          <w:szCs w:val="21"/>
        </w:rPr>
      </w:pPr>
      <w:r>
        <w:rPr>
          <w:rFonts w:hint="eastAsia" w:ascii="宋体" w:hAnsi="宋体" w:cs="宋体"/>
          <w:bCs/>
          <w:kern w:val="0"/>
          <w:szCs w:val="21"/>
        </w:rPr>
        <w:t>A．完善了英国政党政治体制           B．一定程度上降低了英国民主化程度</w:t>
      </w:r>
    </w:p>
    <w:p>
      <w:pPr>
        <w:widowControl/>
        <w:jc w:val="left"/>
        <w:rPr>
          <w:rFonts w:hint="eastAsia" w:ascii="宋体" w:hAnsi="宋体" w:cs="宋体"/>
          <w:bCs/>
          <w:kern w:val="0"/>
          <w:szCs w:val="21"/>
        </w:rPr>
      </w:pPr>
      <w:r>
        <w:rPr>
          <w:rFonts w:hint="eastAsia" w:ascii="宋体" w:hAnsi="宋体" w:cs="宋体"/>
          <w:bCs/>
          <w:kern w:val="0"/>
          <w:szCs w:val="21"/>
        </w:rPr>
        <w:t>C．促使民众文化素质的提升           D．推动了英国管理的专业化和科学化</w:t>
      </w:r>
    </w:p>
    <w:p>
      <w:pPr>
        <w:widowControl/>
        <w:jc w:val="left"/>
        <w:rPr>
          <w:rFonts w:hint="eastAsia" w:ascii="宋体" w:hAnsi="宋体" w:cs="宋体"/>
          <w:bCs/>
          <w:kern w:val="0"/>
          <w:szCs w:val="21"/>
        </w:rPr>
      </w:pPr>
      <w:r>
        <w:rPr>
          <w:rFonts w:hint="eastAsia" w:ascii="宋体" w:hAnsi="宋体" w:cs="宋体"/>
          <w:bCs/>
          <w:kern w:val="0"/>
          <w:szCs w:val="21"/>
        </w:rPr>
        <w:t>7．1868年，自由党人格莱斯顿就任内阁首相。他在调查中发现1855年以来所录用的9826个文官中，完全经过公开竞争考试的仅28人。为此，格莱斯顿绕开议会颁布枢密院令，规定多数重要文官职位必须按照文官委员会要求，通过公开竞争考试择优录用。这一事件</w:t>
      </w:r>
    </w:p>
    <w:p>
      <w:pPr>
        <w:widowControl/>
        <w:jc w:val="left"/>
        <w:rPr>
          <w:rFonts w:hint="eastAsia" w:ascii="宋体" w:hAnsi="宋体" w:cs="宋体"/>
          <w:bCs/>
          <w:kern w:val="0"/>
          <w:szCs w:val="21"/>
        </w:rPr>
      </w:pPr>
      <w:r>
        <w:rPr>
          <w:rFonts w:hint="eastAsia" w:ascii="宋体" w:hAnsi="宋体" w:cs="宋体"/>
          <w:bCs/>
          <w:kern w:val="0"/>
          <w:szCs w:val="21"/>
        </w:rPr>
        <w:t>A．确保了文官政治中立               B．避免了政党分肥现象发生</w:t>
      </w:r>
    </w:p>
    <w:p>
      <w:pPr>
        <w:widowControl/>
        <w:jc w:val="left"/>
        <w:rPr>
          <w:rFonts w:hint="eastAsia" w:ascii="宋体" w:hAnsi="宋体" w:cs="宋体"/>
          <w:bCs/>
          <w:kern w:val="0"/>
          <w:szCs w:val="21"/>
        </w:rPr>
      </w:pPr>
      <w:r>
        <w:rPr>
          <w:rFonts w:hint="eastAsia" w:ascii="宋体" w:hAnsi="宋体" w:cs="宋体"/>
          <w:bCs/>
          <w:kern w:val="0"/>
          <w:szCs w:val="21"/>
        </w:rPr>
        <w:t>C．有利于政治腐败减少               D．促成了文官与内阁共进退</w:t>
      </w:r>
    </w:p>
    <w:p>
      <w:pPr>
        <w:widowControl/>
        <w:jc w:val="left"/>
        <w:rPr>
          <w:rFonts w:hint="eastAsia" w:ascii="宋体" w:hAnsi="宋体" w:cs="宋体"/>
          <w:bCs/>
          <w:kern w:val="0"/>
          <w:szCs w:val="21"/>
        </w:rPr>
      </w:pPr>
      <w:r>
        <w:rPr>
          <w:rFonts w:hint="eastAsia" w:ascii="宋体" w:hAnsi="宋体" w:cs="宋体"/>
          <w:bCs/>
          <w:kern w:val="0"/>
          <w:szCs w:val="21"/>
          <w:lang w:val="en-US" w:eastAsia="zh-CN"/>
        </w:rPr>
        <w:t>8</w:t>
      </w:r>
      <w:r>
        <w:rPr>
          <w:rFonts w:hint="eastAsia" w:ascii="宋体" w:hAnsi="宋体" w:cs="宋体"/>
          <w:bCs/>
          <w:kern w:val="0"/>
          <w:szCs w:val="21"/>
        </w:rPr>
        <w:t>．</w:t>
      </w:r>
      <w:r>
        <w:rPr>
          <w:rFonts w:hint="eastAsia" w:ascii="宋体" w:hAnsi="宋体" w:cs="宋体"/>
          <w:bCs/>
          <w:kern w:val="0"/>
          <w:szCs w:val="21"/>
          <w:lang w:val="en-US" w:eastAsia="zh-CN"/>
        </w:rPr>
        <w:t>下表</w:t>
      </w:r>
      <w:r>
        <w:rPr>
          <w:rFonts w:hint="eastAsia" w:ascii="宋体" w:hAnsi="宋体" w:cs="宋体"/>
          <w:bCs/>
          <w:kern w:val="0"/>
          <w:szCs w:val="21"/>
        </w:rPr>
        <w:t>是1978—2011年我国部分公务员制度改革的内容。这些改革</w:t>
      </w:r>
    </w:p>
    <w:tbl>
      <w:tblPr>
        <w:tblStyle w:val="10"/>
        <w:tblW w:w="77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87"/>
        <w:gridCol w:w="5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Mar>
              <w:left w:w="119" w:type="dxa"/>
              <w:right w:w="119" w:type="dxa"/>
            </w:tcMar>
            <w:vAlign w:val="top"/>
          </w:tcPr>
          <w:p>
            <w:pPr>
              <w:widowControl/>
              <w:jc w:val="left"/>
              <w:rPr>
                <w:rFonts w:hint="eastAsia" w:ascii="宋体" w:hAnsi="宋体" w:cs="宋体"/>
                <w:bCs/>
                <w:kern w:val="0"/>
                <w:szCs w:val="21"/>
              </w:rPr>
            </w:pPr>
            <w:r>
              <w:rPr>
                <w:rFonts w:hint="eastAsia" w:ascii="宋体" w:hAnsi="宋体" w:cs="宋体"/>
                <w:bCs/>
                <w:kern w:val="0"/>
                <w:szCs w:val="21"/>
              </w:rPr>
              <w:t>1978—1986年</w:t>
            </w:r>
          </w:p>
        </w:tc>
        <w:tc>
          <w:tcPr>
            <w:tcW w:w="4028" w:type="dxa"/>
            <w:tcMar>
              <w:left w:w="119" w:type="dxa"/>
              <w:right w:w="119" w:type="dxa"/>
            </w:tcMar>
            <w:vAlign w:val="top"/>
          </w:tcPr>
          <w:p>
            <w:pPr>
              <w:widowControl/>
              <w:jc w:val="left"/>
              <w:rPr>
                <w:rFonts w:hint="eastAsia" w:ascii="宋体" w:hAnsi="宋体" w:cs="宋体"/>
                <w:bCs/>
                <w:kern w:val="0"/>
                <w:szCs w:val="21"/>
              </w:rPr>
            </w:pPr>
            <w:r>
              <w:rPr>
                <w:rFonts w:hint="eastAsia" w:ascii="宋体" w:hAnsi="宋体" w:cs="宋体"/>
                <w:bCs/>
                <w:kern w:val="0"/>
                <w:szCs w:val="21"/>
              </w:rPr>
              <w:t>明确提出干部“四化”的方针；废除领导干部终身制等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Mar>
              <w:left w:w="119" w:type="dxa"/>
              <w:right w:w="119" w:type="dxa"/>
            </w:tcMar>
            <w:vAlign w:val="top"/>
          </w:tcPr>
          <w:p>
            <w:pPr>
              <w:widowControl/>
              <w:jc w:val="left"/>
              <w:rPr>
                <w:rFonts w:hint="eastAsia" w:ascii="宋体" w:hAnsi="宋体" w:cs="宋体"/>
                <w:bCs/>
                <w:kern w:val="0"/>
                <w:szCs w:val="21"/>
              </w:rPr>
            </w:pPr>
            <w:r>
              <w:rPr>
                <w:rFonts w:hint="eastAsia" w:ascii="宋体" w:hAnsi="宋体" w:cs="宋体"/>
                <w:bCs/>
                <w:kern w:val="0"/>
                <w:szCs w:val="21"/>
              </w:rPr>
              <w:t>1987—1999年</w:t>
            </w:r>
          </w:p>
        </w:tc>
        <w:tc>
          <w:tcPr>
            <w:tcW w:w="4028" w:type="dxa"/>
            <w:tcMar>
              <w:left w:w="119" w:type="dxa"/>
              <w:right w:w="119" w:type="dxa"/>
            </w:tcMar>
            <w:vAlign w:val="top"/>
          </w:tcPr>
          <w:p>
            <w:pPr>
              <w:widowControl/>
              <w:jc w:val="left"/>
              <w:rPr>
                <w:rFonts w:hint="eastAsia" w:ascii="宋体" w:hAnsi="宋体" w:cs="宋体"/>
                <w:bCs/>
                <w:kern w:val="0"/>
                <w:szCs w:val="21"/>
              </w:rPr>
            </w:pPr>
            <w:r>
              <w:rPr>
                <w:rFonts w:hint="eastAsia" w:ascii="宋体" w:hAnsi="宋体" w:cs="宋体"/>
                <w:bCs/>
                <w:kern w:val="0"/>
                <w:szCs w:val="21"/>
              </w:rPr>
              <w:t>提出分类管理改革，颁布实施《国家公务员暂行条例》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166" w:type="dxa"/>
            <w:tcMar>
              <w:left w:w="119" w:type="dxa"/>
              <w:right w:w="119" w:type="dxa"/>
            </w:tcMar>
            <w:vAlign w:val="top"/>
          </w:tcPr>
          <w:p>
            <w:pPr>
              <w:widowControl/>
              <w:jc w:val="left"/>
              <w:rPr>
                <w:rFonts w:hint="eastAsia" w:ascii="宋体" w:hAnsi="宋体" w:cs="宋体"/>
                <w:bCs/>
                <w:kern w:val="0"/>
                <w:szCs w:val="21"/>
              </w:rPr>
            </w:pPr>
            <w:r>
              <w:rPr>
                <w:rFonts w:hint="eastAsia" w:ascii="宋体" w:hAnsi="宋体" w:cs="宋体"/>
                <w:bCs/>
                <w:kern w:val="0"/>
                <w:szCs w:val="21"/>
              </w:rPr>
              <w:t>2000—2011年</w:t>
            </w:r>
          </w:p>
        </w:tc>
        <w:tc>
          <w:tcPr>
            <w:tcW w:w="4028" w:type="dxa"/>
            <w:tcMar>
              <w:left w:w="119" w:type="dxa"/>
              <w:right w:w="119" w:type="dxa"/>
            </w:tcMar>
            <w:vAlign w:val="top"/>
          </w:tcPr>
          <w:p>
            <w:pPr>
              <w:widowControl/>
              <w:jc w:val="left"/>
              <w:rPr>
                <w:rFonts w:hint="eastAsia" w:ascii="宋体" w:hAnsi="宋体" w:cs="宋体"/>
                <w:bCs/>
                <w:kern w:val="0"/>
                <w:szCs w:val="21"/>
              </w:rPr>
            </w:pPr>
            <w:r>
              <w:rPr>
                <w:rFonts w:hint="eastAsia" w:ascii="宋体" w:hAnsi="宋体" w:cs="宋体"/>
                <w:bCs/>
                <w:kern w:val="0"/>
                <w:szCs w:val="21"/>
              </w:rPr>
              <w:t>制定实施《改革纲要》，颁布实施《公务员法》</w:t>
            </w:r>
          </w:p>
        </w:tc>
      </w:tr>
    </w:tbl>
    <w:p>
      <w:pPr>
        <w:widowControl/>
        <w:jc w:val="left"/>
        <w:rPr>
          <w:rFonts w:hint="eastAsia" w:ascii="宋体" w:hAnsi="宋体" w:cs="宋体"/>
          <w:bCs/>
          <w:kern w:val="0"/>
          <w:szCs w:val="21"/>
        </w:rPr>
      </w:pPr>
      <w:r>
        <w:rPr>
          <w:rFonts w:hint="eastAsia" w:ascii="宋体" w:hAnsi="宋体" w:cs="宋体"/>
          <w:bCs/>
          <w:kern w:val="0"/>
          <w:szCs w:val="21"/>
        </w:rPr>
        <w:t>A．为改革开放提供了组织保障         B．促使干部人事制度改革完成</w:t>
      </w:r>
    </w:p>
    <w:p>
      <w:pPr>
        <w:widowControl/>
        <w:jc w:val="left"/>
        <w:rPr>
          <w:rFonts w:hint="eastAsia" w:ascii="宋体" w:hAnsi="宋体" w:cs="宋体"/>
          <w:bCs/>
          <w:kern w:val="0"/>
          <w:szCs w:val="21"/>
        </w:rPr>
      </w:pPr>
      <w:r>
        <w:rPr>
          <w:rFonts w:hint="eastAsia" w:ascii="宋体" w:hAnsi="宋体" w:cs="宋体"/>
          <w:bCs/>
          <w:kern w:val="0"/>
          <w:szCs w:val="21"/>
        </w:rPr>
        <w:t>C．变革了党管干部的组织原则         D．逐步完善党内监督制度建设</w:t>
      </w:r>
    </w:p>
    <w:p>
      <w:pPr>
        <w:widowControl/>
        <w:jc w:val="left"/>
        <w:rPr>
          <w:rFonts w:hint="eastAsia" w:ascii="宋体" w:hAnsi="宋体" w:cs="宋体"/>
          <w:bCs/>
          <w:kern w:val="0"/>
          <w:szCs w:val="21"/>
        </w:rPr>
      </w:pPr>
      <w:r>
        <w:rPr>
          <w:rFonts w:hint="eastAsia" w:ascii="宋体" w:hAnsi="宋体" w:cs="宋体"/>
          <w:bCs/>
          <w:kern w:val="0"/>
          <w:szCs w:val="21"/>
        </w:rPr>
        <w:t>9．列宁指出，“（资产阶级议会制国家）更换部长意义极小，因为实际的管理工作掌握在一支庞大的官吏队伍手中……这支队伍被资产阶级关系的气氛所笼罩，他们呼吸的就是这种空气，他们凝固了，变硬了，僵化了，摆脱不了这种空气……”列宁旨在揭露</w:t>
      </w:r>
    </w:p>
    <w:p>
      <w:pPr>
        <w:widowControl/>
        <w:jc w:val="left"/>
        <w:rPr>
          <w:rFonts w:hint="eastAsia" w:ascii="宋体" w:hAnsi="宋体" w:cs="宋体"/>
          <w:bCs/>
          <w:kern w:val="0"/>
          <w:szCs w:val="21"/>
        </w:rPr>
      </w:pPr>
      <w:r>
        <w:rPr>
          <w:rFonts w:hint="eastAsia" w:ascii="宋体" w:hAnsi="宋体" w:cs="宋体"/>
          <w:bCs/>
          <w:kern w:val="0"/>
          <w:szCs w:val="21"/>
        </w:rPr>
        <w:t>A．西方文官制度的弊端               B．资产阶级议会</w:t>
      </w:r>
      <w:r>
        <w:rPr>
          <w:rFonts w:hint="eastAsia" w:ascii="宋体" w:hAnsi="宋体" w:cs="宋体"/>
          <w:bCs/>
          <w:kern w:val="0"/>
          <w:szCs w:val="21"/>
          <w:lang w:val="en-US" w:eastAsia="zh-CN"/>
        </w:rPr>
        <w:t>制</w:t>
      </w:r>
      <w:r>
        <w:rPr>
          <w:rFonts w:hint="eastAsia" w:ascii="宋体" w:hAnsi="宋体" w:cs="宋体"/>
          <w:bCs/>
          <w:kern w:val="0"/>
          <w:szCs w:val="21"/>
        </w:rPr>
        <w:t>民主制的虚伪</w:t>
      </w:r>
    </w:p>
    <w:p>
      <w:pPr>
        <w:widowControl/>
        <w:jc w:val="left"/>
        <w:rPr>
          <w:rFonts w:hint="eastAsia" w:ascii="宋体" w:hAnsi="宋体" w:cs="宋体"/>
          <w:bCs/>
          <w:kern w:val="0"/>
          <w:szCs w:val="21"/>
        </w:rPr>
      </w:pPr>
      <w:r>
        <w:rPr>
          <w:rFonts w:hint="eastAsia" w:ascii="宋体" w:hAnsi="宋体" w:cs="宋体"/>
          <w:bCs/>
          <w:kern w:val="0"/>
          <w:szCs w:val="21"/>
        </w:rPr>
        <w:t>C．政党分肥制</w:t>
      </w:r>
      <w:r>
        <w:rPr>
          <w:rFonts w:hint="eastAsia" w:ascii="宋体" w:hAnsi="宋体" w:cs="宋体"/>
          <w:bCs/>
          <w:kern w:val="0"/>
          <w:szCs w:val="21"/>
          <w:lang w:val="en-US" w:eastAsia="zh-CN"/>
        </w:rPr>
        <w:t>度</w:t>
      </w:r>
      <w:r>
        <w:rPr>
          <w:rFonts w:hint="eastAsia" w:ascii="宋体" w:hAnsi="宋体" w:cs="宋体"/>
          <w:bCs/>
          <w:kern w:val="0"/>
          <w:szCs w:val="21"/>
        </w:rPr>
        <w:t xml:space="preserve">的乱象         </w:t>
      </w:r>
      <w:r>
        <w:rPr>
          <w:rFonts w:hint="eastAsia" w:ascii="宋体" w:hAnsi="宋体" w:cs="宋体"/>
          <w:bCs/>
          <w:kern w:val="0"/>
          <w:szCs w:val="21"/>
          <w:lang w:val="en-US" w:eastAsia="zh-CN"/>
        </w:rPr>
        <w:t xml:space="preserve">      </w:t>
      </w:r>
      <w:r>
        <w:rPr>
          <w:rFonts w:hint="eastAsia" w:ascii="宋体" w:hAnsi="宋体" w:cs="宋体"/>
          <w:bCs/>
          <w:kern w:val="0"/>
          <w:szCs w:val="21"/>
        </w:rPr>
        <w:t>D．三权分立造成的行政效率低下</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w:t>
      </w:r>
      <w:r>
        <w:rPr>
          <w:rFonts w:hint="eastAsia" w:ascii="宋体" w:hAnsi="宋体" w:cs="宋体"/>
          <w:bCs/>
          <w:kern w:val="0"/>
          <w:szCs w:val="21"/>
        </w:rPr>
        <w:t>0．郭素萍在《论西方文官的职业化》中认为西方文官制度要求文官对政党必须是公正超然的，不得公开参加党派之争和政治活动，对政治问题保持缄默，忠诚地为政府服务。这一规定有利于</w:t>
      </w:r>
    </w:p>
    <w:p>
      <w:pPr>
        <w:widowControl/>
        <w:jc w:val="left"/>
        <w:rPr>
          <w:rFonts w:hint="eastAsia" w:ascii="宋体" w:hAnsi="宋体" w:cs="宋体"/>
          <w:bCs/>
          <w:kern w:val="0"/>
          <w:szCs w:val="21"/>
        </w:rPr>
      </w:pPr>
      <w:r>
        <w:rPr>
          <w:rFonts w:hint="eastAsia" w:ascii="宋体" w:hAnsi="宋体" w:cs="宋体"/>
          <w:bCs/>
          <w:kern w:val="0"/>
          <w:szCs w:val="21"/>
        </w:rPr>
        <w:t>A．实现政治与管理的结合             B．杜绝官僚习气和僵化现象</w:t>
      </w:r>
    </w:p>
    <w:p>
      <w:pPr>
        <w:widowControl/>
        <w:jc w:val="left"/>
        <w:rPr>
          <w:rFonts w:hint="eastAsia" w:ascii="宋体" w:hAnsi="宋体" w:cs="宋体"/>
          <w:bCs/>
          <w:kern w:val="0"/>
          <w:szCs w:val="21"/>
        </w:rPr>
      </w:pPr>
      <w:r>
        <w:rPr>
          <w:rFonts w:hint="eastAsia" w:ascii="宋体" w:hAnsi="宋体" w:cs="宋体"/>
          <w:bCs/>
          <w:kern w:val="0"/>
          <w:szCs w:val="21"/>
        </w:rPr>
        <w:t>C．避免争权夺利现象出现             D．提高政府工作稳定性和持续性</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1</w:t>
      </w:r>
      <w:r>
        <w:rPr>
          <w:rFonts w:hint="eastAsia" w:ascii="宋体" w:hAnsi="宋体" w:cs="宋体"/>
          <w:bCs/>
          <w:kern w:val="0"/>
          <w:szCs w:val="21"/>
        </w:rPr>
        <w:t>．南京国民政府成立后，重新设计官制，逐渐以“公务员”代替“官吏”，并颁布了《公务员任用条例》《公务员考绩法》《公务员恤金条例》《公务员恤金条例施行细则》等法规。由此可见，南京国民政府时期</w:t>
      </w:r>
    </w:p>
    <w:p>
      <w:pPr>
        <w:widowControl/>
        <w:jc w:val="left"/>
        <w:rPr>
          <w:rFonts w:hint="eastAsia" w:ascii="宋体" w:hAnsi="宋体" w:cs="宋体"/>
          <w:bCs/>
          <w:kern w:val="0"/>
          <w:szCs w:val="21"/>
        </w:rPr>
      </w:pPr>
      <w:r>
        <w:rPr>
          <w:rFonts w:hint="eastAsia" w:ascii="宋体" w:hAnsi="宋体" w:cs="宋体"/>
          <w:bCs/>
          <w:kern w:val="0"/>
          <w:szCs w:val="21"/>
        </w:rPr>
        <w:t>A．退休公务员颇受敬重               B．文官制度已初具体系</w:t>
      </w:r>
    </w:p>
    <w:p>
      <w:pPr>
        <w:widowControl/>
        <w:jc w:val="left"/>
        <w:rPr>
          <w:rFonts w:hint="eastAsia" w:ascii="宋体" w:hAnsi="宋体" w:cs="宋体"/>
          <w:bCs/>
          <w:kern w:val="0"/>
          <w:szCs w:val="21"/>
        </w:rPr>
      </w:pPr>
      <w:r>
        <w:rPr>
          <w:rFonts w:hint="eastAsia" w:ascii="宋体" w:hAnsi="宋体" w:cs="宋体"/>
          <w:bCs/>
          <w:kern w:val="0"/>
          <w:szCs w:val="21"/>
        </w:rPr>
        <w:t>C．公务员素质得到提高               D．法治建设的成就突出</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2</w:t>
      </w:r>
      <w:r>
        <w:rPr>
          <w:rFonts w:hint="eastAsia" w:ascii="宋体" w:hAnsi="宋体" w:cs="宋体"/>
          <w:bCs/>
          <w:kern w:val="0"/>
          <w:szCs w:val="21"/>
        </w:rPr>
        <w:t>．某政府公报中曾写道：“第二届高等考试……包括普通行政人员、财务行政人员、教育行政人员、统计人员、外交官领事官、司法官、会计人员7类考试。10月20日，考试在南京北平同时举行，经过甄录试、正试，共录取及格人员102人（首次录取女性2名）”据此推断，该政府是</w:t>
      </w:r>
    </w:p>
    <w:p>
      <w:pPr>
        <w:widowControl/>
        <w:jc w:val="left"/>
        <w:rPr>
          <w:rFonts w:hint="eastAsia" w:ascii="宋体" w:hAnsi="宋体" w:cs="宋体"/>
          <w:bCs/>
          <w:kern w:val="0"/>
          <w:szCs w:val="21"/>
        </w:rPr>
      </w:pPr>
      <w:r>
        <w:rPr>
          <w:rFonts w:hint="eastAsia" w:ascii="宋体" w:hAnsi="宋体" w:cs="宋体"/>
          <w:bCs/>
          <w:kern w:val="0"/>
          <w:szCs w:val="21"/>
        </w:rPr>
        <w:t xml:space="preserve">A．清政府        </w:t>
      </w:r>
      <w:r>
        <w:rPr>
          <w:rFonts w:hint="eastAsia" w:ascii="宋体" w:hAnsi="宋体" w:cs="宋体"/>
          <w:bCs/>
          <w:kern w:val="0"/>
          <w:szCs w:val="21"/>
          <w:lang w:val="en-US" w:eastAsia="zh-CN"/>
        </w:rPr>
        <w:t xml:space="preserve">   </w:t>
      </w:r>
      <w:r>
        <w:rPr>
          <w:rFonts w:hint="eastAsia" w:ascii="宋体" w:hAnsi="宋体" w:cs="宋体"/>
          <w:bCs/>
          <w:kern w:val="0"/>
          <w:szCs w:val="21"/>
        </w:rPr>
        <w:t xml:space="preserve">B．南京临时政府        </w:t>
      </w:r>
      <w:r>
        <w:rPr>
          <w:rFonts w:hint="eastAsia" w:ascii="宋体" w:hAnsi="宋体" w:cs="宋体"/>
          <w:bCs/>
          <w:kern w:val="0"/>
          <w:szCs w:val="21"/>
          <w:lang w:val="en-US" w:eastAsia="zh-CN"/>
        </w:rPr>
        <w:t xml:space="preserve">   </w:t>
      </w:r>
      <w:r>
        <w:rPr>
          <w:rFonts w:hint="eastAsia" w:ascii="宋体" w:hAnsi="宋体" w:cs="宋体"/>
          <w:bCs/>
          <w:kern w:val="0"/>
          <w:szCs w:val="21"/>
        </w:rPr>
        <w:t xml:space="preserve">C．北洋政府        </w:t>
      </w:r>
      <w:r>
        <w:rPr>
          <w:rFonts w:hint="eastAsia" w:ascii="宋体" w:hAnsi="宋体" w:cs="宋体"/>
          <w:bCs/>
          <w:kern w:val="0"/>
          <w:szCs w:val="21"/>
          <w:lang w:val="en-US" w:eastAsia="zh-CN"/>
        </w:rPr>
        <w:t xml:space="preserve">   </w:t>
      </w:r>
      <w:r>
        <w:rPr>
          <w:rFonts w:hint="eastAsia" w:ascii="宋体" w:hAnsi="宋体" w:cs="宋体"/>
          <w:bCs/>
          <w:kern w:val="0"/>
          <w:szCs w:val="21"/>
        </w:rPr>
        <w:t>D．南京国民政府</w:t>
      </w:r>
    </w:p>
    <w:p>
      <w:pPr>
        <w:widowControl/>
        <w:jc w:val="left"/>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val="en-US" w:eastAsia="zh-CN"/>
        </w:rPr>
        <w:t>3</w:t>
      </w:r>
      <w:r>
        <w:rPr>
          <w:rFonts w:hint="eastAsia" w:ascii="宋体" w:hAnsi="宋体" w:cs="宋体"/>
          <w:bCs/>
          <w:kern w:val="0"/>
          <w:szCs w:val="21"/>
        </w:rPr>
        <w:t>．1978年以后，我国干部制度进入改革和进一步完善阶段，建立和推行公务员制度是干部人事制度的重大改革。1993年，公务员制度开始推行。2005年全国人大常委会通过《中华人民共和国公务员法》，标志着公务员制度正式形成。这表明公务员制度的推行</w:t>
      </w:r>
    </w:p>
    <w:p>
      <w:pPr>
        <w:widowControl/>
        <w:jc w:val="left"/>
        <w:rPr>
          <w:rFonts w:hint="eastAsia" w:ascii="宋体" w:hAnsi="宋体" w:cs="宋体"/>
          <w:bCs/>
          <w:kern w:val="0"/>
          <w:szCs w:val="21"/>
        </w:rPr>
      </w:pPr>
      <w:r>
        <w:rPr>
          <w:rFonts w:hint="eastAsia" w:ascii="宋体" w:hAnsi="宋体" w:cs="宋体"/>
          <w:bCs/>
          <w:kern w:val="0"/>
          <w:szCs w:val="21"/>
        </w:rPr>
        <w:t xml:space="preserve">A．推动了工作重心的转移             </w:t>
      </w:r>
      <w:r>
        <w:rPr>
          <w:rFonts w:hint="eastAsia" w:ascii="宋体" w:hAnsi="宋体" w:cs="宋体"/>
          <w:bCs/>
          <w:kern w:val="0"/>
          <w:szCs w:val="21"/>
          <w:lang w:val="en-US" w:eastAsia="zh-CN"/>
        </w:rPr>
        <w:t xml:space="preserve"> B</w:t>
      </w:r>
      <w:r>
        <w:rPr>
          <w:rFonts w:hint="eastAsia" w:ascii="宋体" w:hAnsi="宋体" w:cs="宋体"/>
          <w:bCs/>
          <w:kern w:val="0"/>
          <w:szCs w:val="21"/>
        </w:rPr>
        <w:t>．</w:t>
      </w:r>
      <w:r>
        <w:rPr>
          <w:rFonts w:hint="eastAsia" w:ascii="宋体" w:hAnsi="宋体" w:cs="宋体"/>
          <w:bCs/>
          <w:kern w:val="0"/>
          <w:szCs w:val="21"/>
          <w:lang w:val="en-US" w:eastAsia="zh-CN"/>
        </w:rPr>
        <w:t>是</w:t>
      </w:r>
      <w:r>
        <w:rPr>
          <w:rFonts w:hint="eastAsia" w:ascii="宋体" w:hAnsi="宋体" w:cs="宋体"/>
          <w:bCs/>
          <w:kern w:val="0"/>
          <w:szCs w:val="21"/>
        </w:rPr>
        <w:t>人民代表大会制度的完善</w:t>
      </w:r>
    </w:p>
    <w:p>
      <w:pPr>
        <w:widowControl/>
        <w:jc w:val="left"/>
        <w:rPr>
          <w:rFonts w:hint="eastAsia" w:ascii="宋体" w:hAnsi="宋体" w:cs="宋体"/>
          <w:bCs/>
          <w:kern w:val="0"/>
          <w:szCs w:val="21"/>
        </w:rPr>
      </w:pPr>
      <w:r>
        <w:rPr>
          <w:rFonts w:hint="eastAsia" w:ascii="宋体" w:hAnsi="宋体" w:cs="宋体"/>
          <w:bCs/>
          <w:kern w:val="0"/>
          <w:szCs w:val="21"/>
          <w:lang w:val="en-US" w:eastAsia="zh-CN"/>
        </w:rPr>
        <w:t>C</w:t>
      </w:r>
      <w:r>
        <w:rPr>
          <w:rFonts w:hint="eastAsia" w:ascii="宋体" w:hAnsi="宋体" w:cs="宋体"/>
          <w:bCs/>
          <w:kern w:val="0"/>
          <w:szCs w:val="21"/>
        </w:rPr>
        <w:t xml:space="preserve">．适应了改革开放的需要             </w:t>
      </w:r>
      <w:r>
        <w:rPr>
          <w:rFonts w:hint="eastAsia" w:ascii="宋体" w:hAnsi="宋体" w:cs="宋体"/>
          <w:bCs/>
          <w:kern w:val="0"/>
          <w:szCs w:val="21"/>
          <w:lang w:val="en-US" w:eastAsia="zh-CN"/>
        </w:rPr>
        <w:t xml:space="preserve"> D</w:t>
      </w:r>
      <w:r>
        <w:rPr>
          <w:rFonts w:hint="eastAsia" w:ascii="宋体" w:hAnsi="宋体" w:cs="宋体"/>
          <w:bCs/>
          <w:kern w:val="0"/>
          <w:szCs w:val="21"/>
        </w:rPr>
        <w:t>．反映了社会主要矛盾的变化</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14</w:t>
      </w:r>
      <w:r>
        <w:rPr>
          <w:rFonts w:hint="eastAsia" w:ascii="宋体" w:hAnsi="宋体" w:cs="宋体"/>
          <w:bCs/>
          <w:kern w:val="0"/>
          <w:szCs w:val="21"/>
        </w:rPr>
        <w:t>．《唐宁街岁月》书中指出：英国文官制度的这种纯粹的职业性还是非常有理由值得其他实行不同制度的国家妒忌的——它能让政府在交替过程中产生的脱节减到最小并保持最高的效率。材料强调的是文官制度</w:t>
      </w:r>
    </w:p>
    <w:p>
      <w:pPr>
        <w:widowControl/>
        <w:jc w:val="left"/>
        <w:rPr>
          <w:rFonts w:hint="eastAsia" w:ascii="宋体" w:hAnsi="宋体" w:cs="宋体"/>
          <w:bCs/>
          <w:kern w:val="0"/>
          <w:szCs w:val="21"/>
        </w:rPr>
      </w:pPr>
      <w:r>
        <w:rPr>
          <w:rFonts w:hint="eastAsia" w:ascii="宋体" w:hAnsi="宋体" w:cs="宋体"/>
          <w:bCs/>
          <w:kern w:val="0"/>
          <w:szCs w:val="21"/>
        </w:rPr>
        <w:t xml:space="preserve">A．导致了政党分肥制现象的出现       </w:t>
      </w:r>
      <w:r>
        <w:rPr>
          <w:rFonts w:hint="eastAsia" w:ascii="宋体" w:hAnsi="宋体" w:cs="宋体"/>
          <w:bCs/>
          <w:kern w:val="0"/>
          <w:szCs w:val="21"/>
          <w:lang w:val="en-US" w:eastAsia="zh-CN"/>
        </w:rPr>
        <w:t xml:space="preserve">  </w:t>
      </w:r>
      <w:r>
        <w:rPr>
          <w:rFonts w:hint="eastAsia" w:ascii="宋体" w:hAnsi="宋体" w:cs="宋体"/>
          <w:bCs/>
          <w:kern w:val="0"/>
          <w:szCs w:val="21"/>
        </w:rPr>
        <w:t>B．是在工业革命的推动下建立的</w:t>
      </w:r>
    </w:p>
    <w:p>
      <w:pPr>
        <w:widowControl/>
        <w:jc w:val="left"/>
        <w:rPr>
          <w:rFonts w:hint="eastAsia" w:ascii="宋体" w:hAnsi="宋体" w:cs="宋体"/>
          <w:bCs/>
          <w:kern w:val="0"/>
          <w:szCs w:val="21"/>
        </w:rPr>
      </w:pPr>
      <w:r>
        <w:rPr>
          <w:rFonts w:hint="eastAsia" w:ascii="宋体" w:hAnsi="宋体" w:cs="宋体"/>
          <w:bCs/>
          <w:kern w:val="0"/>
          <w:szCs w:val="21"/>
        </w:rPr>
        <w:t xml:space="preserve">C．有利于政府对政党的监督制衡       </w:t>
      </w:r>
      <w:r>
        <w:rPr>
          <w:rFonts w:hint="eastAsia" w:ascii="宋体" w:hAnsi="宋体" w:cs="宋体"/>
          <w:bCs/>
          <w:kern w:val="0"/>
          <w:szCs w:val="21"/>
          <w:lang w:val="en-US" w:eastAsia="zh-CN"/>
        </w:rPr>
        <w:t xml:space="preserve">  </w:t>
      </w:r>
      <w:r>
        <w:rPr>
          <w:rFonts w:hint="eastAsia" w:ascii="宋体" w:hAnsi="宋体" w:cs="宋体"/>
          <w:bCs/>
          <w:kern w:val="0"/>
          <w:szCs w:val="21"/>
        </w:rPr>
        <w:t>D．有利于保证政府工作的连续性</w:t>
      </w:r>
    </w:p>
    <w:p>
      <w:pPr>
        <w:widowControl/>
        <w:jc w:val="left"/>
        <w:rPr>
          <w:rFonts w:hint="eastAsia" w:ascii="宋体" w:hAnsi="宋体" w:cs="宋体"/>
          <w:bCs/>
          <w:kern w:val="0"/>
          <w:szCs w:val="21"/>
        </w:rPr>
      </w:pPr>
      <w:r>
        <w:rPr>
          <w:rFonts w:hint="eastAsia" w:ascii="宋体" w:hAnsi="宋体" w:cs="宋体"/>
          <w:bCs/>
          <w:kern w:val="0"/>
          <w:szCs w:val="21"/>
          <w:lang w:val="en-US" w:eastAsia="zh-CN"/>
        </w:rPr>
        <w:t>15</w:t>
      </w:r>
      <w:r>
        <w:rPr>
          <w:rFonts w:hint="eastAsia" w:ascii="宋体" w:hAnsi="宋体" w:cs="宋体"/>
          <w:bCs/>
          <w:kern w:val="0"/>
          <w:szCs w:val="21"/>
        </w:rPr>
        <w:t>．建国初期，采用的是各级党委分级管理干部的体制，即在党中央的统一领导下，各级党委负责管理本地区的干部；1955年末，党中央决定，建立中央及各级党委组织部统一管理下的分部分级管理干部体制。这一变化</w:t>
      </w:r>
    </w:p>
    <w:p>
      <w:pPr>
        <w:widowControl/>
        <w:jc w:val="left"/>
        <w:rPr>
          <w:rFonts w:hint="eastAsia" w:ascii="宋体" w:hAnsi="宋体" w:cs="宋体"/>
          <w:bCs/>
          <w:kern w:val="0"/>
          <w:szCs w:val="21"/>
        </w:rPr>
      </w:pPr>
      <w:r>
        <w:rPr>
          <w:rFonts w:hint="eastAsia" w:ascii="宋体" w:hAnsi="宋体" w:cs="宋体"/>
          <w:bCs/>
          <w:kern w:val="0"/>
          <w:szCs w:val="21"/>
        </w:rPr>
        <w:t xml:space="preserve">A．是为适应大规模经济建设需要      </w:t>
      </w:r>
      <w:r>
        <w:rPr>
          <w:rFonts w:hint="eastAsia" w:ascii="宋体" w:hAnsi="宋体" w:cs="宋体"/>
          <w:bCs/>
          <w:kern w:val="0"/>
          <w:szCs w:val="21"/>
          <w:lang w:val="en-US" w:eastAsia="zh-CN"/>
        </w:rPr>
        <w:t xml:space="preserve">  </w:t>
      </w:r>
      <w:r>
        <w:rPr>
          <w:rFonts w:hint="eastAsia" w:ascii="宋体" w:hAnsi="宋体" w:cs="宋体"/>
          <w:bCs/>
          <w:kern w:val="0"/>
          <w:szCs w:val="21"/>
        </w:rPr>
        <w:t xml:space="preserve"> B．反映了我国干部管理体制的成熟</w:t>
      </w:r>
    </w:p>
    <w:p>
      <w:pPr>
        <w:widowControl/>
        <w:jc w:val="left"/>
        <w:rPr>
          <w:rFonts w:hint="eastAsia" w:ascii="宋体" w:hAnsi="宋体" w:cs="宋体"/>
          <w:bCs/>
          <w:kern w:val="0"/>
          <w:szCs w:val="21"/>
          <w:lang w:val="en-US" w:eastAsia="zh-CN"/>
        </w:rPr>
      </w:pPr>
      <w:r>
        <w:rPr>
          <w:rFonts w:hint="eastAsia" w:ascii="宋体" w:hAnsi="宋体" w:cs="宋体"/>
          <w:bCs/>
          <w:kern w:val="0"/>
          <w:szCs w:val="21"/>
        </w:rPr>
        <w:t xml:space="preserve">C．有利于培养综合型全面型干部       </w:t>
      </w:r>
      <w:r>
        <w:rPr>
          <w:rFonts w:hint="eastAsia" w:ascii="宋体" w:hAnsi="宋体" w:cs="宋体"/>
          <w:bCs/>
          <w:kern w:val="0"/>
          <w:szCs w:val="21"/>
          <w:lang w:val="en-US" w:eastAsia="zh-CN"/>
        </w:rPr>
        <w:t xml:space="preserve">  </w:t>
      </w:r>
      <w:r>
        <w:rPr>
          <w:rFonts w:hint="eastAsia" w:ascii="宋体" w:hAnsi="宋体" w:cs="宋体"/>
          <w:bCs/>
          <w:kern w:val="0"/>
          <w:szCs w:val="21"/>
        </w:rPr>
        <w:t>D．推动了建国初期国民经济的恢复</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16．新中国成立以来，中国共产党在处理民族问题、发展民族关系等方面进行了长期的理论探索。下表是改革开放以来中国共产党关于民族关系重要原则的表述，这体现了</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8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Cs w:val="21"/>
                <w:lang w:val="en-US" w:eastAsia="zh-CN"/>
              </w:rPr>
            </w:pPr>
            <w:r>
              <w:rPr>
                <w:rFonts w:hint="eastAsia" w:ascii="宋体" w:hAnsi="宋体" w:cs="宋体"/>
                <w:bCs/>
                <w:kern w:val="0"/>
                <w:szCs w:val="21"/>
                <w:lang w:val="en-US" w:eastAsia="zh-CN"/>
              </w:rPr>
              <w:t>时间</w:t>
            </w:r>
          </w:p>
        </w:tc>
        <w:tc>
          <w:tcPr>
            <w:tcW w:w="4495" w:type="pc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Cs/>
                <w:kern w:val="0"/>
                <w:szCs w:val="21"/>
                <w:lang w:val="en-US" w:eastAsia="zh-CN"/>
              </w:rPr>
            </w:pPr>
            <w:r>
              <w:rPr>
                <w:rFonts w:hint="eastAsia" w:ascii="宋体" w:hAnsi="宋体" w:cs="宋体"/>
                <w:bCs/>
                <w:kern w:val="0"/>
                <w:szCs w:val="21"/>
                <w:lang w:val="en-US" w:eastAsia="zh-CN"/>
              </w:rPr>
              <w:t>思想原则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1990年</w:t>
            </w:r>
          </w:p>
        </w:tc>
        <w:tc>
          <w:tcPr>
            <w:tcW w:w="449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“三个离不开”——汉族离不开少数民族，少数民族离不开汉族，各少数民族之间也相互离不开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2003年</w:t>
            </w:r>
          </w:p>
        </w:tc>
        <w:tc>
          <w:tcPr>
            <w:tcW w:w="449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“两个共同”——共同团结奋斗，共同繁荣发展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2015年</w:t>
            </w:r>
          </w:p>
        </w:tc>
        <w:tc>
          <w:tcPr>
            <w:tcW w:w="4495" w:type="pct"/>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“五个认同”——对伟大祖国的认同，对中华民族的认同，对中华文化的认同，对中国共产党的认同，对中国特色社会主义的认同</w:t>
            </w:r>
          </w:p>
        </w:tc>
      </w:tr>
    </w:tbl>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A．实现共同富裕的目标                 B．发展民族区域自治制度</w:t>
      </w:r>
    </w:p>
    <w:p>
      <w:pPr>
        <w:widowControl/>
        <w:jc w:val="left"/>
        <w:rPr>
          <w:rFonts w:hint="eastAsia" w:ascii="宋体" w:hAnsi="宋体" w:cs="宋体"/>
          <w:bCs/>
          <w:kern w:val="0"/>
          <w:szCs w:val="21"/>
          <w:lang w:val="en-US" w:eastAsia="zh-CN"/>
        </w:rPr>
      </w:pPr>
      <w:r>
        <w:rPr>
          <w:rFonts w:hint="eastAsia" w:ascii="宋体" w:hAnsi="宋体" w:cs="宋体"/>
          <w:bCs/>
          <w:kern w:val="0"/>
          <w:szCs w:val="21"/>
          <w:lang w:val="en-US" w:eastAsia="zh-CN"/>
        </w:rPr>
        <w:t>C．中华民族共同体意识                 D．保障少数民族当家作主</w:t>
      </w:r>
    </w:p>
    <w:p>
      <w:pPr>
        <w:tabs>
          <w:tab w:val="left" w:pos="4620"/>
        </w:tabs>
        <w:snapToGrid w:val="0"/>
        <w:rPr>
          <w:rFonts w:ascii="宋体" w:hAnsi="宋体" w:cs="宋体"/>
          <w:bCs/>
          <w:kern w:val="0"/>
          <w:szCs w:val="21"/>
        </w:rPr>
      </w:pPr>
      <w:r>
        <w:rPr>
          <w:rFonts w:hint="eastAsia" w:cs="宋体" w:asciiTheme="minorEastAsia" w:hAnsiTheme="minorEastAsia"/>
          <w:b/>
          <w:bCs/>
          <w:color w:val="000000" w:themeColor="text1"/>
          <w:szCs w:val="21"/>
          <w14:textFill>
            <w14:solidFill>
              <w14:schemeClr w14:val="tx1"/>
            </w14:solidFill>
          </w14:textFill>
        </w:rPr>
        <w:t>二、非选择题</w:t>
      </w: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（14分）17．</w:t>
      </w:r>
      <w:r>
        <w:rPr>
          <w:rFonts w:hint="eastAsia" w:ascii="宋体" w:hAnsi="宋体" w:cs="宋体" w:eastAsiaTheme="minorEastAsia"/>
          <w:bCs/>
          <w:kern w:val="0"/>
          <w:sz w:val="21"/>
          <w:szCs w:val="21"/>
          <w:lang w:val="en-US" w:eastAsia="zh-CN" w:bidi="ar-SA"/>
        </w:rPr>
        <w:t>阅读材料，完成下列要求。</w:t>
      </w:r>
    </w:p>
    <w:p>
      <w:pPr>
        <w:widowControl w:val="0"/>
        <w:spacing w:line="240" w:lineRule="auto"/>
        <w:jc w:val="center"/>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晚清的教育改革</w:t>
      </w:r>
    </w:p>
    <w:tbl>
      <w:tblPr>
        <w:tblStyle w:val="10"/>
        <w:tblW w:w="9307"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73"/>
        <w:gridCol w:w="8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3" w:type="dxa"/>
            <w:tcMar>
              <w:left w:w="119" w:type="dxa"/>
              <w:right w:w="119" w:type="dxa"/>
            </w:tcMar>
            <w:vAlign w:val="top"/>
          </w:tcPr>
          <w:p>
            <w:pPr>
              <w:widowControl w:val="0"/>
              <w:spacing w:line="240" w:lineRule="auto"/>
              <w:jc w:val="center"/>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时间</w:t>
            </w:r>
          </w:p>
        </w:tc>
        <w:tc>
          <w:tcPr>
            <w:tcW w:w="8334" w:type="dxa"/>
            <w:tcMar>
              <w:left w:w="119" w:type="dxa"/>
              <w:right w:w="119" w:type="dxa"/>
            </w:tcMar>
            <w:vAlign w:val="top"/>
          </w:tcPr>
          <w:p>
            <w:pPr>
              <w:widowControl w:val="0"/>
              <w:spacing w:line="240" w:lineRule="auto"/>
              <w:jc w:val="center"/>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3" w:type="dxa"/>
            <w:tcMar>
              <w:left w:w="119" w:type="dxa"/>
              <w:right w:w="119" w:type="dxa"/>
            </w:tcMar>
            <w:vAlign w:val="center"/>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1866年</w:t>
            </w:r>
          </w:p>
        </w:tc>
        <w:tc>
          <w:tcPr>
            <w:tcW w:w="8334" w:type="dxa"/>
            <w:tcMar>
              <w:left w:w="119" w:type="dxa"/>
              <w:right w:w="119" w:type="dxa"/>
            </w:tcMar>
            <w:vAlign w:val="top"/>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奕䜣提出京师同文馆增设天文算学馆，规定原来读儒家经典的科举人员入洋务学堂学习西方科学知识，接受洋教习的传授。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3" w:type="dxa"/>
            <w:tcMar>
              <w:left w:w="119" w:type="dxa"/>
              <w:right w:w="119" w:type="dxa"/>
            </w:tcMar>
            <w:vAlign w:val="center"/>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1885年</w:t>
            </w:r>
          </w:p>
        </w:tc>
        <w:tc>
          <w:tcPr>
            <w:tcW w:w="8334" w:type="dxa"/>
            <w:tcMar>
              <w:left w:w="119" w:type="dxa"/>
              <w:right w:w="119" w:type="dxa"/>
            </w:tcMar>
            <w:vAlign w:val="top"/>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清政府三次派遣留学生赴欧洲诸国留学，主要学习造船、驾驶、兵技等。学生出洋后，仍兼讲中学，课以孝经、小学、五经及国朝律例等书，还要集中学习圣谕广训。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3" w:type="dxa"/>
            <w:tcMar>
              <w:left w:w="119" w:type="dxa"/>
              <w:right w:w="119" w:type="dxa"/>
            </w:tcMar>
            <w:vAlign w:val="center"/>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1887年</w:t>
            </w:r>
          </w:p>
        </w:tc>
        <w:tc>
          <w:tcPr>
            <w:tcW w:w="8334" w:type="dxa"/>
            <w:tcMar>
              <w:left w:w="119" w:type="dxa"/>
              <w:right w:w="119" w:type="dxa"/>
            </w:tcMar>
            <w:vAlign w:val="top"/>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江南御使陈璜莹上奏建议将数学科列为科举考试科目，明习算学人员可以量予科甲出身。清政府采纳了这一建议，第一次将“西学”与“中学”同考。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3" w:type="dxa"/>
            <w:tcMar>
              <w:left w:w="119" w:type="dxa"/>
              <w:right w:w="119" w:type="dxa"/>
            </w:tcMar>
            <w:vAlign w:val="center"/>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1898年</w:t>
            </w:r>
          </w:p>
        </w:tc>
        <w:tc>
          <w:tcPr>
            <w:tcW w:w="8334" w:type="dxa"/>
            <w:tcMar>
              <w:left w:w="119" w:type="dxa"/>
              <w:right w:w="119" w:type="dxa"/>
            </w:tcMar>
            <w:vAlign w:val="top"/>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总理衙门上奏《筹议京师大学堂章程》，规定学堂课程分“溥通学”和“专门学”两类，其中以经学、理学、诸子学、初级算学、初级格致学、体操学等为“溥通学”；“专门学”包括卫生学（含医学）、高等算学、高等格致学、高等政治学（含法学）、高等地理学（含测绘学）、商学等十五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73" w:type="dxa"/>
            <w:tcMar>
              <w:left w:w="119" w:type="dxa"/>
              <w:right w:w="119" w:type="dxa"/>
            </w:tcMar>
            <w:vAlign w:val="center"/>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1901年</w:t>
            </w:r>
          </w:p>
        </w:tc>
        <w:tc>
          <w:tcPr>
            <w:tcW w:w="8334" w:type="dxa"/>
            <w:tcMar>
              <w:left w:w="119" w:type="dxa"/>
              <w:right w:w="119" w:type="dxa"/>
            </w:tcMar>
            <w:vAlign w:val="top"/>
          </w:tcPr>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清政府发布上谕：著各省所有书院，于省城均改为大学堂，各府及直隶州均改为中学堂，各州县均改设为小学堂，并多设蒙养学堂。教法规定以四书五经、纲常大义为主，以历代史鉴及中外政治艺学为辅。</w:t>
            </w:r>
          </w:p>
        </w:tc>
      </w:tr>
    </w:tbl>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根据材料，谈谈你对晚清教育改革的理解。</w:t>
      </w: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bCs/>
          <w:kern w:val="0"/>
          <w:szCs w:val="21"/>
        </w:rPr>
      </w:pPr>
    </w:p>
    <w:p>
      <w:pPr>
        <w:pStyle w:val="24"/>
        <w:spacing w:line="240" w:lineRule="auto"/>
        <w:rPr>
          <w:rFonts w:hint="eastAsia" w:ascii="宋体" w:hAnsi="宋体" w:cs="宋体" w:eastAsiaTheme="minorEastAsia"/>
          <w:bCs/>
          <w:kern w:val="0"/>
          <w:sz w:val="21"/>
          <w:szCs w:val="21"/>
          <w:lang w:val="en-US" w:eastAsia="zh-CN" w:bidi="ar-SA"/>
        </w:rPr>
      </w:pPr>
      <w:r>
        <w:rPr>
          <w:rFonts w:hint="eastAsia" w:ascii="宋体" w:hAnsi="宋体" w:cs="宋体"/>
          <w:bCs/>
          <w:kern w:val="0"/>
          <w:szCs w:val="21"/>
        </w:rPr>
        <w:t>（</w:t>
      </w:r>
      <w:r>
        <w:rPr>
          <w:rFonts w:hint="eastAsia" w:cs="宋体"/>
          <w:bCs/>
          <w:kern w:val="0"/>
          <w:szCs w:val="21"/>
          <w:lang w:val="en-US" w:eastAsia="zh-CN"/>
        </w:rPr>
        <w:t>16</w:t>
      </w:r>
      <w:r>
        <w:rPr>
          <w:rFonts w:hint="eastAsia" w:ascii="宋体" w:hAnsi="宋体" w:cs="宋体"/>
          <w:bCs/>
          <w:kern w:val="0"/>
          <w:szCs w:val="21"/>
        </w:rPr>
        <w:t>分）</w:t>
      </w:r>
      <w:r>
        <w:rPr>
          <w:rFonts w:hint="eastAsia" w:ascii="宋体" w:hAnsi="宋体" w:cs="宋体" w:eastAsiaTheme="minorEastAsia"/>
          <w:bCs/>
          <w:kern w:val="0"/>
          <w:sz w:val="21"/>
          <w:szCs w:val="21"/>
          <w:lang w:val="en-US" w:eastAsia="zh-CN" w:bidi="ar-SA"/>
        </w:rPr>
        <w:t>1</w:t>
      </w:r>
      <w:r>
        <w:rPr>
          <w:rFonts w:hint="eastAsia" w:cs="宋体"/>
          <w:bCs/>
          <w:kern w:val="0"/>
          <w:sz w:val="21"/>
          <w:szCs w:val="21"/>
          <w:lang w:val="en-US" w:eastAsia="zh-CN" w:bidi="ar-SA"/>
        </w:rPr>
        <w:t>8</w:t>
      </w:r>
      <w:bookmarkStart w:id="0" w:name="_GoBack"/>
      <w:bookmarkEnd w:id="0"/>
      <w:r>
        <w:rPr>
          <w:rFonts w:hint="eastAsia" w:ascii="宋体" w:hAnsi="宋体" w:cs="宋体" w:eastAsiaTheme="minorEastAsia"/>
          <w:bCs/>
          <w:kern w:val="0"/>
          <w:sz w:val="21"/>
          <w:szCs w:val="21"/>
          <w:lang w:val="en-US" w:eastAsia="zh-CN" w:bidi="ar-SA"/>
        </w:rPr>
        <w:t>．阅读材料，完成下列要求。</w:t>
      </w: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材料一  目前我党向国民党及国内外提出改组政府主张时机已经成熟，其方案为要求国民政府立即召集各党各派各军、各地方政府、各民众团体代表开国事会议改组中央政府废除一党统治，然后由新政府召开国民大会实施宪政，贯彻抗战国策，实行反攻。      ——中央关于提出改组图民政府的主张及其实施方案</w:t>
      </w:r>
    </w:p>
    <w:p>
      <w:pPr>
        <w:widowControl w:val="0"/>
        <w:spacing w:line="240" w:lineRule="auto"/>
        <w:ind w:firstLine="4830" w:firstLineChars="2300"/>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给林伯渠、董必武、王若飞的指示（1944年9月4日）</w:t>
      </w: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材料二  1944年11月10日，蒋介石在官邸召集特种会议，商讨国民党对各党派的立场。会议的结论是：“对共产党为唯一有敌性之党”“对共党以外之各党派应采宽放政策”。围绕这个基点，会议提出了相应的政策与策略，此即“对各党派均可合作，对青年党更可首先表示，本党即可通饬各级党部不必与青年党冲突”。                                                 ——摘编自邓野《联合政府与一党训政》</w:t>
      </w: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材料三  1944年9月24日，各民主党派领袖、国民党民主派及爱国民主人士500余人举行集会。中国民主同盟主席张澜发表了激昂的演说：“民国已经三十三年了，我们还是有名无实。这是多年来一党专政的结果，是治日少而乱日多，如今弄到政治、军事、经济各部门都陷于十分困难之中，非实行民主来唤起民众，团结官民，修明内政，不足挽救危亡，时间将不等人，我们将来要民主，而目前为了挽救危亡，尤其需要民主！”章伯钧慷慨陈词：“中国今天有强有力的共产党，有强有力的民主同盟。只有立即召集国民会议，实行联合政府，才能挽救危机！”“民主同盟各党派及一切民主人士共同主张召开党派会议，实行联合政权”。黄炎培、沈钧儒等民盟领导人也都发表了演讲，要求立即结束国民党一党专政，成立联合政府。                                         ——摘编自罗大正《中国民主同盟在抗战后期的作用》</w:t>
      </w: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（1）根据材料一、二，概括中国共产党、国民党在政府组织问题上的各自主张。（5分）</w:t>
      </w: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（2）根据材料三并结合所学知识，分析民主党派在政府组织问题上持此立场的原因。（4分）</w:t>
      </w: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r>
        <w:rPr>
          <w:rFonts w:hint="eastAsia" w:ascii="宋体" w:hAnsi="宋体" w:cs="宋体"/>
          <w:bCs/>
          <w:kern w:val="0"/>
          <w:sz w:val="21"/>
          <w:szCs w:val="21"/>
          <w:lang w:val="en-US" w:eastAsia="zh-CN" w:bidi="ar-SA"/>
        </w:rPr>
        <w:t>（3）根据材料并结合所学知识，评价中国共产党、国民党政府、民主党派在政府组织问题上的做法。（7分）</w:t>
      </w: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p>
      <w:pPr>
        <w:widowControl w:val="0"/>
        <w:spacing w:line="240" w:lineRule="auto"/>
        <w:jc w:val="both"/>
        <w:rPr>
          <w:rFonts w:hint="eastAsia" w:ascii="宋体" w:hAnsi="宋体" w:cs="宋体"/>
          <w:bCs/>
          <w:kern w:val="0"/>
          <w:sz w:val="21"/>
          <w:szCs w:val="21"/>
          <w:lang w:val="en-US" w:eastAsia="zh-CN" w:bidi="ar-SA"/>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KaiTi_GB2312">
    <w:altName w:val="楷体"/>
    <w:panose1 w:val="02010609060101010101"/>
    <w:charset w:val="86"/>
    <w:family w:val="modern"/>
    <w:pitch w:val="default"/>
    <w:sig w:usb0="00000000" w:usb1="00000000"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6814656"/>
    </w:sdtPr>
    <w:sdtContent>
      <w:p>
        <w:pPr>
          <w:pStyle w:val="6"/>
          <w:jc w:val="center"/>
        </w:pPr>
        <w:r>
          <w:fldChar w:fldCharType="begin"/>
        </w:r>
        <w:r>
          <w:instrText xml:space="preserve">PAGE   \* MERGEFORMAT</w:instrText>
        </w:r>
        <w:r>
          <w:fldChar w:fldCharType="separate"/>
        </w:r>
        <w:r>
          <w:rPr>
            <w:lang w:val="zh-CN"/>
          </w:rPr>
          <w:t>4</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WNiYmExNGFlZGZjMTRiYTY0MzJiZTBmMTM2YjUifQ=="/>
    <w:docVar w:name="KSO_WPS_MARK_KEY" w:val="65283c27-8b8f-4183-a875-1706d6a1c4b3"/>
  </w:docVars>
  <w:rsids>
    <w:rsidRoot w:val="00DD75EA"/>
    <w:rsid w:val="00000807"/>
    <w:rsid w:val="00003D0E"/>
    <w:rsid w:val="000209A9"/>
    <w:rsid w:val="000226E6"/>
    <w:rsid w:val="00023A43"/>
    <w:rsid w:val="00033B7B"/>
    <w:rsid w:val="00050707"/>
    <w:rsid w:val="00066746"/>
    <w:rsid w:val="000860EF"/>
    <w:rsid w:val="00097641"/>
    <w:rsid w:val="000C254F"/>
    <w:rsid w:val="000C2E6E"/>
    <w:rsid w:val="000C6127"/>
    <w:rsid w:val="000D5744"/>
    <w:rsid w:val="000D6171"/>
    <w:rsid w:val="001064CF"/>
    <w:rsid w:val="00111033"/>
    <w:rsid w:val="0015110A"/>
    <w:rsid w:val="001538FC"/>
    <w:rsid w:val="00162002"/>
    <w:rsid w:val="001621D9"/>
    <w:rsid w:val="001629AC"/>
    <w:rsid w:val="0016667B"/>
    <w:rsid w:val="00183599"/>
    <w:rsid w:val="0019002B"/>
    <w:rsid w:val="001A340E"/>
    <w:rsid w:val="001A664B"/>
    <w:rsid w:val="001B1D85"/>
    <w:rsid w:val="001B36B5"/>
    <w:rsid w:val="001D00D3"/>
    <w:rsid w:val="001E1F43"/>
    <w:rsid w:val="001F1409"/>
    <w:rsid w:val="001F5E08"/>
    <w:rsid w:val="00214258"/>
    <w:rsid w:val="00242786"/>
    <w:rsid w:val="002849CF"/>
    <w:rsid w:val="00287076"/>
    <w:rsid w:val="002A0EF5"/>
    <w:rsid w:val="002A3DB9"/>
    <w:rsid w:val="002A41E8"/>
    <w:rsid w:val="002B32AA"/>
    <w:rsid w:val="002C31B0"/>
    <w:rsid w:val="002C5C4F"/>
    <w:rsid w:val="002D14C2"/>
    <w:rsid w:val="002E7179"/>
    <w:rsid w:val="0032109F"/>
    <w:rsid w:val="00326658"/>
    <w:rsid w:val="00340684"/>
    <w:rsid w:val="00340DA2"/>
    <w:rsid w:val="00352F2F"/>
    <w:rsid w:val="003706BB"/>
    <w:rsid w:val="003776BA"/>
    <w:rsid w:val="00395258"/>
    <w:rsid w:val="003A0E8E"/>
    <w:rsid w:val="003A4409"/>
    <w:rsid w:val="003A785D"/>
    <w:rsid w:val="003B2AFE"/>
    <w:rsid w:val="003B522E"/>
    <w:rsid w:val="003C7C0A"/>
    <w:rsid w:val="003D5C81"/>
    <w:rsid w:val="003D6D66"/>
    <w:rsid w:val="003F6261"/>
    <w:rsid w:val="00401F80"/>
    <w:rsid w:val="0042558B"/>
    <w:rsid w:val="00433E23"/>
    <w:rsid w:val="00435DCA"/>
    <w:rsid w:val="00437E5C"/>
    <w:rsid w:val="004516A4"/>
    <w:rsid w:val="004540F9"/>
    <w:rsid w:val="00464543"/>
    <w:rsid w:val="004717E9"/>
    <w:rsid w:val="0047703A"/>
    <w:rsid w:val="004A58F3"/>
    <w:rsid w:val="004A7273"/>
    <w:rsid w:val="004D523F"/>
    <w:rsid w:val="004F0A52"/>
    <w:rsid w:val="00513E8B"/>
    <w:rsid w:val="00517B80"/>
    <w:rsid w:val="00522714"/>
    <w:rsid w:val="0052763D"/>
    <w:rsid w:val="00530155"/>
    <w:rsid w:val="005505FA"/>
    <w:rsid w:val="00561FE0"/>
    <w:rsid w:val="00575249"/>
    <w:rsid w:val="005815C3"/>
    <w:rsid w:val="00586A56"/>
    <w:rsid w:val="005B505D"/>
    <w:rsid w:val="005C3BB2"/>
    <w:rsid w:val="005F17E0"/>
    <w:rsid w:val="005F77A9"/>
    <w:rsid w:val="006263DC"/>
    <w:rsid w:val="00630A32"/>
    <w:rsid w:val="00645E9D"/>
    <w:rsid w:val="006640D4"/>
    <w:rsid w:val="00666FE1"/>
    <w:rsid w:val="006677E3"/>
    <w:rsid w:val="00672DE4"/>
    <w:rsid w:val="00674FC8"/>
    <w:rsid w:val="006765AF"/>
    <w:rsid w:val="00683C36"/>
    <w:rsid w:val="006913C3"/>
    <w:rsid w:val="006A7BFA"/>
    <w:rsid w:val="006C2AC7"/>
    <w:rsid w:val="006C45A0"/>
    <w:rsid w:val="006C7294"/>
    <w:rsid w:val="006E5801"/>
    <w:rsid w:val="006F1021"/>
    <w:rsid w:val="006F53FD"/>
    <w:rsid w:val="00722CD0"/>
    <w:rsid w:val="00732473"/>
    <w:rsid w:val="007476D2"/>
    <w:rsid w:val="0075473C"/>
    <w:rsid w:val="00762C4F"/>
    <w:rsid w:val="007806DB"/>
    <w:rsid w:val="007A6211"/>
    <w:rsid w:val="007B7DA6"/>
    <w:rsid w:val="007F502C"/>
    <w:rsid w:val="00844C6B"/>
    <w:rsid w:val="008579D1"/>
    <w:rsid w:val="00860176"/>
    <w:rsid w:val="00862FAB"/>
    <w:rsid w:val="00870AD3"/>
    <w:rsid w:val="008726F4"/>
    <w:rsid w:val="00876F2B"/>
    <w:rsid w:val="00884412"/>
    <w:rsid w:val="008949BD"/>
    <w:rsid w:val="008A2359"/>
    <w:rsid w:val="008C1E88"/>
    <w:rsid w:val="008C3960"/>
    <w:rsid w:val="008E51AA"/>
    <w:rsid w:val="008F6800"/>
    <w:rsid w:val="00940A5E"/>
    <w:rsid w:val="00971314"/>
    <w:rsid w:val="0098213D"/>
    <w:rsid w:val="00992410"/>
    <w:rsid w:val="00992B48"/>
    <w:rsid w:val="00992B92"/>
    <w:rsid w:val="00996D4E"/>
    <w:rsid w:val="009A14F5"/>
    <w:rsid w:val="009B2358"/>
    <w:rsid w:val="009B4490"/>
    <w:rsid w:val="009B7634"/>
    <w:rsid w:val="009D31FE"/>
    <w:rsid w:val="00A12869"/>
    <w:rsid w:val="00A26197"/>
    <w:rsid w:val="00A300BC"/>
    <w:rsid w:val="00A37066"/>
    <w:rsid w:val="00A5330C"/>
    <w:rsid w:val="00A6630D"/>
    <w:rsid w:val="00A86791"/>
    <w:rsid w:val="00AA3987"/>
    <w:rsid w:val="00B01A82"/>
    <w:rsid w:val="00B1659A"/>
    <w:rsid w:val="00B16FF4"/>
    <w:rsid w:val="00B448BC"/>
    <w:rsid w:val="00B450F4"/>
    <w:rsid w:val="00B52187"/>
    <w:rsid w:val="00B74B40"/>
    <w:rsid w:val="00B84CCC"/>
    <w:rsid w:val="00BA1859"/>
    <w:rsid w:val="00BC2CD5"/>
    <w:rsid w:val="00BC7A33"/>
    <w:rsid w:val="00C0231F"/>
    <w:rsid w:val="00C23725"/>
    <w:rsid w:val="00C433CF"/>
    <w:rsid w:val="00C64CDD"/>
    <w:rsid w:val="00C934CF"/>
    <w:rsid w:val="00CA35EF"/>
    <w:rsid w:val="00CA7C05"/>
    <w:rsid w:val="00CB1DFD"/>
    <w:rsid w:val="00CC022B"/>
    <w:rsid w:val="00CD4C95"/>
    <w:rsid w:val="00CD539D"/>
    <w:rsid w:val="00CE1180"/>
    <w:rsid w:val="00CE3147"/>
    <w:rsid w:val="00D06B5E"/>
    <w:rsid w:val="00D421E5"/>
    <w:rsid w:val="00D46493"/>
    <w:rsid w:val="00D53F42"/>
    <w:rsid w:val="00D619CB"/>
    <w:rsid w:val="00D65014"/>
    <w:rsid w:val="00D77CC4"/>
    <w:rsid w:val="00D95E74"/>
    <w:rsid w:val="00DA3143"/>
    <w:rsid w:val="00DA6440"/>
    <w:rsid w:val="00DA765A"/>
    <w:rsid w:val="00DD63D1"/>
    <w:rsid w:val="00DD75EA"/>
    <w:rsid w:val="00E000CE"/>
    <w:rsid w:val="00E0358E"/>
    <w:rsid w:val="00E100AC"/>
    <w:rsid w:val="00E166E4"/>
    <w:rsid w:val="00E60DBE"/>
    <w:rsid w:val="00E8387A"/>
    <w:rsid w:val="00E93028"/>
    <w:rsid w:val="00EA0724"/>
    <w:rsid w:val="00EA24C6"/>
    <w:rsid w:val="00EB2537"/>
    <w:rsid w:val="00EC40FE"/>
    <w:rsid w:val="00F03DEE"/>
    <w:rsid w:val="00F0644F"/>
    <w:rsid w:val="00F350F2"/>
    <w:rsid w:val="00F41E46"/>
    <w:rsid w:val="00F42EE8"/>
    <w:rsid w:val="00F61B4B"/>
    <w:rsid w:val="00F648BC"/>
    <w:rsid w:val="00F70228"/>
    <w:rsid w:val="00F7290A"/>
    <w:rsid w:val="00F777F9"/>
    <w:rsid w:val="00F96F7D"/>
    <w:rsid w:val="00FA33C8"/>
    <w:rsid w:val="00FA604C"/>
    <w:rsid w:val="00FC1754"/>
    <w:rsid w:val="00FC7655"/>
    <w:rsid w:val="00FD5C5D"/>
    <w:rsid w:val="00FE43DE"/>
    <w:rsid w:val="00FE4825"/>
    <w:rsid w:val="00FF3FF6"/>
    <w:rsid w:val="020A533B"/>
    <w:rsid w:val="02357803"/>
    <w:rsid w:val="03E372CB"/>
    <w:rsid w:val="06AA08C2"/>
    <w:rsid w:val="07BE3D15"/>
    <w:rsid w:val="09BB4FB7"/>
    <w:rsid w:val="0F207965"/>
    <w:rsid w:val="19F747BA"/>
    <w:rsid w:val="1A1A5DD2"/>
    <w:rsid w:val="224A55CB"/>
    <w:rsid w:val="25DC5E46"/>
    <w:rsid w:val="2BF00744"/>
    <w:rsid w:val="2E450D6E"/>
    <w:rsid w:val="381912C4"/>
    <w:rsid w:val="3AAA3936"/>
    <w:rsid w:val="3DB8735D"/>
    <w:rsid w:val="45E37EBF"/>
    <w:rsid w:val="46BD28C6"/>
    <w:rsid w:val="4B560A3D"/>
    <w:rsid w:val="4C22343F"/>
    <w:rsid w:val="50F3182D"/>
    <w:rsid w:val="5233759F"/>
    <w:rsid w:val="531A47AB"/>
    <w:rsid w:val="57F2715C"/>
    <w:rsid w:val="5CCE63AA"/>
    <w:rsid w:val="6004268F"/>
    <w:rsid w:val="65425FF6"/>
    <w:rsid w:val="663C1D0B"/>
    <w:rsid w:val="68E2489D"/>
    <w:rsid w:val="692E3F76"/>
    <w:rsid w:val="6A3D40D1"/>
    <w:rsid w:val="6B291B28"/>
    <w:rsid w:val="72CF7BE5"/>
    <w:rsid w:val="73272CFD"/>
    <w:rsid w:val="736E3CDB"/>
    <w:rsid w:val="7A303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6"/>
    <w:unhideWhenUsed/>
    <w:qFormat/>
    <w:uiPriority w:val="99"/>
    <w:pPr>
      <w:widowControl/>
      <w:spacing w:after="120" w:line="276" w:lineRule="auto"/>
      <w:jc w:val="left"/>
    </w:pPr>
    <w:rPr>
      <w:rFonts w:ascii="微软雅黑" w:hAnsi="微软雅黑" w:eastAsia="微软雅黑"/>
      <w:kern w:val="0"/>
      <w:sz w:val="22"/>
      <w:lang w:eastAsia="en-US"/>
    </w:rPr>
  </w:style>
  <w:style w:type="paragraph" w:styleId="4">
    <w:name w:val="Plain Text"/>
    <w:basedOn w:val="1"/>
    <w:link w:val="15"/>
    <w:unhideWhenUsed/>
    <w:qFormat/>
    <w:uiPriority w:val="99"/>
    <w:rPr>
      <w:rFonts w:ascii="宋体" w:hAnsi="Courier New" w:eastAsia="宋体" w:cs="Courier New"/>
      <w:szCs w:val="21"/>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spacing w:beforeAutospacing="1" w:afterAutospacing="1"/>
      <w:jc w:val="left"/>
    </w:pPr>
    <w:rPr>
      <w:rFonts w:eastAsia="黑体" w:cs="Times New Roman"/>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character" w:customStyle="1" w:styleId="15">
    <w:name w:val="纯文本 Char"/>
    <w:basedOn w:val="11"/>
    <w:link w:val="4"/>
    <w:qFormat/>
    <w:uiPriority w:val="99"/>
    <w:rPr>
      <w:rFonts w:ascii="宋体" w:hAnsi="Courier New" w:eastAsia="宋体" w:cs="Courier New"/>
      <w:szCs w:val="21"/>
    </w:rPr>
  </w:style>
  <w:style w:type="character" w:customStyle="1" w:styleId="16">
    <w:name w:val="正文文本 Char"/>
    <w:basedOn w:val="11"/>
    <w:link w:val="3"/>
    <w:qFormat/>
    <w:uiPriority w:val="99"/>
    <w:rPr>
      <w:rFonts w:ascii="微软雅黑" w:hAnsi="微软雅黑" w:eastAsia="微软雅黑"/>
      <w:kern w:val="0"/>
      <w:sz w:val="22"/>
      <w:lang w:eastAsia="en-US"/>
    </w:rPr>
  </w:style>
  <w:style w:type="character" w:customStyle="1" w:styleId="17">
    <w:name w:val="批注框文本 Char"/>
    <w:basedOn w:val="11"/>
    <w:link w:val="5"/>
    <w:semiHidden/>
    <w:qFormat/>
    <w:uiPriority w:val="99"/>
    <w:rPr>
      <w:sz w:val="18"/>
      <w:szCs w:val="18"/>
    </w:rPr>
  </w:style>
  <w:style w:type="paragraph" w:customStyle="1" w:styleId="18">
    <w:name w:val="试卷-单选题-试题-题目"/>
    <w:basedOn w:val="1"/>
    <w:qFormat/>
    <w:uiPriority w:val="0"/>
    <w:pPr>
      <w:spacing w:line="360" w:lineRule="auto"/>
      <w:jc w:val="left"/>
    </w:pPr>
    <w:rPr>
      <w:rFonts w:ascii="Times New Roman" w:hAnsi="Times New Roman" w:eastAsia="宋体" w:cs="Times New Roman"/>
      <w:szCs w:val="20"/>
    </w:rPr>
  </w:style>
  <w:style w:type="paragraph" w:customStyle="1" w:styleId="19">
    <w:name w:val="试卷-单选题-试题-答案"/>
    <w:basedOn w:val="1"/>
    <w:qFormat/>
    <w:uiPriority w:val="0"/>
    <w:pPr>
      <w:spacing w:line="360" w:lineRule="auto"/>
    </w:pPr>
    <w:rPr>
      <w:rFonts w:ascii="Times New Roman" w:hAnsi="Times New Roman" w:eastAsia="宋体" w:cs="Times New Roman"/>
      <w:szCs w:val="20"/>
    </w:rPr>
  </w:style>
  <w:style w:type="paragraph" w:customStyle="1" w:styleId="20">
    <w:name w:val="试题-答案-普通"/>
    <w:basedOn w:val="1"/>
    <w:qFormat/>
    <w:uiPriority w:val="0"/>
    <w:pPr>
      <w:spacing w:line="360" w:lineRule="auto"/>
      <w:jc w:val="left"/>
    </w:pPr>
    <w:rPr>
      <w:rFonts w:ascii="Times New Roman" w:hAnsi="Times New Roman" w:eastAsia="宋体" w:cs="Times New Roman"/>
      <w:szCs w:val="20"/>
    </w:rPr>
  </w:style>
  <w:style w:type="paragraph" w:customStyle="1" w:styleId="21">
    <w:name w:val="题干"/>
    <w:basedOn w:val="1"/>
    <w:qFormat/>
    <w:uiPriority w:val="0"/>
    <w:pPr>
      <w:widowControl/>
      <w:tabs>
        <w:tab w:val="left" w:pos="2100"/>
      </w:tabs>
      <w:spacing w:line="360" w:lineRule="auto"/>
      <w:ind w:left="150" w:hanging="150" w:hangingChars="150"/>
      <w:jc w:val="left"/>
      <w:textAlignment w:val="center"/>
    </w:pPr>
    <w:rPr>
      <w:rFonts w:ascii="宋体" w:hAnsi="宋体" w:eastAsia="宋体" w:cs="Times New Roman"/>
      <w:kern w:val="0"/>
      <w:sz w:val="20"/>
      <w:szCs w:val="21"/>
    </w:rPr>
  </w:style>
  <w:style w:type="paragraph" w:styleId="22">
    <w:name w:val="List Paragraph"/>
    <w:basedOn w:val="1"/>
    <w:qFormat/>
    <w:uiPriority w:val="34"/>
    <w:pPr>
      <w:ind w:firstLine="420" w:firstLineChars="200"/>
    </w:pPr>
  </w:style>
  <w:style w:type="character" w:customStyle="1" w:styleId="23">
    <w:name w:val="标题 3 Char"/>
    <w:basedOn w:val="11"/>
    <w:link w:val="2"/>
    <w:semiHidden/>
    <w:qFormat/>
    <w:uiPriority w:val="9"/>
    <w:rPr>
      <w:b/>
      <w:bCs/>
      <w:sz w:val="32"/>
      <w:szCs w:val="32"/>
    </w:rPr>
  </w:style>
  <w:style w:type="paragraph" w:customStyle="1" w:styleId="24">
    <w:name w:val="试卷-材料题-试题-标题"/>
    <w:basedOn w:val="1"/>
    <w:qFormat/>
    <w:uiPriority w:val="0"/>
    <w:pPr>
      <w:jc w:val="left"/>
    </w:pPr>
    <w:rPr>
      <w:rFonts w:ascii="宋体" w:hAnsi="宋体"/>
    </w:rPr>
  </w:style>
  <w:style w:type="paragraph" w:customStyle="1" w:styleId="25">
    <w:name w:val="试卷-材料题-试题-材料-标题"/>
    <w:basedOn w:val="1"/>
    <w:qFormat/>
    <w:uiPriority w:val="0"/>
    <w:pPr>
      <w:ind w:firstLine="4830" w:firstLineChars="2300"/>
      <w:jc w:val="left"/>
    </w:pPr>
    <w:rPr>
      <w:rFonts w:ascii="楷体" w:hAnsi="楷体" w:eastAsia="楷体"/>
    </w:rPr>
  </w:style>
  <w:style w:type="paragraph" w:customStyle="1" w:styleId="26">
    <w:name w:val="试卷-材料题-试题-材料-正文"/>
    <w:basedOn w:val="1"/>
    <w:qFormat/>
    <w:uiPriority w:val="0"/>
    <w:pPr>
      <w:spacing w:line="360" w:lineRule="auto"/>
      <w:ind w:firstLine="420" w:firstLineChars="200"/>
    </w:pPr>
    <w:rPr>
      <w:rFonts w:eastAsia="KaiTi_GB2312"/>
    </w:rPr>
  </w:style>
  <w:style w:type="paragraph" w:customStyle="1" w:styleId="27">
    <w:name w:val="试卷-材料题-试题-材料-引自"/>
    <w:basedOn w:val="1"/>
    <w:qFormat/>
    <w:uiPriority w:val="0"/>
    <w:pPr>
      <w:spacing w:line="360" w:lineRule="auto"/>
      <w:ind w:left="420" w:leftChars="200"/>
      <w:jc w:val="right"/>
    </w:pPr>
    <w:rPr>
      <w:rFonts w:eastAsia="楷体_GB2312"/>
    </w:rPr>
  </w:style>
  <w:style w:type="paragraph" w:customStyle="1" w:styleId="28">
    <w:name w:val="试卷-材料题-试题-题目"/>
    <w:basedOn w:val="1"/>
    <w:qFormat/>
    <w:uiPriority w:val="0"/>
    <w:pPr>
      <w:spacing w:line="360" w:lineRule="auto"/>
      <w:ind w:firstLine="420" w:firstLineChars="200"/>
    </w:pPr>
  </w:style>
  <w:style w:type="paragraph" w:customStyle="1" w:styleId="29">
    <w:name w:val="试题-答案-普通1"/>
    <w:basedOn w:val="1"/>
    <w:qFormat/>
    <w:uiPriority w:val="0"/>
    <w:pPr>
      <w:spacing w:line="360" w:lineRule="auto"/>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3893</Words>
  <Characters>4015</Characters>
  <Lines>33</Lines>
  <Paragraphs>9</Paragraphs>
  <TotalTime>1</TotalTime>
  <ScaleCrop>false</ScaleCrop>
  <LinksUpToDate>false</LinksUpToDate>
  <CharactersWithSpaces>4753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2023-08-10T02:30:00Z</dcterms:created>
  <dc:creator>user</dc:creator>
  <cp:lastModifiedBy>YZZX</cp:lastModifiedBy>
  <dcterms:modified xsi:type="dcterms:W3CDTF">2024-10-28T06:34:31Z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967666550F254B9CB7FB56607FB040AD</vt:lpwstr>
  </property>
</Properties>
</file>