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default" w:ascii="宋体" w:hAnsi="宋体" w:eastAsia="宋体" w:cs="宋体"/>
          <w:b/>
          <w:bCs/>
          <w:sz w:val="28"/>
          <w:lang w:val="en-US" w:eastAsia="zh-CN"/>
        </w:rPr>
      </w:pPr>
      <w:r>
        <w:rPr>
          <w:rFonts w:hint="eastAsia" w:ascii="宋体" w:hAnsi="宋体" w:eastAsia="宋体" w:cs="宋体"/>
          <w:b/>
          <w:bCs/>
          <w:sz w:val="28"/>
          <w:szCs w:val="28"/>
        </w:rPr>
        <w:t>江苏省仪征中学202</w:t>
      </w: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-202</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学年度第</w:t>
      </w:r>
      <w:r>
        <w:rPr>
          <w:rFonts w:hint="eastAsia" w:ascii="宋体" w:hAnsi="宋体" w:eastAsia="宋体" w:cs="宋体"/>
          <w:b/>
          <w:bCs/>
          <w:sz w:val="28"/>
          <w:szCs w:val="28"/>
          <w:lang w:val="en-US" w:eastAsia="zh-CN"/>
        </w:rPr>
        <w:t>一</w:t>
      </w:r>
      <w:r>
        <w:rPr>
          <w:rFonts w:hint="eastAsia" w:ascii="宋体" w:hAnsi="宋体" w:eastAsia="宋体" w:cs="宋体"/>
          <w:b/>
          <w:bCs/>
          <w:sz w:val="28"/>
          <w:szCs w:val="28"/>
        </w:rPr>
        <w:t>学期高</w:t>
      </w:r>
      <w:r>
        <w:rPr>
          <w:rFonts w:hint="eastAsia" w:ascii="宋体" w:hAnsi="宋体" w:eastAsia="宋体" w:cs="宋体"/>
          <w:b/>
          <w:bCs/>
          <w:sz w:val="28"/>
          <w:szCs w:val="28"/>
          <w:lang w:val="en-US" w:eastAsia="zh-CN"/>
        </w:rPr>
        <w:t>二</w:t>
      </w:r>
      <w:r>
        <w:rPr>
          <w:rFonts w:hint="eastAsia" w:ascii="宋体" w:hAnsi="宋体" w:eastAsia="宋体" w:cs="宋体"/>
          <w:b/>
          <w:bCs/>
          <w:sz w:val="28"/>
          <w:szCs w:val="28"/>
        </w:rPr>
        <w:t>历史</w:t>
      </w:r>
      <w:r>
        <w:rPr>
          <w:rFonts w:hint="eastAsia" w:ascii="宋体" w:hAnsi="宋体" w:eastAsia="宋体" w:cs="宋体"/>
          <w:b/>
          <w:bCs/>
          <w:sz w:val="28"/>
        </w:rPr>
        <w:t>历史</w:t>
      </w:r>
      <w:r>
        <w:rPr>
          <w:rFonts w:hint="eastAsia" w:ascii="宋体" w:hAnsi="宋体" w:eastAsia="宋体" w:cs="宋体"/>
          <w:b/>
          <w:bCs/>
          <w:sz w:val="28"/>
          <w:lang w:val="en-US" w:eastAsia="zh-CN"/>
        </w:rPr>
        <w:t>导学案</w:t>
      </w:r>
    </w:p>
    <w:p>
      <w:pPr>
        <w:keepNext w:val="0"/>
        <w:keepLines w:val="0"/>
        <w:pageBreakBefore w:val="0"/>
        <w:widowControl w:val="0"/>
        <w:numPr>
          <w:ilvl w:val="0"/>
          <w:numId w:val="1"/>
        </w:numPr>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bCs/>
          <w:sz w:val="28"/>
        </w:rPr>
      </w:pPr>
      <w:r>
        <w:rPr>
          <w:rFonts w:hint="eastAsia" w:ascii="宋体" w:hAnsi="宋体" w:eastAsia="宋体" w:cs="宋体"/>
          <w:b/>
          <w:bCs/>
          <w:sz w:val="28"/>
        </w:rPr>
        <w:t>中国近代至当代政治制度的演变</w:t>
      </w:r>
    </w:p>
    <w:p>
      <w:pPr>
        <w:keepNext w:val="0"/>
        <w:keepLines w:val="0"/>
        <w:pageBreakBefore w:val="0"/>
        <w:widowControl w:val="0"/>
        <w:numPr>
          <w:ilvl w:val="0"/>
          <w:numId w:val="0"/>
        </w:numPr>
        <w:kinsoku/>
        <w:wordWrap/>
        <w:overflowPunct/>
        <w:topLinePunct w:val="0"/>
        <w:autoSpaceDE/>
        <w:autoSpaceDN/>
        <w:bidi w:val="0"/>
        <w:adjustRightInd/>
        <w:spacing w:line="320" w:lineRule="exact"/>
        <w:ind w:firstLine="0" w:firstLineChars="0"/>
        <w:jc w:val="center"/>
        <w:textAlignment w:val="auto"/>
        <w:rPr>
          <w:rFonts w:hint="eastAsia" w:ascii="楷体" w:hAnsi="楷体" w:eastAsia="楷体" w:cs="楷体"/>
          <w:b w:val="0"/>
          <w:bCs w:val="0"/>
          <w:sz w:val="24"/>
          <w:szCs w:val="24"/>
          <w:lang w:eastAsia="zh-CN"/>
        </w:rPr>
      </w:pPr>
      <w:r>
        <w:rPr>
          <w:rFonts w:hint="eastAsia" w:ascii="楷体" w:hAnsi="楷体" w:eastAsia="楷体" w:cs="楷体"/>
          <w:b w:val="0"/>
          <w:bCs w:val="0"/>
          <w:sz w:val="24"/>
          <w:szCs w:val="24"/>
        </w:rPr>
        <w:t>研制人：刘明森  审核人：</w:t>
      </w:r>
      <w:r>
        <w:rPr>
          <w:rFonts w:hint="eastAsia" w:ascii="楷体" w:hAnsi="楷体" w:eastAsia="楷体" w:cs="楷体"/>
          <w:b w:val="0"/>
          <w:bCs w:val="0"/>
          <w:sz w:val="24"/>
          <w:szCs w:val="24"/>
          <w:lang w:val="en-US" w:eastAsia="zh-CN"/>
        </w:rPr>
        <w:t>张志强</w:t>
      </w:r>
    </w:p>
    <w:p>
      <w:pPr>
        <w:keepNext w:val="0"/>
        <w:keepLines w:val="0"/>
        <w:pageBreakBefore w:val="0"/>
        <w:widowControl w:val="0"/>
        <w:numPr>
          <w:ilvl w:val="0"/>
          <w:numId w:val="0"/>
        </w:numPr>
        <w:kinsoku/>
        <w:wordWrap/>
        <w:overflowPunct/>
        <w:topLinePunct w:val="0"/>
        <w:autoSpaceDE/>
        <w:autoSpaceDN/>
        <w:bidi w:val="0"/>
        <w:adjustRightInd/>
        <w:spacing w:line="320" w:lineRule="exact"/>
        <w:ind w:firstLine="0" w:firstLineChars="0"/>
        <w:jc w:val="center"/>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rPr>
        <w:t>班级：____________姓名：____________学号：__________授课日期：__________</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bCs/>
          <w:sz w:val="21"/>
          <w:szCs w:val="21"/>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b/>
          <w:bCs/>
          <w:sz w:val="21"/>
          <w:szCs w:val="21"/>
        </w:rPr>
        <w:t>【目标展示】</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8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课</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程</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标</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准</w:t>
            </w:r>
          </w:p>
        </w:tc>
        <w:tc>
          <w:tcPr>
            <w:tcW w:w="8208"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了解共和制在中国建立的曲折过程，理解中国政治道路发展的独特性。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问</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题</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导</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引</w:t>
            </w:r>
          </w:p>
        </w:tc>
        <w:tc>
          <w:tcPr>
            <w:tcW w:w="8208"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1.《中华民国临时约法》的内容和意义。(史料实证)</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2．民国初年，实行政党政治的背景及结果。(历史解释)</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3．国民党“训政”的内容及实质。(历史解释)</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4．中华苏维埃第一次全国代表大会的内容。(史料实证)</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5．抗日战争时期根据地政权建设的内容。(史料实证)</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6．人民代表大会制度确立的意义。(历史解释)</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7．改革开放后中国共产党领导的多党合作和政治协商制度的新发展。(史料实证)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历</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史</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时</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空</w:t>
            </w:r>
          </w:p>
        </w:tc>
        <w:tc>
          <w:tcPr>
            <w:tcW w:w="8208"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60288" behindDoc="0" locked="0" layoutInCell="1" allowOverlap="1">
                  <wp:simplePos x="0" y="0"/>
                  <wp:positionH relativeFrom="column">
                    <wp:posOffset>403860</wp:posOffset>
                  </wp:positionH>
                  <wp:positionV relativeFrom="paragraph">
                    <wp:posOffset>41275</wp:posOffset>
                  </wp:positionV>
                  <wp:extent cx="4144645" cy="918210"/>
                  <wp:effectExtent l="0" t="0" r="8255" b="1524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r:link="rId6"/>
                          <a:stretch>
                            <a:fillRect/>
                          </a:stretch>
                        </pic:blipFill>
                        <pic:spPr>
                          <a:xfrm>
                            <a:off x="0" y="0"/>
                            <a:ext cx="4144645" cy="918210"/>
                          </a:xfrm>
                          <a:prstGeom prst="rect">
                            <a:avLst/>
                          </a:prstGeom>
                          <a:noFill/>
                          <a:ln>
                            <a:noFill/>
                          </a:ln>
                        </pic:spPr>
                      </pic:pic>
                    </a:graphicData>
                  </a:graphic>
                </wp:anchor>
              </w:drawing>
            </w:r>
          </w:p>
        </w:tc>
      </w:tr>
    </w:tbl>
    <w:p>
      <w:pPr>
        <w:keepNext w:val="0"/>
        <w:keepLines w:val="0"/>
        <w:pageBreakBefore w:val="0"/>
        <w:widowControl w:val="0"/>
        <w:kinsoku/>
        <w:wordWrap/>
        <w:overflowPunct/>
        <w:topLinePunct w:val="0"/>
        <w:autoSpaceDE/>
        <w:autoSpaceDN/>
        <w:bidi w:val="0"/>
        <w:adjustRightInd/>
        <w:spacing w:line="320" w:lineRule="exact"/>
        <w:ind w:firstLine="0" w:firstLineChars="0"/>
        <w:jc w:val="left"/>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20" w:lineRule="exact"/>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w:t>
      </w:r>
      <w:r>
        <w:rPr>
          <w:rFonts w:hint="eastAsia" w:ascii="宋体" w:hAnsi="宋体" w:eastAsia="宋体" w:cs="宋体"/>
          <w:b/>
          <w:bCs/>
          <w:sz w:val="21"/>
          <w:szCs w:val="21"/>
          <w:lang w:val="en-US" w:eastAsia="zh-CN"/>
        </w:rPr>
        <w:t>拓展提升</w:t>
      </w:r>
      <w:r>
        <w:rPr>
          <w:rFonts w:hint="eastAsia" w:ascii="宋体" w:hAnsi="宋体" w:eastAsia="宋体" w:cs="宋体"/>
          <w:b/>
          <w:bCs/>
          <w:sz w:val="21"/>
          <w:szCs w:val="21"/>
        </w:rPr>
        <w:t>】</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共产党领导下的根据地的名称辨析：“革命根据地”，特指1927年至1937年，中国共产党控制下的地区。由于这一时期，大部分革命根据地都建立了苏维埃政权，所以又被称作“苏区”(苏维埃区域的简称)。“敌后抗日根据地”，主要指1937年到1945年即抗日战争时期中国共产党领导和控制下的地区。“敌后”主要指这些根据地绝大部分位于敌人(日军)的后方；“抗日”则指明了这一时期根据地存在的目的和主要的作战任务。“解放区”是指人民解放战争时期中国共产党控制下的区域，以区别于国民党统治的区域(“国统区”)。</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思考1：民国初期的政党政治有什么特点？</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提示1：组织政党内阁，在某种程度上代表了当时社会的普遍共识。《中华民国临时约法》规定了责任内阁制，先进的中国人想通过议会政治实现资产阶级民主。政党政治在民国初年获得了空前的发展，国民党在当时是最具革命性和影响力的大党。但是，当时中国的实权掌握在袁世凯等旧势力手中，他解散国民党和国会，使得政党政治名存实亡。</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思考2：为什么抗日根据地与革命根据地采用了不同的政权模式？</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提示2：在抗日根据地政权建设上，中国共产党设立边区政府，作为民国地方政府，而非建立苏维埃政权，主要是由政党的性质和革命任务所决定的。中国共产党代表人民的根本利益，抗日战争时期中国社会的主要矛盾是中华民族与日本帝国主义的矛盾，中国的首要任务是团结抗战。抗日根据地的政权是统一战线的性质，有利于调动一切抗日阶层共同联合抗日，对边区建设和抗战胜利起了重要的保证作用。</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思考3：中国不采取西方民主制度的原因有哪些？</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提示3：(1)从历史看：西方民主制度不适合中国国情，在中国行不通(戊戌变法、辛亥革命的教训)。</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(2)从国家性质看：人民民主专政决定了中国实行人民代表大会制度而不能实行三权分立的西方民主制度。</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(3)从代表阶级利益看：西方民主制度同广大劳动者的利益要求相抵触，而人民代表大会制度维护了广大人民的根本利益。</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(4)从经济基础看：西方民主制度与私有制经济基础相适应，而人民代表大会制度是与公有制经济基础相适应。</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(5)从历史发展规律看：社会主义民主制度比西方民主制度具有更大的优越性，更符合社会发展规律。</w:t>
      </w:r>
    </w:p>
    <w:p>
      <w:pPr>
        <w:keepNext w:val="0"/>
        <w:keepLines w:val="0"/>
        <w:pageBreakBefore w:val="0"/>
        <w:widowControl w:val="0"/>
        <w:kinsoku/>
        <w:wordWrap/>
        <w:overflowPunct/>
        <w:topLinePunct w:val="0"/>
        <w:autoSpaceDE/>
        <w:autoSpaceDN/>
        <w:bidi w:val="0"/>
        <w:adjustRightInd/>
        <w:spacing w:line="320" w:lineRule="exact"/>
        <w:ind w:firstLine="0" w:firstLineChars="0"/>
        <w:jc w:val="left"/>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20" w:lineRule="exact"/>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w:t>
      </w:r>
      <w:r>
        <w:rPr>
          <w:rFonts w:hint="eastAsia" w:ascii="宋体" w:hAnsi="宋体" w:eastAsia="宋体" w:cs="宋体"/>
          <w:b/>
          <w:bCs/>
          <w:sz w:val="21"/>
          <w:szCs w:val="21"/>
          <w:lang w:val="en-US" w:eastAsia="zh-CN"/>
        </w:rPr>
        <w:t>史料探究</w:t>
      </w:r>
      <w:r>
        <w:rPr>
          <w:rFonts w:hint="eastAsia" w:ascii="宋体" w:hAnsi="宋体" w:eastAsia="宋体" w:cs="宋体"/>
          <w:b/>
          <w:bCs/>
          <w:sz w:val="21"/>
          <w:szCs w:val="21"/>
        </w:rPr>
        <w:t>】</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探究主题　中国建立共和制的曲折历程(时空观念、史料实证、历史解释)</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史料一　(《中华民国临时约法》)树立了“国民全体”作为“国家主权”拥有者的崇高地位，……废除了绝对的不受任何限制的最高权力，……是革命党人将权力关进牢笼的一次勇敢的、大胆的尝试。</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right"/>
        <w:textAlignment w:val="auto"/>
        <w:rPr>
          <w:rFonts w:hint="eastAsia" w:ascii="宋体" w:hAnsi="宋体" w:eastAsia="宋体" w:cs="宋体"/>
          <w:sz w:val="21"/>
          <w:szCs w:val="21"/>
        </w:rPr>
      </w:pPr>
      <w:r>
        <w:rPr>
          <w:rFonts w:hint="eastAsia" w:ascii="宋体" w:hAnsi="宋体" w:eastAsia="宋体" w:cs="宋体"/>
          <w:sz w:val="21"/>
          <w:szCs w:val="21"/>
        </w:rPr>
        <w:t>——杨天石《帝制的终结》</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探究1：根据史料一并结合所学知识，指出革命党人是如何通过《中华民国临时约法》尝试“将权力关进牢笼”的。</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【拓展】《中华民国临时约法》的历史意义和局限性</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(1)历史意义</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①政治上，它以根本法的形式废除了中国延续两千多年的封建君主专制制度，确立起资产阶级民主共和国的政治体制。</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②思想上，使民主共和的思想深入人心，树立帝制非法、民主共和合法的观念。</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③经济上，确认资本主义生产关系为合法，有利于民族资本主义的发展和社会生产力水平的提高。</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④文化上，知识分子利用《中华民国临时约法》集会、结社、言论、出版自由的规定，纷纷组织党团和创办报刊，大量介绍西方文化，为新文化运动创造了条件。</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⑤对外关系上，强调中国是一个领土完整、主权独立、统一的多民族国家，启发爱国主义的民族感情。</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(2)局限性</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①没有具体规定人民的权利，以及实现权利的保障。</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②没有贯彻五权宪法的理论。</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③没有履行妇女参政的承诺，删除同盟会政纲的男女平权条文。</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史料二　“予之定名‘中华民国’者，盖欲于革命之际，在破坏时则行军政，在建设时则行‘训政’。所谓‘训政’者，即训练清朝之遗民而成为民国之主人翁，以行此直接民权也。有‘训政’为过渡时期，则人民无程度不足之忧也。”“除宪法上规定五权分立外，最重要的就是县治，行使直接民权。”</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right"/>
        <w:textAlignment w:val="auto"/>
        <w:rPr>
          <w:rFonts w:hint="eastAsia" w:ascii="宋体" w:hAnsi="宋体" w:eastAsia="宋体" w:cs="宋体"/>
          <w:sz w:val="21"/>
          <w:szCs w:val="21"/>
        </w:rPr>
      </w:pPr>
      <w:r>
        <w:rPr>
          <w:rFonts w:hint="eastAsia" w:ascii="宋体" w:hAnsi="宋体" w:eastAsia="宋体" w:cs="宋体"/>
          <w:sz w:val="21"/>
          <w:szCs w:val="21"/>
        </w:rPr>
        <w:t>——摘编自《孙中山全集》</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史料三　1928年10月3日，中国国民党中央执行委员会常务会议通过《训政纲领》，内容包括：“依照总理建国大纲所定选举、罢免、创制、复决四种政权，应训练国民逐渐行使，以立宪政之基础。……治权之行政、立法、司法、考试、监察五项，付托于国民政府总揽而执行之，以立宪政时期民选政府之基础。”</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right"/>
        <w:textAlignment w:val="auto"/>
        <w:rPr>
          <w:rFonts w:hint="eastAsia" w:ascii="宋体" w:hAnsi="宋体" w:eastAsia="宋体" w:cs="宋体"/>
          <w:sz w:val="21"/>
          <w:szCs w:val="21"/>
        </w:rPr>
      </w:pPr>
      <w:r>
        <w:rPr>
          <w:rFonts w:hint="eastAsia" w:ascii="宋体" w:hAnsi="宋体" w:eastAsia="宋体" w:cs="宋体"/>
          <w:sz w:val="21"/>
          <w:szCs w:val="21"/>
        </w:rPr>
        <w:t>——摘编自《中华民国法规辑要》等</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探究2：根据史料二、三并结合所学知识，简评孙中山的“训政”思想与南京国民政府的“训政”思想。</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【拓展】“军政”“训政”“宪政”的不同</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(1)“军政”就是军政府，由军队暂时管理国家，作为训政预备期，进行民主启蒙、机构建设之类的工作。</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训政”指孙中山提出的建立民国程序的第二阶段。主张在训政阶段施行约法，由政府派出经过训练、考试合格的人员，到各县筹备地方自治，并对人民进行使用民权和承担义务的训练。凡一省之内所有的县已实行自治，就可结束训政， 开始宪政阶段。</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(3)“宪政”就是宪法政治，是指依据宪法的民主设计而形成的社会政治治理状态，是“民治”和“宪治”的结合与统一。</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史料四　抗日战争爆发后，抗日根据地逐步建立抗日民主政权。……1940年3月，中共中央在《抗日根据地的政权问题》的指示中指出，中国共产党在华北、华中等地建立的抗日民主政权，是统一战线性质的政权，即几个革命阶级联合起来对汉奸和反动派的民主专政。指示明确规定，在政权工作人员中，实行共产党员、非党左派进步分子和中间派各占三分之一的“三三制”政权制度，容纳多方，团结抗日的各阶级、阶层。</w:t>
      </w:r>
      <w:r>
        <w:rPr>
          <w:rFonts w:hint="eastAsia" w:hAnsi="宋体" w:eastAsia="宋体" w:cs="宋体"/>
          <w:sz w:val="21"/>
          <w:szCs w:val="21"/>
          <w:lang w:val="en-US" w:eastAsia="zh-CN"/>
        </w:rPr>
        <w:t xml:space="preserve">                                            </w:t>
      </w:r>
      <w:r>
        <w:rPr>
          <w:rFonts w:hint="eastAsia" w:ascii="宋体" w:hAnsi="宋体" w:eastAsia="宋体" w:cs="宋体"/>
          <w:sz w:val="21"/>
          <w:szCs w:val="21"/>
        </w:rPr>
        <w:t>——虞和平主编《中国现代化历程》(第二卷)</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探究3：据史料四，概括中国共产党在政权建设方面的创新，简要分析其对抗战胜利的重要意义。</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【拓展】“三三制”原则的含义和作用</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 xml:space="preserve"> (1)含义：“三三制”原则是中国共产党在抗日根据地为争取团结各阶级抗战而采取的政权组织原则。在抗日根据地各级政权机关的工作人员组成上，中国共产党员只占三分之一，党外人士占其余三分之二名额。</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作用：这一原则突出体现了边区政权的统一战线性质和共产党人愿与各抗日党派及无党派人士民主合作的精神，进一步巩固和扩大了抗日民族统一战线，扩大了参政议政的群众基础，加强了抗日民主政权的建设。</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史料五　在人民民主问题上，毛泽东一直在探索有效的途径。……民主作为政治诉求往往是理念的、抽象的，但作为国家制度安排，却是具体的、实实在在的。一个执政党要把自己关于民主的理解从诉求变为制度，往往要经过曲折的探索过程。以毛泽东为主要代表的中国共产党人，曾经为新中国的政治制度进行过很好的设计，充分体现了人民当家作主的精神和价值取向。</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right"/>
        <w:textAlignment w:val="auto"/>
        <w:rPr>
          <w:rFonts w:hint="eastAsia" w:ascii="宋体" w:hAnsi="宋体" w:eastAsia="宋体" w:cs="宋体"/>
          <w:sz w:val="21"/>
          <w:szCs w:val="21"/>
        </w:rPr>
      </w:pPr>
      <w:r>
        <w:rPr>
          <w:rFonts w:hint="eastAsia" w:ascii="宋体" w:hAnsi="宋体" w:eastAsia="宋体" w:cs="宋体"/>
          <w:sz w:val="21"/>
          <w:szCs w:val="21"/>
        </w:rPr>
        <w:t>——李捷《毛泽东对新中国建立与发展的历史贡献》</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探究4：根据史料五和所学知识指出，新中国成立初期的政治制度是怎样充分体现“人民当家作主的精神和价值取向”的。</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【拓展】新中国民主政治建设的本质及特色</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(1)本质</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国家一切权力属于人民，人民当家作主，真正享有管理国家事务的权利。</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(2)特色</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①社会主义民主政治。其根本特点是在中国共产党的领导下，人民当家作主和依法治国的有机统一。</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②根本政治制度。人民代表大会制度以民主集中制为基本原则，真正体现了人民当家作主，是迄今为止范围最广的民主制度。</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③实行新型政党制度。中国共产党领导的多党合作和政治协商制度，是中国特色的政党制度，既不是某些社会主义国家实行的一党制，也不同于西方的多党制，中国共产党处于执政地位，而其他各民主党派参政议政。</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④实行新型的民族制度。民族区域自治制度，是根据我国国情确立的民族制度，体现了民族平等、民族团结和各民族共同繁荣的原则。</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⑤民主政治建设的民主化法制化。民主政治建设必须以民主化、法制化为保障，依法治国是民主政治的重要内容。</w:t>
      </w:r>
    </w:p>
    <w:p>
      <w:pPr>
        <w:pStyle w:val="3"/>
        <w:keepNext w:val="0"/>
        <w:keepLines w:val="0"/>
        <w:pageBreakBefore w:val="0"/>
        <w:widowControl w:val="0"/>
        <w:tabs>
          <w:tab w:val="left" w:pos="3261"/>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sz w:val="21"/>
          <w:szCs w:val="21"/>
        </w:rPr>
      </w:pPr>
      <w:r>
        <w:rPr>
          <w:rFonts w:hint="eastAsia" w:ascii="宋体" w:hAnsi="宋体" w:eastAsia="宋体" w:cs="宋体"/>
          <w:b/>
          <w:sz w:val="21"/>
          <w:szCs w:val="21"/>
        </w:rPr>
        <w:t>【反思感悟】</w:t>
      </w:r>
    </w:p>
    <w:p>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bCs/>
          <w:sz w:val="21"/>
          <w:szCs w:val="21"/>
        </w:rPr>
      </w:pPr>
      <w:r>
        <w:rPr>
          <w:rFonts w:hint="eastAsia" w:ascii="宋体" w:hAnsi="宋体" w:eastAsia="宋体" w:cs="宋体"/>
          <w:b/>
          <w:sz w:val="21"/>
          <w:szCs w:val="21"/>
        </w:rPr>
        <mc:AlternateContent>
          <mc:Choice Requires="wps">
            <w:drawing>
              <wp:anchor distT="0" distB="0" distL="114300" distR="114300" simplePos="0" relativeHeight="251661312" behindDoc="0" locked="0" layoutInCell="1" allowOverlap="1">
                <wp:simplePos x="0" y="0"/>
                <wp:positionH relativeFrom="column">
                  <wp:posOffset>-8255</wp:posOffset>
                </wp:positionH>
                <wp:positionV relativeFrom="paragraph">
                  <wp:posOffset>118745</wp:posOffset>
                </wp:positionV>
                <wp:extent cx="6010910" cy="1112520"/>
                <wp:effectExtent l="6350" t="6350" r="21590" b="24130"/>
                <wp:wrapNone/>
                <wp:docPr id="64" name="矩形 64"/>
                <wp:cNvGraphicFramePr/>
                <a:graphic xmlns:a="http://schemas.openxmlformats.org/drawingml/2006/main">
                  <a:graphicData uri="http://schemas.microsoft.com/office/word/2010/wordprocessingShape">
                    <wps:wsp>
                      <wps:cNvSpPr/>
                      <wps:spPr>
                        <a:xfrm flipV="1">
                          <a:off x="0" y="0"/>
                          <a:ext cx="6010910" cy="1112520"/>
                        </a:xfrm>
                        <a:prstGeom prst="rect">
                          <a:avLst/>
                        </a:prstGeom>
                        <a:noFill/>
                        <a:ln w="12700" cap="flat" cmpd="sng" algn="ctr">
                          <a:solidFill>
                            <a:sysClr val="windowText" lastClr="000000"/>
                          </a:solidFill>
                          <a:prstDash val="solid"/>
                        </a:ln>
                        <a:effectLst/>
                      </wps:spPr>
                      <wps:txbx>
                        <w:txbxContent>
                          <w:p>
                            <w:pPr>
                              <w:jc w:val="both"/>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flip:y;margin-left:-0.65pt;margin-top:9.35pt;height:87.6pt;width:473.3pt;z-index:251661312;v-text-anchor:middle;mso-width-relative:page;mso-height-relative:page;" filled="f" stroked="t" coordsize="21600,21600" o:gfxdata="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QneEJ1QAAAAkBAAAPAAAAAAAAAAEAIAAAACIA&#10;AABkcnMvZG93bnJldi54bWxQSwECFAAUAAAACACHTuJAV1OTuX4CAADuBAAADgAAAAAAAAABACAA&#10;AAAkAQAAZHJzL2Uyb0RvYy54bWxQSwUGAAAAAAYABgBZAQAAFAYAAAAA&#10;">
                <v:fill on="f" focussize="0,0"/>
                <v:stroke weight="1pt" color="#000000" joinstyle="round"/>
                <v:imagedata o:title=""/>
                <o:lock v:ext="edit" aspectratio="f"/>
                <v:textbox>
                  <w:txbxContent>
                    <w:p>
                      <w:pPr>
                        <w:jc w:val="both"/>
                      </w:pPr>
                    </w:p>
                  </w:txbxContent>
                </v:textbox>
              </v:rect>
            </w:pict>
          </mc:Fallback>
        </mc:AlternateContent>
      </w:r>
    </w:p>
    <w:p>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bCs/>
          <w:sz w:val="21"/>
          <w:szCs w:val="21"/>
        </w:rPr>
      </w:pPr>
    </w:p>
    <w:p>
      <w:pPr>
        <w:keepNext w:val="0"/>
        <w:keepLines w:val="0"/>
        <w:pageBreakBefore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bCs/>
          <w:sz w:val="28"/>
          <w:lang w:eastAsia="zh-CN"/>
        </w:rPr>
      </w:pPr>
      <w:r>
        <w:rPr>
          <w:rFonts w:hint="eastAsia" w:ascii="宋体" w:hAnsi="宋体" w:eastAsia="宋体" w:cs="宋体"/>
          <w:b/>
          <w:bCs/>
          <w:sz w:val="28"/>
          <w:szCs w:val="28"/>
        </w:rPr>
        <w:t>江苏省仪征中学202</w:t>
      </w: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-202</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学年度第</w:t>
      </w:r>
      <w:r>
        <w:rPr>
          <w:rFonts w:hint="eastAsia" w:ascii="宋体" w:hAnsi="宋体" w:eastAsia="宋体" w:cs="宋体"/>
          <w:b/>
          <w:bCs/>
          <w:sz w:val="28"/>
          <w:szCs w:val="28"/>
          <w:lang w:val="en-US" w:eastAsia="zh-CN"/>
        </w:rPr>
        <w:t>一</w:t>
      </w:r>
      <w:r>
        <w:rPr>
          <w:rFonts w:hint="eastAsia" w:ascii="宋体" w:hAnsi="宋体" w:eastAsia="宋体" w:cs="宋体"/>
          <w:b/>
          <w:bCs/>
          <w:sz w:val="28"/>
          <w:szCs w:val="28"/>
        </w:rPr>
        <w:t>学期高</w:t>
      </w:r>
      <w:r>
        <w:rPr>
          <w:rFonts w:hint="eastAsia" w:ascii="宋体" w:hAnsi="宋体" w:eastAsia="宋体" w:cs="宋体"/>
          <w:b/>
          <w:bCs/>
          <w:sz w:val="28"/>
          <w:szCs w:val="28"/>
          <w:lang w:val="en-US" w:eastAsia="zh-CN"/>
        </w:rPr>
        <w:t>二</w:t>
      </w:r>
      <w:r>
        <w:rPr>
          <w:rFonts w:hint="eastAsia" w:ascii="宋体" w:hAnsi="宋体" w:eastAsia="宋体" w:cs="宋体"/>
          <w:b/>
          <w:bCs/>
          <w:sz w:val="28"/>
          <w:szCs w:val="28"/>
        </w:rPr>
        <w:t>历史</w:t>
      </w:r>
      <w:r>
        <w:rPr>
          <w:rFonts w:hint="eastAsia" w:ascii="宋体" w:hAnsi="宋体" w:eastAsia="宋体" w:cs="宋体"/>
          <w:b/>
          <w:bCs/>
          <w:sz w:val="28"/>
        </w:rPr>
        <w:t>历史</w:t>
      </w:r>
      <w:r>
        <w:rPr>
          <w:rFonts w:hint="eastAsia" w:ascii="宋体" w:hAnsi="宋体" w:eastAsia="宋体" w:cs="宋体"/>
          <w:b/>
          <w:bCs/>
          <w:sz w:val="28"/>
          <w:lang w:val="en-US" w:eastAsia="zh-CN"/>
        </w:rPr>
        <w:t>学科作业</w:t>
      </w:r>
    </w:p>
    <w:p>
      <w:pPr>
        <w:keepNext w:val="0"/>
        <w:keepLines w:val="0"/>
        <w:pageBreakBefore w:val="0"/>
        <w:widowControl w:val="0"/>
        <w:numPr>
          <w:ilvl w:val="0"/>
          <w:numId w:val="0"/>
        </w:numPr>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bCs/>
          <w:sz w:val="28"/>
        </w:rPr>
      </w:pPr>
      <w:r>
        <w:rPr>
          <w:rFonts w:hint="eastAsia" w:ascii="宋体" w:hAnsi="宋体" w:eastAsia="宋体" w:cs="宋体"/>
          <w:b/>
          <w:bCs/>
          <w:sz w:val="28"/>
          <w:lang w:val="en-US" w:eastAsia="zh-CN"/>
        </w:rPr>
        <w:t>第3课</w:t>
      </w:r>
      <w:r>
        <w:rPr>
          <w:rFonts w:hint="eastAsia" w:ascii="宋体" w:hAnsi="宋体" w:eastAsia="宋体" w:cs="宋体"/>
          <w:b/>
          <w:bCs/>
          <w:sz w:val="28"/>
        </w:rPr>
        <w:t>中国近代至当代政治制度的演变</w:t>
      </w:r>
    </w:p>
    <w:p>
      <w:pPr>
        <w:keepNext w:val="0"/>
        <w:keepLines w:val="0"/>
        <w:pageBreakBefore w:val="0"/>
        <w:widowControl w:val="0"/>
        <w:numPr>
          <w:ilvl w:val="0"/>
          <w:numId w:val="0"/>
        </w:numPr>
        <w:kinsoku/>
        <w:wordWrap/>
        <w:overflowPunct/>
        <w:topLinePunct w:val="0"/>
        <w:autoSpaceDE/>
        <w:autoSpaceDN/>
        <w:bidi w:val="0"/>
        <w:adjustRightInd/>
        <w:spacing w:line="320" w:lineRule="exact"/>
        <w:ind w:firstLine="0" w:firstLineChars="0"/>
        <w:jc w:val="center"/>
        <w:textAlignment w:val="auto"/>
        <w:rPr>
          <w:rFonts w:hint="eastAsia" w:ascii="楷体" w:hAnsi="楷体" w:eastAsia="楷体" w:cs="楷体"/>
          <w:b w:val="0"/>
          <w:bCs w:val="0"/>
          <w:sz w:val="24"/>
          <w:szCs w:val="24"/>
          <w:lang w:eastAsia="zh-CN"/>
        </w:rPr>
      </w:pPr>
      <w:r>
        <w:rPr>
          <w:rFonts w:hint="eastAsia" w:ascii="楷体" w:hAnsi="楷体" w:eastAsia="楷体" w:cs="楷体"/>
          <w:b w:val="0"/>
          <w:bCs w:val="0"/>
          <w:sz w:val="24"/>
          <w:szCs w:val="24"/>
        </w:rPr>
        <w:t>研制人：刘明森  审核人：</w:t>
      </w:r>
      <w:r>
        <w:rPr>
          <w:rFonts w:hint="eastAsia" w:ascii="楷体" w:hAnsi="楷体" w:eastAsia="楷体" w:cs="楷体"/>
          <w:b w:val="0"/>
          <w:bCs w:val="0"/>
          <w:sz w:val="24"/>
          <w:szCs w:val="24"/>
          <w:lang w:val="en-US" w:eastAsia="zh-CN"/>
        </w:rPr>
        <w:t>张志强</w:t>
      </w:r>
    </w:p>
    <w:p>
      <w:pPr>
        <w:keepNext w:val="0"/>
        <w:keepLines w:val="0"/>
        <w:pageBreakBefore w:val="0"/>
        <w:widowControl w:val="0"/>
        <w:numPr>
          <w:ilvl w:val="0"/>
          <w:numId w:val="0"/>
        </w:numPr>
        <w:kinsoku/>
        <w:wordWrap/>
        <w:overflowPunct/>
        <w:topLinePunct w:val="0"/>
        <w:autoSpaceDE/>
        <w:autoSpaceDN/>
        <w:bidi w:val="0"/>
        <w:adjustRightInd/>
        <w:spacing w:line="320" w:lineRule="exact"/>
        <w:ind w:firstLine="0" w:firstLineChars="0"/>
        <w:jc w:val="center"/>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rPr>
        <w:t>班级：________姓名：________学号：________时间：________作业时长：</w:t>
      </w:r>
      <w:r>
        <w:rPr>
          <w:rFonts w:hint="eastAsia" w:ascii="楷体" w:hAnsi="楷体" w:eastAsia="楷体" w:cs="楷体"/>
          <w:b w:val="0"/>
          <w:bCs w:val="0"/>
          <w:sz w:val="24"/>
          <w:szCs w:val="24"/>
          <w:lang w:val="en-US" w:eastAsia="zh-CN"/>
        </w:rPr>
        <w:t>30分钟</w:t>
      </w:r>
    </w:p>
    <w:p>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hint="default" w:eastAsiaTheme="minorEastAsia"/>
          <w:b/>
          <w:bCs/>
          <w:lang w:val="en-US" w:eastAsia="zh-CN"/>
        </w:rPr>
      </w:pPr>
      <w:r>
        <w:rPr>
          <w:rFonts w:hint="eastAsia"/>
          <w:b/>
          <w:bCs/>
          <w:lang w:val="en-US" w:eastAsia="zh-CN"/>
        </w:rPr>
        <w:t>一、选择题</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rPr>
        <w:t>1．民国初年，临时参议院制定的(国会组织法)对选举国会议员的规定与清末咨议局的选举已有不同：“居住选区二年以上”比清末的十年要求大大缩减；500元的不动产资格比之清末的5 000元亦削减9/10；选民年龄为20岁而清末的为25岁，临时参议院还通过了女子有参政权的议案。可知民国初年</w:t>
      </w:r>
      <w:r>
        <w:rPr>
          <w:rFonts w:hint="eastAsia" w:asciiTheme="minorEastAsia" w:hAnsiTheme="minorEastAsia" w:eastAsiaTheme="minorEastAsia" w:cstheme="minorEastAsia"/>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A．民主政治有鲜明中国特色</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B．民主共和的观念深入人心</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C．政治参与主体的范围扩大</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D．宪政机制对权力的控制</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t>2．(2021·湖南期中)1928年8月，中国国民党二届五中全会决定按照孙中山的建国程序结束“军政”进入“训政”，明确由国民党承担“训政”全责，培养训练人民行使政权的能力。这表明国民党意在</w:t>
      </w:r>
      <w:r>
        <w:rPr>
          <w:rFonts w:hint="eastAsia" w:asciiTheme="minorEastAsia" w:hAnsiTheme="minorEastAsia" w:eastAsiaTheme="minorEastAsia" w:cstheme="minorEastAsia"/>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A．维护资产阶级民主</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B．发扬三民主义理论</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C．扩大人民政治权利</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D．营造专制的合法性</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t>3．(2021·河北期末)阅读庆阳县两年来“三三制”执行情况(1944年)，对表中县参议员的身份反映的政权理解正确的是</w:t>
      </w:r>
      <w:r>
        <w:rPr>
          <w:rFonts w:hint="eastAsia" w:asciiTheme="minorEastAsia" w:hAnsiTheme="minorEastAsia" w:eastAsiaTheme="minorEastAsia" w:cstheme="minorEastAsia"/>
          <w:b w:val="0"/>
          <w:bCs w:val="0"/>
          <w:sz w:val="21"/>
          <w:szCs w:val="21"/>
          <w:lang w:val="en-US" w:eastAsia="zh-CN"/>
        </w:rPr>
        <w:t xml:space="preserve"> </w:t>
      </w:r>
    </w:p>
    <w:tbl>
      <w:tblPr>
        <w:tblStyle w:val="6"/>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801"/>
        <w:gridCol w:w="801"/>
        <w:gridCol w:w="801"/>
        <w:gridCol w:w="801"/>
        <w:gridCol w:w="801"/>
        <w:gridCol w:w="801"/>
        <w:gridCol w:w="801"/>
        <w:gridCol w:w="802"/>
        <w:gridCol w:w="802"/>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Merge w:val="restart"/>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身</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份</w:t>
            </w:r>
          </w:p>
        </w:tc>
        <w:tc>
          <w:tcPr>
            <w:tcW w:w="3204" w:type="dxa"/>
            <w:gridSpan w:val="4"/>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家庭成分</w:t>
            </w:r>
          </w:p>
        </w:tc>
        <w:tc>
          <w:tcPr>
            <w:tcW w:w="4613" w:type="dxa"/>
            <w:gridSpan w:val="6"/>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社会出身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Merge w:val="continue"/>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Theme="minorEastAsia" w:hAnsiTheme="minorEastAsia" w:eastAsiaTheme="minorEastAsia" w:cstheme="minorEastAsia"/>
                <w:b w:val="0"/>
                <w:bCs w:val="0"/>
                <w:sz w:val="21"/>
                <w:szCs w:val="21"/>
              </w:rPr>
            </w:pPr>
          </w:p>
        </w:tc>
        <w:tc>
          <w:tcPr>
            <w:tcW w:w="801"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地</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主</w:t>
            </w:r>
          </w:p>
        </w:tc>
        <w:tc>
          <w:tcPr>
            <w:tcW w:w="801"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富</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农</w:t>
            </w:r>
          </w:p>
        </w:tc>
        <w:tc>
          <w:tcPr>
            <w:tcW w:w="801"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中</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农</w:t>
            </w:r>
          </w:p>
        </w:tc>
        <w:tc>
          <w:tcPr>
            <w:tcW w:w="801"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贫</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农</w:t>
            </w:r>
          </w:p>
        </w:tc>
        <w:tc>
          <w:tcPr>
            <w:tcW w:w="801"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绅</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士</w:t>
            </w:r>
          </w:p>
        </w:tc>
        <w:tc>
          <w:tcPr>
            <w:tcW w:w="801"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商</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人</w:t>
            </w:r>
          </w:p>
        </w:tc>
        <w:tc>
          <w:tcPr>
            <w:tcW w:w="801"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学</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生</w:t>
            </w:r>
          </w:p>
        </w:tc>
        <w:tc>
          <w:tcPr>
            <w:tcW w:w="802"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学</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界</w:t>
            </w:r>
          </w:p>
        </w:tc>
        <w:tc>
          <w:tcPr>
            <w:tcW w:w="802"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工</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人</w:t>
            </w:r>
          </w:p>
        </w:tc>
        <w:tc>
          <w:tcPr>
            <w:tcW w:w="60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务</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数</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量</w:t>
            </w:r>
          </w:p>
        </w:tc>
        <w:tc>
          <w:tcPr>
            <w:tcW w:w="801"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7</w:t>
            </w:r>
          </w:p>
        </w:tc>
        <w:tc>
          <w:tcPr>
            <w:tcW w:w="801"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17</w:t>
            </w:r>
          </w:p>
        </w:tc>
        <w:tc>
          <w:tcPr>
            <w:tcW w:w="801"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41</w:t>
            </w:r>
          </w:p>
        </w:tc>
        <w:tc>
          <w:tcPr>
            <w:tcW w:w="801"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26</w:t>
            </w:r>
          </w:p>
        </w:tc>
        <w:tc>
          <w:tcPr>
            <w:tcW w:w="801"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9</w:t>
            </w:r>
          </w:p>
        </w:tc>
        <w:tc>
          <w:tcPr>
            <w:tcW w:w="801"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15</w:t>
            </w:r>
          </w:p>
        </w:tc>
        <w:tc>
          <w:tcPr>
            <w:tcW w:w="801"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10</w:t>
            </w:r>
          </w:p>
        </w:tc>
        <w:tc>
          <w:tcPr>
            <w:tcW w:w="802"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w:t>
            </w:r>
          </w:p>
        </w:tc>
        <w:tc>
          <w:tcPr>
            <w:tcW w:w="802"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w:t>
            </w:r>
          </w:p>
        </w:tc>
        <w:tc>
          <w:tcPr>
            <w:tcW w:w="60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53</w:t>
            </w:r>
          </w:p>
        </w:tc>
      </w:tr>
    </w:tbl>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A．配合了解放区行政区划的调整</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B．适应了民族战争形势的需要</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C．巩固了国民革命的社会基础</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D．壮大了反抗国民政府的力量</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t>4．(2021·江苏苏州)1949年9月20日，华北局作出决定：“为了进一步建设与加强华北人民民主专政的政权起见，决定不论老解放区或新解放区，一律于今冬明春普遍建立起来村、区、县三级人民代表大会或各界人民代表会议，并准备明年召开各省人民代表大会。”这反映出</w:t>
      </w:r>
      <w:r>
        <w:rPr>
          <w:rFonts w:hint="eastAsia" w:asciiTheme="minorEastAsia" w:hAnsiTheme="minorEastAsia" w:eastAsiaTheme="minorEastAsia" w:cstheme="minorEastAsia"/>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A．基层群众自治制度的形成</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B．新中国向社会主义过渡途径的尝试</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C．人民民主原则得到了贯彻</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D．中国共产党对民主政治建设的探索</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t>5．(2021·黑龙江期末)1952年6月20日，仅仅用了75天，新中国第一个治理长江的大型水利工程——荆江分洪工程就宣告竣工。1954年，面对长江的一场大洪水，荆江分洪工程三次开闸泄洪，为保卫荆江大堤、保卫武汉市做出了重大贡献。这表明当时中国</w:t>
      </w:r>
      <w:r>
        <w:rPr>
          <w:rFonts w:hint="eastAsia" w:asciiTheme="minorEastAsia" w:hAnsiTheme="minorEastAsia" w:eastAsiaTheme="minorEastAsia" w:cstheme="minorEastAsia"/>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A．国家治理能力提升</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B．三大改造顺利进行</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C．国民经济基本恢复</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D．“一五”计划成就显著</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t>6．(2020·湖南期末)中华人民共和国成立后确立的某一政治制度的特点是“既是一种非权力性的政治监督，又是一种体制内的党际监督……既能提供单靠共产党自身难以提供的监督，又是人民监督的深度拓展”。这一制度是</w:t>
      </w:r>
      <w:r>
        <w:rPr>
          <w:rFonts w:hint="eastAsia" w:asciiTheme="minorEastAsia" w:hAnsiTheme="minorEastAsia" w:eastAsiaTheme="minorEastAsia" w:cstheme="minorEastAsia"/>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A．人民代表大会制度</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B．中国共产党领导的多党合作和政治协商制度</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C．民族区域自治制度</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D．特别行政区制度</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val="en-US" w:eastAsia="zh-CN"/>
        </w:rPr>
        <w:t>7</w:t>
      </w:r>
      <w:r>
        <w:rPr>
          <w:rFonts w:hint="eastAsia" w:asciiTheme="minorEastAsia" w:hAnsiTheme="minorEastAsia" w:eastAsiaTheme="minorEastAsia" w:cstheme="minorEastAsia"/>
          <w:b w:val="0"/>
          <w:bCs w:val="0"/>
          <w:sz w:val="21"/>
          <w:szCs w:val="21"/>
        </w:rPr>
        <w:t>．(2021·福建厦门)南京临时政府首届内阁中，留学出身者占83%。民国初年，国会议员中留学出身者超过半数。南京国民政府的13届内阁中，留学出身者占56.88%。上述现象</w:t>
      </w:r>
      <w:r>
        <w:rPr>
          <w:rFonts w:hint="eastAsia" w:asciiTheme="minorEastAsia" w:hAnsiTheme="minorEastAsia" w:eastAsiaTheme="minorEastAsia" w:cstheme="minorEastAsia"/>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A．导致了政府政策普遍脱离国情</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B．有助于提高政府的行政能力</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C．说明近代教育取得了巨大成功</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D．体现了国家机构半殖民地化</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val="en-US" w:eastAsia="zh-CN"/>
        </w:rPr>
        <w:t>8</w:t>
      </w:r>
      <w:r>
        <w:rPr>
          <w:rFonts w:hint="eastAsia" w:asciiTheme="minorEastAsia" w:hAnsiTheme="minorEastAsia" w:eastAsiaTheme="minorEastAsia" w:cstheme="minorEastAsia"/>
          <w:b w:val="0"/>
          <w:bCs w:val="0"/>
          <w:sz w:val="21"/>
          <w:szCs w:val="21"/>
        </w:rPr>
        <w:t>．民国初年，各种政治力量分化组合，全国各地陆续成立了数百个号称为“党”或“会”的政党或政治派别，如“中华民国联合会”“统一党”“统一共和党”等等。民国初年党派林立反映出</w:t>
      </w:r>
      <w:r>
        <w:rPr>
          <w:rFonts w:hint="eastAsia" w:asciiTheme="minorEastAsia" w:hAnsiTheme="minorEastAsia" w:eastAsiaTheme="minorEastAsia" w:cstheme="minorEastAsia"/>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A．不同社会阶层严重对立</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B．政党政治逐渐趋于成熟</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C．国民急切希望参政议政</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D．统一成为时代发展潮流</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val="en-US" w:eastAsia="zh-CN"/>
        </w:rPr>
        <w:t>9</w:t>
      </w:r>
      <w:r>
        <w:rPr>
          <w:rFonts w:hint="eastAsia" w:asciiTheme="minorEastAsia" w:hAnsiTheme="minorEastAsia" w:eastAsiaTheme="minorEastAsia" w:cstheme="minorEastAsia"/>
          <w:b w:val="0"/>
          <w:bCs w:val="0"/>
          <w:sz w:val="21"/>
          <w:szCs w:val="21"/>
        </w:rPr>
        <w:t>．(2021·海南海口)针对中华民国初年的国会政治，有学者提出“多数本应参与其中的人”却“形成国会‘万万不能存立’之共识”。据此可知，民国初年的民主政治</w:t>
      </w:r>
      <w:r>
        <w:rPr>
          <w:rFonts w:hint="eastAsia" w:asciiTheme="minorEastAsia" w:hAnsiTheme="minorEastAsia" w:eastAsiaTheme="minorEastAsia" w:cstheme="minorEastAsia"/>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A．社会基础薄弱　　</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t>B．违背社会潮流</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C．导致军阀割据　</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t>D．缺乏理论依据</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val="en-US" w:eastAsia="zh-CN"/>
        </w:rPr>
        <w:t>10</w:t>
      </w:r>
      <w:r>
        <w:rPr>
          <w:rFonts w:hint="eastAsia" w:asciiTheme="minorEastAsia" w:hAnsiTheme="minorEastAsia" w:eastAsiaTheme="minorEastAsia" w:cstheme="minorEastAsia"/>
          <w:b w:val="0"/>
          <w:bCs w:val="0"/>
          <w:sz w:val="21"/>
          <w:szCs w:val="21"/>
        </w:rPr>
        <w:t>．(2021·山西太原)抗战胜利后，国民党决定结束“训政”，实施“宪政”，但沿用原宪法草案，遭到中共、民盟和一些社会贤达的坚决反对，并提出将“中华民国国体为三民主义共和国”改为“中华民国基于三民主义，为民有、民治、民享之民主共和国”。这场争论的实质是</w:t>
      </w:r>
      <w:r>
        <w:rPr>
          <w:rFonts w:hint="eastAsia" w:asciiTheme="minorEastAsia" w:hAnsiTheme="minorEastAsia" w:eastAsiaTheme="minorEastAsia" w:cstheme="minorEastAsia"/>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A．国民党仍坚持一党专制</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B．人民民主统一战线形成</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C．是否以三民主义为指导</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D．民主与专制独裁的较量</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val="en-US" w:eastAsia="zh-CN"/>
        </w:rPr>
        <w:t>11</w:t>
      </w:r>
      <w:r>
        <w:rPr>
          <w:rFonts w:hint="eastAsia" w:asciiTheme="minorEastAsia" w:hAnsiTheme="minorEastAsia" w:eastAsiaTheme="minorEastAsia" w:cstheme="minorEastAsia"/>
          <w:b w:val="0"/>
          <w:bCs w:val="0"/>
          <w:sz w:val="21"/>
          <w:szCs w:val="21"/>
        </w:rPr>
        <w:t>．(2021·山东济南)据有关资料：1948年8月，中共中央华北局在石家庄召开华北临时人民代表大会，出席大会的代表共542人，其中民主人士有166人，占近1/3。在大会选举产生的27名政府委员中，民主人士有8名。这次会议</w:t>
      </w:r>
      <w:r>
        <w:rPr>
          <w:rFonts w:hint="eastAsia" w:asciiTheme="minorEastAsia" w:hAnsiTheme="minorEastAsia" w:eastAsiaTheme="minorEastAsia" w:cstheme="minorEastAsia"/>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A．表明解放战争已取得基本胜利</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B．标志着人民政治协商制度确立</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C．实践了新民主主义政治路线</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D．体现了鲜明的社会主义原则</w:t>
      </w:r>
    </w:p>
    <w:p>
      <w:pPr>
        <w:pStyle w:val="3"/>
        <w:keepNext w:val="0"/>
        <w:keepLines w:val="0"/>
        <w:pageBreakBefore w:val="0"/>
        <w:widowControl w:val="0"/>
        <w:numPr>
          <w:ilvl w:val="0"/>
          <w:numId w:val="2"/>
        </w:numPr>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rPr>
        <w:t>(2021·浙江期末)1941年5月，陕甘宁边区政府颁布了《陕甘宁边区施政纲领》，指出“依据民族平等原则，实行蒙回民族与汉族在政治、经济、文化上的平等权利，建立蒙回民族的自治区，尊重蒙回民族的宗教信仰与风俗习惯”。这一政策</w:t>
      </w:r>
      <w:r>
        <w:rPr>
          <w:rFonts w:hint="eastAsia" w:asciiTheme="minorEastAsia" w:hAnsiTheme="minorEastAsia" w:eastAsiaTheme="minorEastAsia" w:cstheme="minorEastAsia"/>
          <w:b w:val="0"/>
          <w:bCs w:val="0"/>
          <w:sz w:val="21"/>
          <w:szCs w:val="21"/>
          <w:lang w:val="en-US" w:eastAsia="zh-CN"/>
        </w:rPr>
        <w:t xml:space="preserve"> </w:t>
      </w:r>
    </w:p>
    <w:p>
      <w:pPr>
        <w:pStyle w:val="3"/>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exac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A．是中共处理民族关系的有益探索</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B．宣告少数民族自治区的正式建立</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C．打破了日伪军对边区的严密封锁</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D．表明边区政府属于工农民主政权</w:t>
      </w:r>
    </w:p>
    <w:p>
      <w:pPr>
        <w:pStyle w:val="3"/>
        <w:keepNext w:val="0"/>
        <w:keepLines w:val="0"/>
        <w:pageBreakBefore w:val="0"/>
        <w:widowControl w:val="0"/>
        <w:numPr>
          <w:ilvl w:val="0"/>
          <w:numId w:val="2"/>
        </w:numPr>
        <w:tabs>
          <w:tab w:val="left" w:pos="4500"/>
        </w:tabs>
        <w:kinsoku/>
        <w:wordWrap/>
        <w:overflowPunct/>
        <w:topLinePunct w:val="0"/>
        <w:autoSpaceDE/>
        <w:autoSpaceDN/>
        <w:bidi w:val="0"/>
        <w:adjustRightInd/>
        <w:snapToGrid w:val="0"/>
        <w:spacing w:line="320" w:lineRule="exact"/>
        <w:ind w:left="0" w:leftChars="0" w:firstLine="0" w:firstLineChars="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rPr>
        <w:t>(2021·甘肃期末)新中国成立前后，新解放的地区建立了军事管制委员会(简称军管会)，负责肃清残敌，维护社会秩序，接管一切公共机关、产业与物资，迅速组织恢复生产等工作。到1953年底，军管会召开各级、各界人民代表会议使人民参政议政。据此可知，这一做法</w:t>
      </w:r>
      <w:r>
        <w:rPr>
          <w:rFonts w:hint="eastAsia" w:asciiTheme="minorEastAsia" w:hAnsiTheme="minorEastAsia" w:eastAsiaTheme="minorEastAsia" w:cstheme="minorEastAsia"/>
          <w:b w:val="0"/>
          <w:bCs w:val="0"/>
          <w:sz w:val="21"/>
          <w:szCs w:val="21"/>
          <w:lang w:val="en-US" w:eastAsia="zh-CN"/>
        </w:rPr>
        <w:t xml:space="preserve"> </w:t>
      </w:r>
    </w:p>
    <w:p>
      <w:pPr>
        <w:pStyle w:val="3"/>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exact"/>
        <w:ind w:left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A．为人民代表大会制度的建立提供了借鉴</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B．开启了人民民主专政的全新阶段</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C．为中国共产党接管城市创造了条件</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D．适应了全面建设社会主义的需要</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val="en-US" w:eastAsia="zh-CN"/>
        </w:rPr>
        <w:t>14</w:t>
      </w:r>
      <w:r>
        <w:rPr>
          <w:rFonts w:hint="eastAsia" w:asciiTheme="minorEastAsia" w:hAnsiTheme="minorEastAsia" w:eastAsiaTheme="minorEastAsia" w:cstheme="minorEastAsia"/>
          <w:b w:val="0"/>
          <w:bCs w:val="0"/>
          <w:sz w:val="21"/>
          <w:szCs w:val="21"/>
        </w:rPr>
        <w:t>．(2021·黑龙江期末)1956年9月，中共八大重申中国共产党和各民主党派“长期共存、互相监督”，健全国家法制，使党和政府的活动做到“有法可依”“有法必依”。该规定旨在</w:t>
      </w:r>
      <w:r>
        <w:rPr>
          <w:rFonts w:hint="eastAsia" w:asciiTheme="minorEastAsia" w:hAnsiTheme="minorEastAsia" w:eastAsiaTheme="minorEastAsia" w:cstheme="minorEastAsia"/>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A．巩固各民主党派的参政地位</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B．确立社会主义制度领导地位</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C．促进社会主义经济健康发展</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D．加强社会主义民主政治建设</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lang w:val="en-US" w:eastAsia="zh-CN"/>
        </w:rPr>
        <w:t>15</w:t>
      </w:r>
      <w:r>
        <w:rPr>
          <w:rFonts w:hint="eastAsia" w:asciiTheme="minorEastAsia" w:hAnsiTheme="minorEastAsia" w:eastAsiaTheme="minorEastAsia" w:cstheme="minorEastAsia"/>
          <w:b w:val="0"/>
          <w:bCs w:val="0"/>
          <w:sz w:val="21"/>
          <w:szCs w:val="21"/>
        </w:rPr>
        <w:t>．(2021·福建南安)1937年9月，中共中央正式宣布取消中华苏维埃共和国的称号，改为中华民国特区政府。1938年9月，国民政府颁布省临时参议会组织条例后，中共领导的陕甘宁边区政府于1939年初建立边区参议会，作为代议制机关。由此可见</w:t>
      </w:r>
      <w:r>
        <w:rPr>
          <w:rFonts w:hint="eastAsia" w:asciiTheme="minorEastAsia" w:hAnsiTheme="minorEastAsia" w:eastAsiaTheme="minorEastAsia" w:cstheme="minorEastAsia"/>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A．社会主要矛盾变化影响中共政策</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B．国共两党实行党内合作</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C．国共两党的政治制度趋于一致</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D．革命统一战线不断发展</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sz w:val="21"/>
          <w:szCs w:val="21"/>
        </w:rPr>
      </w:pPr>
    </w:p>
    <w:p>
      <w:pPr>
        <w:pStyle w:val="3"/>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imes New Roman" w:hAnsi="Times New Roman" w:cs="Times New Roman"/>
          <w:b/>
          <w:bCs/>
          <w:lang w:val="en-US" w:eastAsia="zh-CN"/>
        </w:rPr>
      </w:pPr>
      <w:r>
        <w:rPr>
          <w:rFonts w:hint="eastAsia" w:ascii="Times New Roman" w:hAnsi="Times New Roman" w:cs="Times New Roman"/>
          <w:b/>
          <w:bCs/>
          <w:lang w:val="en-US" w:eastAsia="zh-CN"/>
        </w:rPr>
        <w:t>二、非选择题</w:t>
      </w:r>
    </w:p>
    <w:p>
      <w:pPr>
        <w:pStyle w:val="3"/>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exact"/>
        <w:ind w:firstLine="0" w:firstLineChars="0"/>
        <w:textAlignment w:val="auto"/>
        <w:rPr>
          <w:rFonts w:ascii="Times New Roman" w:hAnsi="Times New Roman" w:cs="Times New Roman"/>
        </w:rPr>
      </w:pPr>
      <w:r>
        <w:rPr>
          <w:rFonts w:hint="eastAsia" w:ascii="宋体" w:hAnsi="宋体" w:eastAsia="宋体" w:cs="宋体"/>
          <w:sz w:val="21"/>
          <w:szCs w:val="21"/>
        </w:rPr>
        <w:t>★</w:t>
      </w:r>
      <w:r>
        <w:rPr>
          <w:rFonts w:hint="eastAsia" w:ascii="Times New Roman" w:hAnsi="Times New Roman" w:cs="Times New Roman"/>
          <w:lang w:val="en-US" w:eastAsia="zh-CN"/>
        </w:rPr>
        <w:t>16.</w:t>
      </w:r>
      <w:r>
        <w:rPr>
          <w:rFonts w:ascii="Times New Roman" w:hAnsi="Times New Roman" w:cs="Times New Roman"/>
        </w:rPr>
        <w:t>近代中国，政党政治出现、发展和创新。阅读下列材料，回答相关问题。</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材料一　人们形容这一时期(中华民国成立后)“集会结社，犹如疯狂，而政党之名，如春草怒生，为数几至近百”“党会既多，人人无不挂名一党籍。遇不相识者，问尊姓大名而外，往往有问及贵党者”。……1913年2月，国会选举结果揭晓，国民党大获全胜，使孙中山等人看到了中国民主共和的希望。但是，孙中山良好的政治设想很快就被无情的现实所打破，1913年3月宋教仁被刺杀身亡、11月国会被迫停止议事，1914年1月部分留京议员被袁世凯遣回原籍。</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right"/>
        <w:textAlignment w:val="auto"/>
        <w:rPr>
          <w:rFonts w:hint="eastAsia" w:ascii="宋体" w:hAnsi="宋体" w:eastAsia="宋体" w:cs="宋体"/>
        </w:rPr>
      </w:pPr>
      <w:r>
        <w:rPr>
          <w:rFonts w:hint="eastAsia" w:ascii="宋体" w:hAnsi="宋体" w:eastAsia="宋体" w:cs="宋体"/>
        </w:rPr>
        <w:t>——摘编自孙岩《民国初年政党政治探索的历史考察》</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材料二　选举民主和协商民主是中国社会主义民主政治制度的两种重要形式，协商民主的出现可以弥补选举民主的不足，不同的利益集团，包括各种政党、民族、宗教，可以通过协商形成共识。协商民主的主要意义是能够保证公民有序的政治参与，能够保证各个阶层、各个民族、不同宗教信仰的人和各个政党，都能通过这种形式参政议政。协商民主在中国是中国共产党领导下的一种民主形式，同时又是对中国共产党的领导进行民主监督的一种民主形式。</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right"/>
        <w:textAlignment w:val="auto"/>
        <w:rPr>
          <w:rFonts w:hint="eastAsia" w:ascii="宋体" w:hAnsi="宋体" w:eastAsia="宋体" w:cs="宋体"/>
        </w:rPr>
      </w:pPr>
      <w:r>
        <w:rPr>
          <w:rFonts w:hint="eastAsia" w:ascii="宋体" w:hAnsi="宋体" w:eastAsia="宋体" w:cs="宋体"/>
        </w:rPr>
        <w:t>——摘编自李君如《中国人在民主政治问题上不要妄自菲薄》</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(1)根据材料一，指出民国初年政治领域的新现象，结合所学知识评析其失败的原因。</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ascii="Times New Roman" w:hAnsi="Times New Roman" w:cs="Times New Roman"/>
        </w:rPr>
      </w:pPr>
      <w:r>
        <w:rPr>
          <w:rFonts w:hint="eastAsia" w:ascii="宋体" w:hAnsi="宋体" w:eastAsia="宋体" w:cs="宋体"/>
        </w:rPr>
        <w:t>(2)根</w:t>
      </w:r>
      <w:r>
        <w:rPr>
          <w:rFonts w:ascii="Times New Roman" w:hAnsi="Times New Roman" w:cs="Times New Roman"/>
        </w:rPr>
        <w:t>据材料二，归纳我国协商民主政治的作用，结合所学知识谈谈对我国多党合作和政治协商制度的认识。</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imes New Roman" w:hAnsi="Times New Roman" w:eastAsia="黑体" w:cs="Times New Roman"/>
          <w:b/>
          <w:bCs/>
          <w:lang w:val="en-US" w:eastAsia="zh-CN"/>
        </w:rPr>
      </w:pPr>
      <w:r>
        <w:rPr>
          <w:rFonts w:hint="eastAsia" w:ascii="Times New Roman" w:hAnsi="Times New Roman" w:eastAsia="黑体" w:cs="Times New Roman"/>
          <w:b/>
          <w:bCs/>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imes New Roman" w:hAnsi="Times New Roman" w:eastAsia="黑体" w:cs="Times New Roman"/>
          <w:b/>
          <w:bCs/>
          <w:lang w:val="en-US" w:eastAsia="zh-CN"/>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imes New Roman" w:hAnsi="Times New Roman" w:eastAsia="黑体" w:cs="Times New Roman"/>
          <w:b/>
          <w:bCs/>
          <w:lang w:val="en-US" w:eastAsia="zh-CN"/>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imes New Roman" w:hAnsi="Times New Roman" w:eastAsia="黑体" w:cs="Times New Roman"/>
          <w:b/>
          <w:bCs/>
          <w:lang w:val="en-US" w:eastAsia="zh-CN"/>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bCs/>
          <w:lang w:val="en-US" w:eastAsia="zh-CN"/>
        </w:rPr>
      </w:pPr>
      <w:r>
        <w:rPr>
          <w:rFonts w:hint="eastAsia" w:ascii="宋体" w:hAnsi="宋体" w:eastAsia="宋体" w:cs="宋体"/>
          <w:b/>
          <w:bCs/>
          <w:lang w:val="en-US" w:eastAsia="zh-CN"/>
        </w:rPr>
        <w:t>三、备刷题</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．(2021·山东菏泽)据统计，民国初年有312个政治性党派，具有健全或具体政纲者不过35个，其中涉及“振兴实业”与“普及教育”内容的各有10多个。由此可知，当时</w:t>
      </w:r>
      <w:r>
        <w:rPr>
          <w:rFonts w:hint="eastAsia" w:ascii="宋体" w:hAnsi="宋体" w:eastAsia="宋体" w:cs="宋体"/>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A．民主政治制度臻于完善</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B．实业与教育思想深入民心</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C．多数党派缺乏政治倾向</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D．社会各界投身于政治运动</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．(2021·河南安阳)下表呈现了国民党实施“训政”到实施“宪政”的基本历程。由此可知</w:t>
      </w:r>
      <w:r>
        <w:rPr>
          <w:rFonts w:hint="eastAsia" w:ascii="宋体" w:hAnsi="宋体" w:eastAsia="宋体" w:cs="宋体"/>
          <w:b w:val="0"/>
          <w:bCs w:val="0"/>
          <w:sz w:val="21"/>
          <w:szCs w:val="21"/>
          <w:lang w:val="en-US" w:eastAsia="zh-CN"/>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4"/>
        <w:gridCol w:w="7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时间</w:t>
            </w:r>
          </w:p>
        </w:tc>
        <w:tc>
          <w:tcPr>
            <w:tcW w:w="7012"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历程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1928年8月</w:t>
            </w:r>
          </w:p>
        </w:tc>
        <w:tc>
          <w:tcPr>
            <w:tcW w:w="7012"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国民党二届五中全会上，蒋介石宣称：“开始去做训政的工作”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1932年12月</w:t>
            </w:r>
          </w:p>
        </w:tc>
        <w:tc>
          <w:tcPr>
            <w:tcW w:w="7012"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国民党四届三中全会通过了召开国民大会，议定宪法，准备“实施宪政”的决议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1936年5月</w:t>
            </w:r>
          </w:p>
        </w:tc>
        <w:tc>
          <w:tcPr>
            <w:tcW w:w="7012"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国民政府公布《中华民国宪法草案》，表示要结束训政，实施宪政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抗战期间</w:t>
            </w:r>
          </w:p>
        </w:tc>
        <w:tc>
          <w:tcPr>
            <w:tcW w:w="7012"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蒋介石提出：“一面抗战，一面建国”，抗战胜利之日，即为建国完成之时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1948年3月</w:t>
            </w:r>
          </w:p>
        </w:tc>
        <w:tc>
          <w:tcPr>
            <w:tcW w:w="7012"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国民党召开“行宪国大”，蒋介石宣称“宪政开始”</w:t>
            </w:r>
          </w:p>
        </w:tc>
      </w:tr>
    </w:tbl>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A．“训政”更符合中国现实</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B．“宪政”实施条件尚不成熟</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C．国民党坚持一党专政</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D．政治民主化取得阶段性成果</w:t>
      </w:r>
    </w:p>
    <w:p>
      <w:pPr>
        <w:pStyle w:val="3"/>
        <w:keepNext w:val="0"/>
        <w:keepLines w:val="0"/>
        <w:pageBreakBefore w:val="0"/>
        <w:widowControl w:val="0"/>
        <w:numPr>
          <w:ilvl w:val="0"/>
          <w:numId w:val="3"/>
        </w:numPr>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(2021·山东烟台)有美国记者这样描述敌后抗日根据地：“农民们第一次进入政府机构……为了公众的利益， 决定谁应多交赋税、谁应少交……在具有远见的共产党的领导下，农民们被新的责任所激发出来的才干虽然还不完备，但却正得到巧妙的发展。”据此可知，敌后抗日根据地的建设</w:t>
      </w:r>
      <w:r>
        <w:rPr>
          <w:rFonts w:hint="eastAsia" w:ascii="宋体" w:hAnsi="宋体" w:eastAsia="宋体" w:cs="宋体"/>
          <w:b w:val="0"/>
          <w:bCs w:val="0"/>
          <w:sz w:val="21"/>
          <w:szCs w:val="21"/>
          <w:lang w:val="en-US" w:eastAsia="zh-CN"/>
        </w:rPr>
        <w:t xml:space="preserve"> </w:t>
      </w:r>
    </w:p>
    <w:p>
      <w:pPr>
        <w:pStyle w:val="3"/>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A．巩固了工农苏维埃政权</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B．扩大了革命统一战线</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C．激发了农民的抗日热情</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D．完成了土地革命任务</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rPr>
        <w:drawing>
          <wp:anchor distT="0" distB="0" distL="114300" distR="114300" simplePos="0" relativeHeight="251659264" behindDoc="0" locked="0" layoutInCell="1" allowOverlap="1">
            <wp:simplePos x="0" y="0"/>
            <wp:positionH relativeFrom="column">
              <wp:posOffset>4347210</wp:posOffset>
            </wp:positionH>
            <wp:positionV relativeFrom="paragraph">
              <wp:posOffset>367665</wp:posOffset>
            </wp:positionV>
            <wp:extent cx="1638300" cy="1172210"/>
            <wp:effectExtent l="0" t="0" r="0" b="889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r:link="rId8"/>
                    <a:stretch>
                      <a:fillRect/>
                    </a:stretch>
                  </pic:blipFill>
                  <pic:spPr>
                    <a:xfrm>
                      <a:off x="0" y="0"/>
                      <a:ext cx="1638300" cy="1172210"/>
                    </a:xfrm>
                    <a:prstGeom prst="rect">
                      <a:avLst/>
                    </a:prstGeom>
                    <a:noFill/>
                    <a:ln>
                      <a:noFill/>
                    </a:ln>
                  </pic:spPr>
                </pic:pic>
              </a:graphicData>
            </a:graphic>
          </wp:anchor>
        </w:drawing>
      </w: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rPr>
        <w:t>．(2021·福建期中)如图是杨之光于1954年创作的国画《一辈子第一回》，描绘了一位平生第一次拿到选民证的老人的喜悦之情。这幅作品创作的背景可能是</w:t>
      </w:r>
      <w:r>
        <w:rPr>
          <w:rFonts w:hint="eastAsia" w:ascii="宋体" w:hAnsi="宋体" w:eastAsia="宋体" w:cs="宋体"/>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A．农业合作化运动的展开</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B．人民代表大会制度建立</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C．民族区域自治制度确立</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D．“一五”计划超额完成</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p>
    <w:p>
      <w:pPr>
        <w:pStyle w:val="3"/>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exact"/>
        <w:ind w:left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w:t>
      </w:r>
      <w:r>
        <w:rPr>
          <w:rFonts w:hint="eastAsia" w:ascii="宋体" w:hAnsi="宋体" w:eastAsia="宋体" w:cs="宋体"/>
          <w:b w:val="0"/>
          <w:bCs w:val="0"/>
          <w:sz w:val="21"/>
          <w:szCs w:val="21"/>
        </w:rPr>
        <w:t>(2021·河北衡水)中华民国建立后，最初想模仿美国实行三权分立的总统制，后来又改为责任内阁制。但按照英国的责任内阁制，议会多数党党魁出任内阁首相后，阁员由首相任命。而《中华民国临时约法》规定，中华民国责任内阁的阁员，必须由参议院审定后方可任命。这一规定</w:t>
      </w:r>
      <w:r>
        <w:rPr>
          <w:rFonts w:hint="eastAsia" w:ascii="宋体" w:hAnsi="宋体" w:eastAsia="宋体" w:cs="宋体"/>
          <w:b w:val="0"/>
          <w:bCs w:val="0"/>
          <w:sz w:val="21"/>
          <w:szCs w:val="21"/>
          <w:lang w:val="en-US" w:eastAsia="zh-CN"/>
        </w:rPr>
        <w:t xml:space="preserve"> </w:t>
      </w:r>
    </w:p>
    <w:p>
      <w:pPr>
        <w:pStyle w:val="3"/>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exact"/>
        <w:ind w:left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A．体现了主权在民的原则</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B．动摇了封建思想的统治地位</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C．体现了分权制衡的原则</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D．阻止了袁世凯复辟帝制野心</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6</w:t>
      </w:r>
      <w:r>
        <w:rPr>
          <w:rFonts w:hint="eastAsia" w:ascii="宋体" w:hAnsi="宋体" w:eastAsia="宋体" w:cs="宋体"/>
          <w:b w:val="0"/>
          <w:bCs w:val="0"/>
          <w:sz w:val="21"/>
          <w:szCs w:val="21"/>
        </w:rPr>
        <w:t xml:space="preserve">．(2021·湖北天门) 阅读材料，回答问题。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材料：中国共产党苏区与边区的政权建设</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4291"/>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内容</w:t>
            </w:r>
          </w:p>
        </w:tc>
        <w:tc>
          <w:tcPr>
            <w:tcW w:w="4291"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中华苏维埃政权所建设的，是工人和农民的民主专政国家。苏维埃政权是属于工人、农民、红色士兵及一切劳苦民众的。在苏维埃政权下，所有工人、农民、红色士兵及一切劳苦民众都有权选派代表掌握政权的管理。只有军阀、官僚、地主豪绅、资本家、富农及一切剥削人的人和反革命分子，是没有选举代表参加政权和政治上自由的权利的</w:t>
            </w:r>
          </w:p>
        </w:tc>
        <w:tc>
          <w:tcPr>
            <w:tcW w:w="3900"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本党愿与各党各派及一切群众团体进行选举</w:t>
            </w:r>
            <w:bookmarkStart w:id="0" w:name="_GoBack"/>
            <w:bookmarkEnd w:id="0"/>
            <w:r>
              <w:rPr>
                <w:rFonts w:hint="eastAsia" w:ascii="宋体" w:hAnsi="宋体" w:eastAsia="宋体" w:cs="宋体"/>
                <w:sz w:val="21"/>
                <w:szCs w:val="21"/>
              </w:rPr>
              <w:t>联盟，并在候选名单中确定共产党员只占三分之一，以便各党各派及无党无派人士均能参加边区民意机关之活动与边区行政之管理。在共产党员被选为某一行政机关之主管人员时，应保证该机关之职员有三分之二为党外人士充任，共产党员应与这些党外人士实行民主合作，不得一意孤行，把持包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出处</w:t>
            </w:r>
          </w:p>
        </w:tc>
        <w:tc>
          <w:tcPr>
            <w:tcW w:w="4291"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《中华苏维埃共和国宪法大纲》(1934年)</w:t>
            </w:r>
          </w:p>
        </w:tc>
        <w:tc>
          <w:tcPr>
            <w:tcW w:w="3900"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《陕甘宁边区施政纲领》(1941年)</w:t>
            </w:r>
          </w:p>
        </w:tc>
      </w:tr>
    </w:tbl>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ascii="Times New Roman" w:hAnsi="Times New Roman" w:cs="Times New Roman"/>
        </w:rPr>
      </w:pPr>
      <w:r>
        <w:rPr>
          <w:rFonts w:ascii="Times New Roman" w:hAnsi="Times New Roman" w:cs="Times New Roman"/>
        </w:rPr>
        <w:t>谈谈你对中国共产党苏区与边区政权建设的理解。(要求：表述成文，观点明确，论证充分，逻辑清晰。)</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imes New Roman" w:hAnsi="Times New Roman" w:cs="Times New Roman" w:eastAsiaTheme="minorEastAsia"/>
          <w:lang w:eastAsia="zh-CN"/>
        </w:rPr>
      </w:pPr>
      <w:r>
        <w:rPr>
          <w:rFonts w:hint="eastAsia" w:ascii="Times New Roman" w:hAnsi="Times New Roman" w:eastAsia="黑体" w:cs="Times New Roman"/>
          <w:b/>
          <w:bCs/>
          <w:lang w:val="en-US" w:eastAsia="zh-CN"/>
        </w:rPr>
        <w:t xml:space="preserve"> </w:t>
      </w:r>
    </w:p>
    <w:p>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BA646F"/>
    <w:multiLevelType w:val="singleLevel"/>
    <w:tmpl w:val="83BA646F"/>
    <w:lvl w:ilvl="0" w:tentative="0">
      <w:start w:val="12"/>
      <w:numFmt w:val="decimal"/>
      <w:suff w:val="nothing"/>
      <w:lvlText w:val="%1．"/>
      <w:lvlJc w:val="left"/>
    </w:lvl>
  </w:abstractNum>
  <w:abstractNum w:abstractNumId="1">
    <w:nsid w:val="A5E823EB"/>
    <w:multiLevelType w:val="singleLevel"/>
    <w:tmpl w:val="A5E823EB"/>
    <w:lvl w:ilvl="0" w:tentative="0">
      <w:start w:val="3"/>
      <w:numFmt w:val="decimal"/>
      <w:suff w:val="space"/>
      <w:lvlText w:val="第%1课"/>
      <w:lvlJc w:val="left"/>
    </w:lvl>
  </w:abstractNum>
  <w:abstractNum w:abstractNumId="2">
    <w:nsid w:val="43AD06D4"/>
    <w:multiLevelType w:val="singleLevel"/>
    <w:tmpl w:val="43AD06D4"/>
    <w:lvl w:ilvl="0" w:tentative="0">
      <w:start w:val="3"/>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1OWQ3NTE4OWUyYjVmNDNkMDIwZDJmNmIxMGVmZjMifQ=="/>
  </w:docVars>
  <w:rsids>
    <w:rsidRoot w:val="23BF2635"/>
    <w:rsid w:val="1160397B"/>
    <w:rsid w:val="1AE51CA9"/>
    <w:rsid w:val="23BF2635"/>
    <w:rsid w:val="33FA3070"/>
    <w:rsid w:val="374D2CDA"/>
    <w:rsid w:val="48022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Plain Text"/>
    <w:basedOn w:val="1"/>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a1.tif" TargetMode="External"/><Relationship Id="rId7" Type="http://schemas.openxmlformats.org/officeDocument/2006/relationships/image" Target="media/image2.png"/><Relationship Id="rId6" Type="http://schemas.openxmlformats.org/officeDocument/2006/relationships/image" Target="SA4.TIF"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7538</Words>
  <Characters>7894</Characters>
  <Lines>0</Lines>
  <Paragraphs>0</Paragraphs>
  <TotalTime>5</TotalTime>
  <ScaleCrop>false</ScaleCrop>
  <LinksUpToDate>false</LinksUpToDate>
  <CharactersWithSpaces>7983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2022-08-01T07:21:00Z</dcterms:created>
  <dc:creator>萧暮予</dc:creator>
  <cp:lastModifiedBy>萧暮予</cp:lastModifiedBy>
  <dcterms:modified xsi:type="dcterms:W3CDTF">2022-08-02T03:24:41Z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9983ABED77E4484F96B09240DD11FB03</vt:lpwstr>
  </property>
</Properties>
</file>