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240" w:lineRule="auto"/>
        <w:jc w:val="center"/>
        <w:rPr>
          <w:rFonts w:hint="eastAsia" w:eastAsia="宋体"/>
          <w:lang w:val="en-US" w:eastAsia="zh-CN"/>
        </w:rPr>
      </w:pPr>
      <w:bookmarkStart w:id="0" w:name="_GoBack"/>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12026900</wp:posOffset>
            </wp:positionH>
            <wp:positionV relativeFrom="topMargin">
              <wp:posOffset>10972800</wp:posOffset>
            </wp:positionV>
            <wp:extent cx="292100" cy="457200"/>
            <wp:effectExtent l="0" t="0" r="1270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92100" cy="457200"/>
                    </a:xfrm>
                    <a:prstGeom prst="rect">
                      <a:avLst/>
                    </a:prstGeom>
                  </pic:spPr>
                </pic:pic>
              </a:graphicData>
            </a:graphic>
          </wp:anchor>
        </w:drawing>
      </w:r>
      <w:r>
        <w:rPr>
          <w:rFonts w:ascii="宋体" w:hAnsi="宋体" w:eastAsia="宋体" w:cs="宋体"/>
          <w:b/>
          <w:color w:val="auto"/>
          <w:sz w:val="32"/>
        </w:rPr>
        <w:t>高二</w:t>
      </w:r>
      <w:r>
        <w:rPr>
          <w:rFonts w:hint="eastAsia" w:ascii="宋体" w:hAnsi="宋体" w:cs="宋体"/>
          <w:b/>
          <w:color w:val="auto"/>
          <w:sz w:val="32"/>
          <w:lang w:eastAsia="zh-CN"/>
        </w:rPr>
        <w:t>语文期末复习一</w:t>
      </w:r>
    </w:p>
    <w:bookmarkEnd w:id="0"/>
    <w:p>
      <w:pPr>
        <w:keepNext w:val="0"/>
        <w:keepLines w:val="0"/>
        <w:pageBreakBefore w:val="0"/>
        <w:kinsoku/>
        <w:wordWrap/>
        <w:overflowPunct/>
        <w:topLinePunct w:val="0"/>
        <w:autoSpaceDE/>
        <w:autoSpaceDN/>
        <w:bidi w:val="0"/>
        <w:adjustRightInd/>
        <w:snapToGrid w:val="0"/>
        <w:spacing w:line="240" w:lineRule="auto"/>
        <w:jc w:val="left"/>
      </w:pPr>
      <w:r>
        <w:rPr>
          <w:rFonts w:ascii="宋体" w:hAnsi="宋体" w:eastAsia="宋体" w:cs="宋体"/>
          <w:b/>
          <w:color w:val="auto"/>
          <w:sz w:val="24"/>
        </w:rPr>
        <w:t>一、现代文阅读（</w:t>
      </w:r>
      <w:r>
        <w:rPr>
          <w:rFonts w:ascii="Times New Roman" w:hAnsi="Times New Roman" w:eastAsia="Times New Roman" w:cs="Times New Roman"/>
          <w:b/>
          <w:color w:val="auto"/>
          <w:sz w:val="24"/>
        </w:rPr>
        <w:t>35</w:t>
      </w:r>
      <w:r>
        <w:rPr>
          <w:rFonts w:ascii="宋体" w:hAnsi="宋体" w:eastAsia="宋体" w:cs="宋体"/>
          <w:b/>
          <w:color w:val="auto"/>
          <w:sz w:val="24"/>
        </w:rPr>
        <w:t>分）</w:t>
      </w:r>
    </w:p>
    <w:p>
      <w:pPr>
        <w:keepNext w:val="0"/>
        <w:keepLines w:val="0"/>
        <w:pageBreakBefore w:val="0"/>
        <w:widowControl w:val="0"/>
        <w:kinsoku/>
        <w:wordWrap/>
        <w:overflowPunct/>
        <w:topLinePunct w:val="0"/>
        <w:autoSpaceDE/>
        <w:autoSpaceDN/>
        <w:bidi w:val="0"/>
        <w:adjustRightInd/>
        <w:snapToGrid w:val="0"/>
        <w:spacing w:line="240" w:lineRule="auto"/>
        <w:ind w:firstLine="480"/>
        <w:jc w:val="left"/>
      </w:pPr>
      <w:r>
        <w:rPr>
          <w:rFonts w:ascii="宋体" w:hAnsi="宋体" w:eastAsia="宋体" w:cs="宋体"/>
          <w:b/>
          <w:color w:val="auto"/>
          <w:sz w:val="24"/>
        </w:rPr>
        <w:t>（一）现代文阅读Ⅰ（</w:t>
      </w:r>
      <w:r>
        <w:rPr>
          <w:rFonts w:ascii="Times New Roman" w:hAnsi="Times New Roman" w:eastAsia="Times New Roman" w:cs="Times New Roman"/>
          <w:b/>
          <w:color w:val="auto"/>
          <w:sz w:val="24"/>
        </w:rPr>
        <w:t>19</w:t>
      </w:r>
      <w:r>
        <w:rPr>
          <w:rFonts w:ascii="宋体" w:hAnsi="宋体" w:eastAsia="宋体" w:cs="宋体"/>
          <w:b/>
          <w:color w:val="auto"/>
          <w:sz w:val="24"/>
        </w:rPr>
        <w:t>分）</w:t>
      </w:r>
    </w:p>
    <w:p>
      <w:pPr>
        <w:keepNext w:val="0"/>
        <w:keepLines w:val="0"/>
        <w:pageBreakBefore w:val="0"/>
        <w:widowControl w:val="0"/>
        <w:kinsoku/>
        <w:wordWrap/>
        <w:overflowPunct/>
        <w:topLinePunct w:val="0"/>
        <w:autoSpaceDE/>
        <w:autoSpaceDN/>
        <w:bidi w:val="0"/>
        <w:adjustRightInd/>
        <w:snapToGrid w:val="0"/>
        <w:spacing w:line="240" w:lineRule="auto"/>
        <w:jc w:val="left"/>
      </w:pPr>
      <w:r>
        <w:rPr>
          <w:rFonts w:ascii="宋体" w:hAnsi="宋体" w:eastAsia="宋体" w:cs="宋体"/>
          <w:color w:val="auto"/>
        </w:rPr>
        <w:t>阅读下面材料，完成下面小题。</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材料一</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一九四五年九月二日上午九时十分，我在日本东京湾内美国超级战舰</w:t>
      </w:r>
      <w:r>
        <w:rPr>
          <w:rFonts w:ascii="宋体" w:hAnsi="宋体" w:eastAsia="宋体" w:cs="宋体"/>
          <w:color w:val="auto"/>
        </w:rPr>
        <w:t>“</w:t>
      </w:r>
      <w:r>
        <w:rPr>
          <w:rFonts w:ascii="楷体" w:hAnsi="楷体" w:eastAsia="楷体" w:cs="楷体"/>
          <w:color w:val="auto"/>
        </w:rPr>
        <w:t>密苏里</w:t>
      </w:r>
      <w:r>
        <w:rPr>
          <w:rFonts w:ascii="宋体" w:hAnsi="宋体" w:eastAsia="宋体" w:cs="宋体"/>
          <w:color w:val="auto"/>
        </w:rPr>
        <w:t>”</w:t>
      </w:r>
      <w:r>
        <w:rPr>
          <w:rFonts w:ascii="楷体" w:hAnsi="楷体" w:eastAsia="楷体" w:cs="楷体"/>
          <w:color w:val="auto"/>
        </w:rPr>
        <w:t>号上，离日本签降代表约两三丈的地方，目睹他们代表日本签字，向联合国投降。</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这签字，洗净了中华民族七十年来的奇耻大辱。这一幕，简单、庄严、肃穆，永志不忘。天刚破晓，大家便开始准备。我是在七点多钟随同记者团从另一艘军舰乘小艇登上</w:t>
      </w:r>
      <w:r>
        <w:rPr>
          <w:rFonts w:ascii="宋体" w:hAnsi="宋体" w:eastAsia="宋体" w:cs="宋体"/>
          <w:color w:val="auto"/>
        </w:rPr>
        <w:t>“</w:t>
      </w:r>
      <w:r>
        <w:rPr>
          <w:rFonts w:ascii="楷体" w:hAnsi="楷体" w:eastAsia="楷体" w:cs="楷体"/>
          <w:color w:val="auto"/>
        </w:rPr>
        <w:t>密苏里</w:t>
      </w:r>
      <w:r>
        <w:rPr>
          <w:rFonts w:ascii="宋体" w:hAnsi="宋体" w:eastAsia="宋体" w:cs="宋体"/>
          <w:color w:val="auto"/>
        </w:rPr>
        <w:t>”</w:t>
      </w:r>
      <w:r>
        <w:rPr>
          <w:rFonts w:ascii="楷体" w:hAnsi="楷体" w:eastAsia="楷体" w:cs="楷体"/>
          <w:color w:val="auto"/>
        </w:rPr>
        <w:t>号的。</w:t>
      </w:r>
      <w:r>
        <w:rPr>
          <w:rFonts w:ascii="宋体" w:hAnsi="宋体" w:eastAsia="宋体" w:cs="宋体"/>
          <w:color w:val="auto"/>
        </w:rPr>
        <w:t>“</w:t>
      </w:r>
      <w:r>
        <w:rPr>
          <w:rFonts w:ascii="楷体" w:hAnsi="楷体" w:eastAsia="楷体" w:cs="楷体"/>
          <w:color w:val="auto"/>
        </w:rPr>
        <w:t>密苏里</w:t>
      </w:r>
      <w:r>
        <w:rPr>
          <w:rFonts w:ascii="宋体" w:hAnsi="宋体" w:eastAsia="宋体" w:cs="宋体"/>
          <w:color w:val="auto"/>
        </w:rPr>
        <w:t>”</w:t>
      </w:r>
      <w:r>
        <w:rPr>
          <w:rFonts w:ascii="楷体" w:hAnsi="楷体" w:eastAsia="楷体" w:cs="楷体"/>
          <w:color w:val="auto"/>
        </w:rPr>
        <w:t>号舰的主甲板有两三个足球场大，但这时也显得小了，走动不开。到处都是密密簇簇排列着身穿制服、持枪肃立的陆战队士兵，军衣洁白、折痕犹在、满脸笑容的水兵，往来互相招呼的军官以及二百多名各国记者。灰色的舰身油漆一新，十六英寸口径的大炮，斜指天空。这天天阴，灰云四罩，海风轻拂。海面上舰船如林，舱面上人影密集，都在向</w:t>
      </w:r>
      <w:r>
        <w:rPr>
          <w:rFonts w:ascii="宋体" w:hAnsi="宋体" w:eastAsia="宋体" w:cs="宋体"/>
          <w:color w:val="auto"/>
        </w:rPr>
        <w:t>“</w:t>
      </w:r>
      <w:r>
        <w:rPr>
          <w:rFonts w:ascii="楷体" w:hAnsi="楷体" w:eastAsia="楷体" w:cs="楷体"/>
          <w:color w:val="auto"/>
        </w:rPr>
        <w:t>密苏里</w:t>
      </w:r>
      <w:r>
        <w:rPr>
          <w:rFonts w:ascii="宋体" w:hAnsi="宋体" w:eastAsia="宋体" w:cs="宋体"/>
          <w:color w:val="auto"/>
        </w:rPr>
        <w:t>”</w:t>
      </w:r>
      <w:r>
        <w:rPr>
          <w:rFonts w:ascii="楷体" w:hAnsi="楷体" w:eastAsia="楷体" w:cs="楷体"/>
          <w:color w:val="auto"/>
        </w:rPr>
        <w:t>号舰注视着。小艇往来疾驶如奔马，艇后白浪如练，摩托声如猛兽怒吼，几乎都是载着各国官兵来</w:t>
      </w:r>
      <w:r>
        <w:rPr>
          <w:rFonts w:ascii="宋体" w:hAnsi="宋体" w:eastAsia="宋体" w:cs="宋体"/>
          <w:color w:val="auto"/>
        </w:rPr>
        <w:t>“</w:t>
      </w:r>
      <w:r>
        <w:rPr>
          <w:rFonts w:ascii="楷体" w:hAnsi="楷体" w:eastAsia="楷体" w:cs="楷体"/>
          <w:color w:val="auto"/>
        </w:rPr>
        <w:t>密苏里</w:t>
      </w:r>
      <w:r>
        <w:rPr>
          <w:rFonts w:ascii="宋体" w:hAnsi="宋体" w:eastAsia="宋体" w:cs="宋体"/>
          <w:color w:val="auto"/>
        </w:rPr>
        <w:t>”</w:t>
      </w:r>
      <w:r>
        <w:rPr>
          <w:rFonts w:ascii="楷体" w:hAnsi="楷体" w:eastAsia="楷体" w:cs="楷体"/>
          <w:color w:val="auto"/>
        </w:rPr>
        <w:t>号舰参加典礼的。陆地看不清楚，躺在远远的早雾中。</w:t>
      </w:r>
    </w:p>
    <w:p>
      <w:pPr>
        <w:keepNext w:val="0"/>
        <w:keepLines w:val="0"/>
        <w:pageBreakBefore w:val="0"/>
        <w:widowControl w:val="0"/>
        <w:kinsoku/>
        <w:wordWrap/>
        <w:overflowPunct/>
        <w:topLinePunct w:val="0"/>
        <w:autoSpaceDE/>
        <w:autoSpaceDN/>
        <w:bidi w:val="0"/>
        <w:adjustRightInd/>
        <w:snapToGrid w:val="0"/>
        <w:spacing w:line="240" w:lineRule="auto"/>
        <w:ind w:firstLine="420"/>
        <w:jc w:val="center"/>
      </w:pPr>
      <w:r>
        <w:rPr>
          <w:rFonts w:ascii="楷体" w:hAnsi="楷体" w:eastAsia="楷体" w:cs="楷体"/>
          <w:color w:val="auto"/>
        </w:rPr>
        <w:t>仪式开始</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九时整，各国代表按照签约程序依次签字……全体签字毕，各国首席代表离场，退入将领指挥室，看表是九点十八分。我猛然一震，</w:t>
      </w:r>
      <w:r>
        <w:rPr>
          <w:rFonts w:ascii="宋体" w:hAnsi="宋体" w:eastAsia="宋体" w:cs="宋体"/>
          <w:color w:val="auto"/>
        </w:rPr>
        <w:t>“</w:t>
      </w:r>
      <w:r>
        <w:rPr>
          <w:rFonts w:ascii="楷体" w:hAnsi="楷体" w:eastAsia="楷体" w:cs="楷体"/>
          <w:color w:val="auto"/>
        </w:rPr>
        <w:t>九一八</w:t>
      </w:r>
      <w:r>
        <w:rPr>
          <w:rFonts w:ascii="宋体" w:hAnsi="宋体" w:eastAsia="宋体" w:cs="宋体"/>
          <w:color w:val="auto"/>
        </w:rPr>
        <w:t>”</w:t>
      </w:r>
      <w:r>
        <w:rPr>
          <w:rFonts w:ascii="楷体" w:hAnsi="楷体" w:eastAsia="楷体" w:cs="楷体"/>
          <w:color w:val="auto"/>
        </w:rPr>
        <w:t>！一九三一年九月十八日日寇制造沈阳事件，随即侵占东北；一九三三年又强迫我们和伪满通车，从关外开往北平的列车，到站时间也正好是九点十八分。现在十四年过去了。没有想到日本侵略者竟然又在这个时刻，在东京湾签字投降了，天网恢恢，天理昭彰，其此之谓欤！</w:t>
      </w:r>
    </w:p>
    <w:p>
      <w:pPr>
        <w:keepNext w:val="0"/>
        <w:keepLines w:val="0"/>
        <w:pageBreakBefore w:val="0"/>
        <w:widowControl w:val="0"/>
        <w:kinsoku/>
        <w:wordWrap/>
        <w:overflowPunct/>
        <w:topLinePunct w:val="0"/>
        <w:autoSpaceDE/>
        <w:autoSpaceDN/>
        <w:bidi w:val="0"/>
        <w:adjustRightInd/>
        <w:snapToGrid w:val="0"/>
        <w:spacing w:line="240" w:lineRule="auto"/>
        <w:ind w:firstLine="420"/>
        <w:jc w:val="center"/>
      </w:pPr>
      <w:r>
        <w:rPr>
          <w:rFonts w:ascii="楷体" w:hAnsi="楷体" w:eastAsia="楷体" w:cs="楷体"/>
          <w:color w:val="auto"/>
        </w:rPr>
        <w:t>投降书脏了</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按预定程序，日本代表应该随即取了他们那一份投降书（另一份由盟国保存）离场，但是他们还是站在那里。原来加拿大代表签字时低了一格，随后各国代表也签错位置了。协商之后，有关代表做了更正。倒霉的日本人，连份投降书也不是干干净净的。</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傍晚时分，日本代表团顺着来路下舰，上小艇离去。在他们还没有离舰时，十一架超级堡垒排列成整齐的队形，飞到</w:t>
      </w:r>
      <w:r>
        <w:rPr>
          <w:rFonts w:ascii="宋体" w:hAnsi="宋体" w:eastAsia="宋体" w:cs="宋体"/>
          <w:color w:val="auto"/>
        </w:rPr>
        <w:t>“</w:t>
      </w:r>
      <w:r>
        <w:rPr>
          <w:rFonts w:ascii="楷体" w:hAnsi="楷体" w:eastAsia="楷体" w:cs="楷体"/>
          <w:color w:val="auto"/>
        </w:rPr>
        <w:t>密苏里</w:t>
      </w:r>
      <w:r>
        <w:rPr>
          <w:rFonts w:ascii="宋体" w:hAnsi="宋体" w:eastAsia="宋体" w:cs="宋体"/>
          <w:color w:val="auto"/>
        </w:rPr>
        <w:t>”</w:t>
      </w:r>
      <w:r>
        <w:rPr>
          <w:rFonts w:ascii="楷体" w:hAnsi="楷体" w:eastAsia="楷体" w:cs="楷体"/>
          <w:color w:val="auto"/>
        </w:rPr>
        <w:t>号上空，随着又是几批超级堡垒飞过。机声中，我正在数架数时，只见后面黑影簇簇，蔽空而来，那都是从航空母舰上起飞的飞机，一批接一批，密密麻麻，不知有多少架，顷刻间都到了上空，然后向东京方向飞去。大战中空军将士厥功甚伟，理应有此荣誉，以这样浩浩荡荡的阵势，参加敌人的投降典礼。我听见临近甲板上一个不到二十岁满脸孩子气的水手，郑重其事地对他的同伴说：</w:t>
      </w:r>
      <w:r>
        <w:rPr>
          <w:rFonts w:ascii="宋体" w:hAnsi="宋体" w:eastAsia="宋体" w:cs="宋体"/>
          <w:color w:val="auto"/>
        </w:rPr>
        <w:t>“</w:t>
      </w:r>
      <w:r>
        <w:rPr>
          <w:rFonts w:ascii="楷体" w:hAnsi="楷体" w:eastAsia="楷体" w:cs="楷体"/>
          <w:color w:val="auto"/>
        </w:rPr>
        <w:t>今天这一幕，我将来可以讲给孙子孙女听。</w:t>
      </w:r>
      <w:r>
        <w:rPr>
          <w:rFonts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这水兵的话是对的，我们将来也要讲给子孙听，代代相传。可是，我们别忘了百万将士流血成仁，千万民众流血牺牲，胜利虽最后到来，代价却十分重大。我们的国势犹弱，问题仍多，需要真正的民主团结，才能保持和发扬这个胜利成果。否则，我们将无面目对子孙后辈讲述这一段光荣历史了。旧耻已湔雪，中国应新生。</w:t>
      </w:r>
    </w:p>
    <w:p>
      <w:pPr>
        <w:keepNext w:val="0"/>
        <w:keepLines w:val="0"/>
        <w:pageBreakBefore w:val="0"/>
        <w:widowControl w:val="0"/>
        <w:kinsoku/>
        <w:wordWrap/>
        <w:overflowPunct/>
        <w:topLinePunct w:val="0"/>
        <w:autoSpaceDE/>
        <w:autoSpaceDN/>
        <w:bidi w:val="0"/>
        <w:adjustRightInd/>
        <w:snapToGrid w:val="0"/>
        <w:spacing w:line="240" w:lineRule="auto"/>
        <w:ind w:firstLine="420"/>
        <w:jc w:val="right"/>
      </w:pPr>
      <w:r>
        <w:rPr>
          <w:rFonts w:ascii="楷体" w:hAnsi="楷体" w:eastAsia="楷体" w:cs="楷体"/>
          <w:color w:val="auto"/>
        </w:rPr>
        <w:t>（取材于朱启平《落日》，有删改）</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材料二</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我们中国人是有骨气的。许多曾经是自由主义者或民主个人主义者的人们，在美国帝国主义者及其走狗国民党反动派面前站起来了。闻一多拍案而起，横眉怒对国民党的手枪，宁可倒下去，不愿屈服。朱自清一身重病，宁可饿死，不领美国的</w:t>
      </w:r>
      <w:r>
        <w:rPr>
          <w:rFonts w:ascii="宋体" w:hAnsi="宋体" w:eastAsia="宋体" w:cs="宋体"/>
          <w:color w:val="auto"/>
        </w:rPr>
        <w:t>“</w:t>
      </w:r>
      <w:r>
        <w:rPr>
          <w:rFonts w:ascii="楷体" w:hAnsi="楷体" w:eastAsia="楷体" w:cs="楷体"/>
          <w:color w:val="auto"/>
        </w:rPr>
        <w:t>救济粮</w:t>
      </w:r>
      <w:r>
        <w:rPr>
          <w:rFonts w:ascii="宋体" w:hAnsi="宋体" w:eastAsia="宋体" w:cs="宋体"/>
          <w:color w:val="auto"/>
        </w:rPr>
        <w:t>”</w:t>
      </w:r>
      <w:r>
        <w:rPr>
          <w:rFonts w:ascii="楷体" w:hAnsi="楷体" w:eastAsia="楷体" w:cs="楷体"/>
          <w:color w:val="auto"/>
        </w:rPr>
        <w:t>。唐朝的韩愈写过《伯夷颂》，颂的是一个对自己国家的人民不负责任、开小差逃跑、又反对武王领导的当时的人民解放战争、颇有些</w:t>
      </w:r>
      <w:r>
        <w:rPr>
          <w:rFonts w:ascii="宋体" w:hAnsi="宋体" w:eastAsia="宋体" w:cs="宋体"/>
          <w:color w:val="auto"/>
        </w:rPr>
        <w:t>“</w:t>
      </w:r>
      <w:r>
        <w:rPr>
          <w:rFonts w:ascii="楷体" w:hAnsi="楷体" w:eastAsia="楷体" w:cs="楷体"/>
          <w:color w:val="auto"/>
        </w:rPr>
        <w:t>民主个人主义</w:t>
      </w:r>
      <w:r>
        <w:rPr>
          <w:rFonts w:ascii="宋体" w:hAnsi="宋体" w:eastAsia="宋体" w:cs="宋体"/>
          <w:color w:val="auto"/>
        </w:rPr>
        <w:t>”</w:t>
      </w:r>
      <w:r>
        <w:rPr>
          <w:rFonts w:ascii="楷体" w:hAnsi="楷体" w:eastAsia="楷体" w:cs="楷体"/>
          <w:color w:val="auto"/>
        </w:rPr>
        <w:t>思想的伯夷，那是颂错了。我们应当写闻一多颂，写朱自清颂，他们表现了我们民族的英雄气概。</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多少一点困难怕什么。封锁吧，封锁十年八年，中国的一切问题都解决了。中国人死都不怕，还怕困难吗？老子说过：</w:t>
      </w:r>
      <w:r>
        <w:rPr>
          <w:rFonts w:ascii="宋体" w:hAnsi="宋体" w:eastAsia="宋体" w:cs="宋体"/>
          <w:color w:val="auto"/>
        </w:rPr>
        <w:t>“</w:t>
      </w:r>
      <w:r>
        <w:rPr>
          <w:rFonts w:ascii="楷体" w:hAnsi="楷体" w:eastAsia="楷体" w:cs="楷体"/>
          <w:color w:val="auto"/>
        </w:rPr>
        <w:t>民不畏死，奈何以死惧之。</w:t>
      </w:r>
      <w:r>
        <w:rPr>
          <w:rFonts w:ascii="宋体" w:hAnsi="宋体" w:eastAsia="宋体" w:cs="宋体"/>
          <w:color w:val="auto"/>
        </w:rPr>
        <w:t>”</w:t>
      </w:r>
      <w:r>
        <w:rPr>
          <w:rFonts w:ascii="楷体" w:hAnsi="楷体" w:eastAsia="楷体" w:cs="楷体"/>
          <w:color w:val="auto"/>
        </w:rPr>
        <w:t>美帝国主义及其走狗蒋介石反动派，对于我们，不但</w:t>
      </w:r>
      <w:r>
        <w:rPr>
          <w:rFonts w:ascii="宋体" w:hAnsi="宋体" w:eastAsia="宋体" w:cs="宋体"/>
          <w:color w:val="auto"/>
        </w:rPr>
        <w:t>“</w:t>
      </w:r>
      <w:r>
        <w:rPr>
          <w:rFonts w:ascii="楷体" w:hAnsi="楷体" w:eastAsia="楷体" w:cs="楷体"/>
          <w:color w:val="auto"/>
        </w:rPr>
        <w:t>以死惧之</w:t>
      </w:r>
      <w:r>
        <w:rPr>
          <w:rFonts w:ascii="宋体" w:hAnsi="宋体" w:eastAsia="宋体" w:cs="宋体"/>
          <w:color w:val="auto"/>
        </w:rPr>
        <w:t>”</w:t>
      </w:r>
      <w:r>
        <w:rPr>
          <w:rFonts w:ascii="楷体" w:hAnsi="楷体" w:eastAsia="楷体" w:cs="楷体"/>
          <w:color w:val="auto"/>
        </w:rPr>
        <w:t>，而且实行叫我们死。闻一多等人之外，还在过去的三年内，用美国的卡宾枪、机关枪、迫击炮、火箭炮、榴弹炮、坦克和飞机炸弹，杀死了数百万中国人。现在这种情况已近尾声了，他们打了败仗了，不是他们杀过来而是我们杀过去了，他们快要完蛋了。留给我们多少一点困难，封锁、失业、灾荒、通货膨胀、物价上升之类，确实是困难，但是，比起过去三年来已经松了一口气了。过去三年的一关也闯过了，难道不能克服现在这点困难吗？没有美国就不能活命吗？</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人民解放军横渡长江，南京的美国殖民政府如鸟兽散。司徒雷登大使老爷却坐着不动睁起眼睛看着，希望开设新店，捞一把。司徒雷登看见了什么呢？除了看见人民解放军一队一队地走过，工人、农民、学生一群一群地起来之外，他还看见了一种现象，就是中国的自由主义者或民主个人主义者也大群地和工农兵学生等人一道喊口号，讲革命。总之是没有人去理他，使得他</w:t>
      </w:r>
      <w:r>
        <w:rPr>
          <w:rFonts w:ascii="宋体" w:hAnsi="宋体" w:eastAsia="宋体" w:cs="宋体"/>
          <w:color w:val="auto"/>
        </w:rPr>
        <w:t>“</w:t>
      </w:r>
      <w:r>
        <w:rPr>
          <w:rFonts w:ascii="楷体" w:hAnsi="楷体" w:eastAsia="楷体" w:cs="楷体"/>
          <w:color w:val="auto"/>
        </w:rPr>
        <w:t>茕茕孑立，形影相吊</w:t>
      </w:r>
      <w:r>
        <w:rPr>
          <w:rFonts w:ascii="宋体" w:hAnsi="宋体" w:eastAsia="宋体" w:cs="宋体"/>
          <w:color w:val="auto"/>
        </w:rPr>
        <w:t>”</w:t>
      </w:r>
      <w:r>
        <w:rPr>
          <w:rFonts w:ascii="楷体" w:hAnsi="楷体" w:eastAsia="楷体" w:cs="楷体"/>
          <w:color w:val="auto"/>
        </w:rPr>
        <w:t>，没有什么事做了，只好挟起皮包走路。</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中国还有一部分知识分子和其他人等存有糊涂思想，对美国存有幻想，因此应当对他们进行说服、争取、教育和团结的工作，使他们站到人民方面来，不上帝国主义的当。但是整个美帝国主义在中国人民中的威信已经破产了，美国的白皮书，就是一部破产的记录。先进的人们，应当很好地利用白皮书对中国人民进行教育工作。</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pPr>
      <w:r>
        <w:rPr>
          <w:rFonts w:ascii="楷体" w:hAnsi="楷体" w:eastAsia="楷体" w:cs="楷体"/>
          <w:color w:val="auto"/>
        </w:rPr>
        <w:t>司徒雷登走了，白皮书来了，很好，很好。这两件事都是值得庆祝的。</w:t>
      </w:r>
    </w:p>
    <w:p>
      <w:pPr>
        <w:keepNext w:val="0"/>
        <w:keepLines w:val="0"/>
        <w:pageBreakBefore w:val="0"/>
        <w:widowControl w:val="0"/>
        <w:kinsoku/>
        <w:wordWrap/>
        <w:overflowPunct/>
        <w:topLinePunct w:val="0"/>
        <w:autoSpaceDE/>
        <w:autoSpaceDN/>
        <w:bidi w:val="0"/>
        <w:adjustRightInd/>
        <w:snapToGrid w:val="0"/>
        <w:spacing w:line="240" w:lineRule="auto"/>
        <w:ind w:firstLine="420"/>
        <w:jc w:val="right"/>
      </w:pPr>
      <w:r>
        <w:rPr>
          <w:rFonts w:ascii="楷体" w:hAnsi="楷体" w:eastAsia="楷体" w:cs="楷体"/>
          <w:color w:val="auto"/>
        </w:rPr>
        <w:t>（取材于毛泽东《别了，司徒雷登》）</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center"/>
        <w:rPr>
          <w:color w:val="auto"/>
        </w:rPr>
      </w:pPr>
      <w:r>
        <w:t xml:space="preserve">1. </w:t>
      </w:r>
      <w:r>
        <w:rPr>
          <w:rFonts w:ascii="宋体" w:hAnsi="宋体" w:eastAsia="宋体" w:cs="宋体"/>
          <w:color w:val="auto"/>
        </w:rPr>
        <w:t>根据两则材料的内容，下列说法</w:t>
      </w:r>
      <w:r>
        <w:rPr>
          <w:rFonts w:ascii="宋体" w:hAnsi="宋体" w:eastAsia="宋体" w:cs="宋体"/>
          <w:color w:val="auto"/>
          <w:em w:val="dot"/>
        </w:rPr>
        <w:t>不正确</w:t>
      </w:r>
      <w:r>
        <w:rPr>
          <w:rFonts w:ascii="宋体" w:hAnsi="宋体" w:eastAsia="宋体" w:cs="宋体"/>
          <w:color w:val="auto"/>
        </w:rPr>
        <w:t xml:space="preserve">的一项是（ </w:t>
      </w:r>
      <w:r>
        <w:rPr>
          <w:rFonts w:hint="eastAsia" w:ascii="宋体" w:hAnsi="宋体" w:cs="宋体"/>
          <w:color w:val="auto"/>
          <w:lang w:val="en-US" w:eastAsia="zh-CN"/>
        </w:rPr>
        <w:t xml:space="preserve">  </w:t>
      </w:r>
      <w:r>
        <w:rPr>
          <w:rFonts w:ascii="宋体" w:hAnsi="宋体" w:eastAsia="宋体" w:cs="宋体"/>
          <w:color w:val="auto"/>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center"/>
        <w:rPr>
          <w:color w:val="auto"/>
        </w:rPr>
      </w:pPr>
      <w:r>
        <w:t xml:space="preserve">A. </w:t>
      </w:r>
      <w:r>
        <w:rPr>
          <w:rFonts w:ascii="宋体" w:hAnsi="宋体" w:eastAsia="宋体" w:cs="宋体"/>
          <w:color w:val="auto"/>
        </w:rPr>
        <w:t>材料一通过描写投降签字前的宏大场景，渲染了庄严肃穆而又喜庆的氛围，表达了胜利者心中的喜悦之情。</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center"/>
        <w:rPr>
          <w:color w:val="auto"/>
        </w:rPr>
      </w:pPr>
      <w:r>
        <w:t xml:space="preserve">B. </w:t>
      </w:r>
      <w:r>
        <w:rPr>
          <w:rFonts w:ascii="宋体" w:hAnsi="宋体" w:eastAsia="宋体" w:cs="宋体"/>
          <w:color w:val="auto"/>
        </w:rPr>
        <w:t>材料一以《落日》为题，一语双关，一方面点出签降的时间，另一方面用“日落”象征着军国主义的失败。</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center"/>
        <w:rPr>
          <w:color w:val="auto"/>
        </w:rPr>
      </w:pPr>
      <w:r>
        <w:t xml:space="preserve">C. </w:t>
      </w:r>
      <w:r>
        <w:rPr>
          <w:rFonts w:ascii="宋体" w:hAnsi="宋体" w:eastAsia="宋体" w:cs="宋体"/>
          <w:color w:val="auto"/>
        </w:rPr>
        <w:t>材料二指出以闻一多、朱自清为代表的我国近代知识分子都能认清帝国主义的真实面目，都具有民族英雄气概。</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center"/>
        <w:rPr>
          <w:rFonts w:ascii="宋体" w:hAnsi="宋体" w:eastAsia="宋体" w:cs="宋体"/>
          <w:color w:val="auto"/>
        </w:rPr>
      </w:pPr>
      <w:r>
        <w:t xml:space="preserve">D. </w:t>
      </w:r>
      <w:r>
        <w:rPr>
          <w:rFonts w:ascii="宋体" w:hAnsi="宋体" w:eastAsia="宋体" w:cs="宋体"/>
          <w:color w:val="auto"/>
        </w:rPr>
        <w:t>《别了，司徒雷登》与《别了，不列颠尼亚》两篇文章标题形式相似，内蕴深厚，都表达了民族强盛的自豪之情。</w:t>
      </w:r>
    </w:p>
    <w:p>
      <w:pPr>
        <w:keepNext w:val="0"/>
        <w:keepLines w:val="0"/>
        <w:pageBreakBefore w:val="0"/>
        <w:kinsoku/>
        <w:wordWrap/>
        <w:overflowPunct/>
        <w:topLinePunct w:val="0"/>
        <w:autoSpaceDE/>
        <w:autoSpaceDN/>
        <w:bidi w:val="0"/>
        <w:adjustRightInd/>
        <w:snapToGrid w:val="0"/>
        <w:spacing w:line="240" w:lineRule="auto"/>
        <w:jc w:val="left"/>
        <w:textAlignment w:val="center"/>
        <w:rPr>
          <w:color w:val="auto"/>
        </w:rPr>
      </w:pPr>
      <w:r>
        <w:t xml:space="preserve">2. </w:t>
      </w:r>
      <w:r>
        <w:rPr>
          <w:rFonts w:ascii="宋体" w:hAnsi="宋体" w:eastAsia="宋体" w:cs="宋体"/>
          <w:color w:val="auto"/>
        </w:rPr>
        <w:t>下列对两则材料相关内容和艺术特色的分析鉴赏，</w:t>
      </w:r>
      <w:r>
        <w:rPr>
          <w:rFonts w:ascii="宋体" w:hAnsi="宋体" w:eastAsia="宋体" w:cs="宋体"/>
          <w:color w:val="auto"/>
          <w:em w:val="dot"/>
        </w:rPr>
        <w:t>不正确</w:t>
      </w:r>
      <w:r>
        <w:rPr>
          <w:rFonts w:ascii="宋体" w:hAnsi="宋体" w:eastAsia="宋体" w:cs="宋体"/>
          <w:color w:val="auto"/>
        </w:rPr>
        <w:t>的一项是（  ）</w:t>
      </w:r>
    </w:p>
    <w:p>
      <w:pPr>
        <w:keepNext w:val="0"/>
        <w:keepLines w:val="0"/>
        <w:pageBreakBefore w:val="0"/>
        <w:kinsoku/>
        <w:wordWrap/>
        <w:overflowPunct/>
        <w:topLinePunct w:val="0"/>
        <w:autoSpaceDE/>
        <w:autoSpaceDN/>
        <w:bidi w:val="0"/>
        <w:adjustRightInd/>
        <w:snapToGrid w:val="0"/>
        <w:spacing w:line="240" w:lineRule="auto"/>
        <w:jc w:val="left"/>
        <w:textAlignment w:val="center"/>
        <w:rPr>
          <w:color w:val="auto"/>
        </w:rPr>
      </w:pPr>
      <w:r>
        <w:t xml:space="preserve">A. </w:t>
      </w:r>
      <w:r>
        <w:rPr>
          <w:rFonts w:ascii="宋体" w:hAnsi="宋体" w:eastAsia="宋体" w:cs="宋体"/>
          <w:color w:val="auto"/>
        </w:rPr>
        <w:t>材料一插叙了“九·一八”事件等，联系历史，充实内容，感动人心。</w:t>
      </w:r>
    </w:p>
    <w:p>
      <w:pPr>
        <w:keepNext w:val="0"/>
        <w:keepLines w:val="0"/>
        <w:pageBreakBefore w:val="0"/>
        <w:kinsoku/>
        <w:wordWrap/>
        <w:overflowPunct/>
        <w:topLinePunct w:val="0"/>
        <w:autoSpaceDE/>
        <w:autoSpaceDN/>
        <w:bidi w:val="0"/>
        <w:adjustRightInd/>
        <w:snapToGrid w:val="0"/>
        <w:spacing w:line="240" w:lineRule="auto"/>
        <w:jc w:val="left"/>
        <w:textAlignment w:val="center"/>
        <w:rPr>
          <w:color w:val="auto"/>
        </w:rPr>
      </w:pPr>
      <w:r>
        <w:t xml:space="preserve">B. </w:t>
      </w:r>
      <w:r>
        <w:rPr>
          <w:rFonts w:ascii="宋体" w:hAnsi="宋体" w:eastAsia="宋体" w:cs="宋体"/>
          <w:color w:val="auto"/>
        </w:rPr>
        <w:t>材料一采用小标题形式生动展现签字的过程，颇有镜头感，条理清晰。</w:t>
      </w:r>
    </w:p>
    <w:p>
      <w:pPr>
        <w:keepNext w:val="0"/>
        <w:keepLines w:val="0"/>
        <w:pageBreakBefore w:val="0"/>
        <w:kinsoku/>
        <w:wordWrap/>
        <w:overflowPunct/>
        <w:topLinePunct w:val="0"/>
        <w:autoSpaceDE/>
        <w:autoSpaceDN/>
        <w:bidi w:val="0"/>
        <w:adjustRightInd/>
        <w:snapToGrid w:val="0"/>
        <w:spacing w:line="240" w:lineRule="auto"/>
        <w:jc w:val="left"/>
        <w:textAlignment w:val="center"/>
        <w:rPr>
          <w:color w:val="auto"/>
        </w:rPr>
      </w:pPr>
      <w:r>
        <w:t xml:space="preserve">C. </w:t>
      </w:r>
      <w:r>
        <w:rPr>
          <w:rFonts w:ascii="宋体" w:hAnsi="宋体" w:eastAsia="宋体" w:cs="宋体"/>
          <w:color w:val="auto"/>
        </w:rPr>
        <w:t>材料二以一“走”一“来”结束，这个对比既总结了全文，也照应题目和开头。</w:t>
      </w:r>
    </w:p>
    <w:p>
      <w:pPr>
        <w:keepNext w:val="0"/>
        <w:keepLines w:val="0"/>
        <w:pageBreakBefore w:val="0"/>
        <w:kinsoku/>
        <w:wordWrap/>
        <w:overflowPunct/>
        <w:topLinePunct w:val="0"/>
        <w:autoSpaceDE/>
        <w:autoSpaceDN/>
        <w:bidi w:val="0"/>
        <w:adjustRightInd/>
        <w:snapToGrid w:val="0"/>
        <w:spacing w:line="240" w:lineRule="auto"/>
        <w:jc w:val="left"/>
        <w:textAlignment w:val="center"/>
        <w:rPr>
          <w:color w:val="auto"/>
        </w:rPr>
      </w:pPr>
      <w:r>
        <w:t xml:space="preserve">D. </w:t>
      </w:r>
      <w:r>
        <w:rPr>
          <w:rFonts w:ascii="宋体" w:hAnsi="宋体" w:eastAsia="宋体" w:cs="宋体"/>
          <w:color w:val="auto"/>
        </w:rPr>
        <w:t>《别了，司徒雷登》语意双关，明指司徒雷登离开中国，暗寓美帝侵华政策的失败。</w:t>
      </w:r>
    </w:p>
    <w:p>
      <w:pPr>
        <w:keepNext w:val="0"/>
        <w:keepLines w:val="0"/>
        <w:pageBreakBefore w:val="0"/>
        <w:kinsoku/>
        <w:wordWrap/>
        <w:overflowPunct/>
        <w:topLinePunct w:val="0"/>
        <w:autoSpaceDE/>
        <w:autoSpaceDN/>
        <w:bidi w:val="0"/>
        <w:adjustRightInd/>
        <w:snapToGrid w:val="0"/>
        <w:spacing w:line="240" w:lineRule="auto"/>
        <w:jc w:val="left"/>
        <w:textAlignment w:val="center"/>
        <w:rPr>
          <w:color w:val="auto"/>
        </w:rPr>
      </w:pPr>
      <w:r>
        <w:t xml:space="preserve">3. </w:t>
      </w:r>
      <w:r>
        <w:rPr>
          <w:rFonts w:ascii="宋体" w:hAnsi="宋体" w:eastAsia="宋体" w:cs="宋体"/>
          <w:color w:val="auto"/>
        </w:rPr>
        <w:t>下列选项中，论点和论据</w:t>
      </w:r>
      <w:r>
        <w:rPr>
          <w:rFonts w:ascii="宋体" w:hAnsi="宋体" w:eastAsia="宋体" w:cs="宋体"/>
          <w:color w:val="auto"/>
          <w:em w:val="dot"/>
        </w:rPr>
        <w:t>不匹配</w:t>
      </w:r>
      <w:r>
        <w:rPr>
          <w:rFonts w:ascii="宋体" w:hAnsi="宋体" w:eastAsia="宋体" w:cs="宋体"/>
          <w:color w:val="auto"/>
        </w:rPr>
        <w:t>的一项是（</w:t>
      </w:r>
      <w:r>
        <w:rPr>
          <w:b/>
          <w:bCs/>
          <w:color w:val="0000FF"/>
        </w:rPr>
        <w:t xml:space="preserve"> </w:t>
      </w:r>
      <w:r>
        <w:rPr>
          <w:rFonts w:ascii="宋体" w:hAnsi="宋体" w:eastAsia="宋体" w:cs="宋体"/>
          <w:color w:val="auto"/>
        </w:rPr>
        <w:t xml:space="preserve">  ）</w:t>
      </w:r>
    </w:p>
    <w:p>
      <w:pPr>
        <w:keepNext w:val="0"/>
        <w:keepLines w:val="0"/>
        <w:pageBreakBefore w:val="0"/>
        <w:kinsoku/>
        <w:wordWrap/>
        <w:overflowPunct/>
        <w:topLinePunct w:val="0"/>
        <w:autoSpaceDE/>
        <w:autoSpaceDN/>
        <w:bidi w:val="0"/>
        <w:adjustRightInd/>
        <w:snapToGrid w:val="0"/>
        <w:spacing w:line="240" w:lineRule="auto"/>
        <w:jc w:val="left"/>
        <w:textAlignment w:val="center"/>
        <w:rPr>
          <w:color w:val="auto"/>
        </w:rPr>
      </w:pPr>
      <w:r>
        <w:t xml:space="preserve">A. </w:t>
      </w:r>
      <w:r>
        <w:rPr>
          <w:rFonts w:ascii="宋体" w:hAnsi="宋体" w:eastAsia="宋体" w:cs="宋体"/>
          <w:color w:val="auto"/>
        </w:rPr>
        <w:t>无是非之心，非人也。——国民党反动派亲附美国。</w:t>
      </w:r>
    </w:p>
    <w:p>
      <w:pPr>
        <w:keepNext w:val="0"/>
        <w:keepLines w:val="0"/>
        <w:pageBreakBefore w:val="0"/>
        <w:kinsoku/>
        <w:wordWrap/>
        <w:overflowPunct/>
        <w:topLinePunct w:val="0"/>
        <w:autoSpaceDE/>
        <w:autoSpaceDN/>
        <w:bidi w:val="0"/>
        <w:adjustRightInd/>
        <w:snapToGrid w:val="0"/>
        <w:spacing w:line="240" w:lineRule="auto"/>
        <w:jc w:val="left"/>
        <w:textAlignment w:val="center"/>
        <w:rPr>
          <w:color w:val="auto"/>
        </w:rPr>
      </w:pPr>
      <w:r>
        <w:t xml:space="preserve">B. </w:t>
      </w:r>
      <w:r>
        <w:rPr>
          <w:rFonts w:ascii="宋体" w:hAnsi="宋体" w:eastAsia="宋体" w:cs="宋体"/>
          <w:color w:val="auto"/>
        </w:rPr>
        <w:t>无恻隐之心，非人也。——百万将士痛击日寇。</w:t>
      </w:r>
    </w:p>
    <w:p>
      <w:pPr>
        <w:keepNext w:val="0"/>
        <w:keepLines w:val="0"/>
        <w:pageBreakBefore w:val="0"/>
        <w:kinsoku/>
        <w:wordWrap/>
        <w:overflowPunct/>
        <w:topLinePunct w:val="0"/>
        <w:autoSpaceDE/>
        <w:autoSpaceDN/>
        <w:bidi w:val="0"/>
        <w:adjustRightInd/>
        <w:snapToGrid w:val="0"/>
        <w:spacing w:line="240" w:lineRule="auto"/>
        <w:jc w:val="left"/>
        <w:textAlignment w:val="center"/>
        <w:rPr>
          <w:color w:val="auto"/>
        </w:rPr>
      </w:pPr>
      <w:r>
        <w:t xml:space="preserve">C. </w:t>
      </w:r>
      <w:r>
        <w:rPr>
          <w:rFonts w:ascii="宋体" w:hAnsi="宋体" w:eastAsia="宋体" w:cs="宋体"/>
          <w:color w:val="auto"/>
        </w:rPr>
        <w:t>君子喻于义，小人喻于利。——闻一多拍案而起，朱自清宁饥不屈。</w:t>
      </w:r>
    </w:p>
    <w:p>
      <w:pPr>
        <w:keepNext w:val="0"/>
        <w:keepLines w:val="0"/>
        <w:pageBreakBefore w:val="0"/>
        <w:kinsoku/>
        <w:wordWrap/>
        <w:overflowPunct/>
        <w:topLinePunct w:val="0"/>
        <w:autoSpaceDE/>
        <w:autoSpaceDN/>
        <w:bidi w:val="0"/>
        <w:adjustRightInd/>
        <w:snapToGrid w:val="0"/>
        <w:spacing w:line="240" w:lineRule="auto"/>
        <w:jc w:val="left"/>
        <w:textAlignment w:val="center"/>
        <w:rPr>
          <w:color w:val="auto"/>
        </w:rPr>
      </w:pPr>
      <w:r>
        <w:t xml:space="preserve">D. </w:t>
      </w:r>
      <w:r>
        <w:rPr>
          <w:rFonts w:ascii="宋体" w:hAnsi="宋体" w:eastAsia="宋体" w:cs="宋体"/>
          <w:color w:val="auto"/>
        </w:rPr>
        <w:t>天下兼相爱则治，交相恶则乱。——日本偷袭珍珠港，美国回击轰炸广岛长崎。</w:t>
      </w:r>
    </w:p>
    <w:p>
      <w:pPr>
        <w:keepNext w:val="0"/>
        <w:keepLines w:val="0"/>
        <w:pageBreakBefore w:val="0"/>
        <w:kinsoku/>
        <w:wordWrap/>
        <w:overflowPunct/>
        <w:topLinePunct w:val="0"/>
        <w:autoSpaceDE/>
        <w:autoSpaceDN/>
        <w:bidi w:val="0"/>
        <w:adjustRightInd/>
        <w:snapToGrid w:val="0"/>
        <w:spacing w:line="240" w:lineRule="auto"/>
        <w:jc w:val="left"/>
        <w:textAlignment w:val="center"/>
        <w:rPr>
          <w:rFonts w:ascii="宋体" w:hAnsi="宋体" w:eastAsia="宋体" w:cs="宋体"/>
          <w:color w:val="auto"/>
        </w:rPr>
      </w:pPr>
      <w:r>
        <w:t xml:space="preserve">4. </w:t>
      </w:r>
      <w:r>
        <w:rPr>
          <w:rFonts w:ascii="宋体" w:hAnsi="宋体" w:eastAsia="宋体" w:cs="宋体"/>
          <w:color w:val="auto"/>
        </w:rPr>
        <w:t>结合材料，简要分析材料二的论证方法。</w:t>
      </w:r>
    </w:p>
    <w:p>
      <w:pPr>
        <w:keepNext w:val="0"/>
        <w:keepLines w:val="0"/>
        <w:pageBreakBefore w:val="0"/>
        <w:kinsoku/>
        <w:wordWrap/>
        <w:overflowPunct/>
        <w:topLinePunct w:val="0"/>
        <w:autoSpaceDE/>
        <w:autoSpaceDN/>
        <w:bidi w:val="0"/>
        <w:adjustRightInd/>
        <w:snapToGrid w:val="0"/>
        <w:spacing w:line="240" w:lineRule="auto"/>
        <w:jc w:val="left"/>
        <w:textAlignment w:val="center"/>
        <w:rPr>
          <w:rFonts w:ascii="宋体" w:hAnsi="宋体" w:eastAsia="宋体" w:cs="宋体"/>
          <w:color w:val="auto"/>
        </w:rPr>
      </w:pPr>
    </w:p>
    <w:p>
      <w:pPr>
        <w:keepNext w:val="0"/>
        <w:keepLines w:val="0"/>
        <w:pageBreakBefore w:val="0"/>
        <w:kinsoku/>
        <w:wordWrap/>
        <w:overflowPunct/>
        <w:topLinePunct w:val="0"/>
        <w:autoSpaceDE/>
        <w:autoSpaceDN/>
        <w:bidi w:val="0"/>
        <w:adjustRightInd/>
        <w:snapToGrid w:val="0"/>
        <w:spacing w:line="240" w:lineRule="auto"/>
        <w:jc w:val="left"/>
        <w:textAlignment w:val="center"/>
        <w:rPr>
          <w:rFonts w:ascii="宋体" w:hAnsi="宋体" w:eastAsia="宋体" w:cs="宋体"/>
          <w:color w:val="auto"/>
        </w:rPr>
      </w:pPr>
    </w:p>
    <w:p>
      <w:pPr>
        <w:keepNext w:val="0"/>
        <w:keepLines w:val="0"/>
        <w:pageBreakBefore w:val="0"/>
        <w:kinsoku/>
        <w:wordWrap/>
        <w:overflowPunct/>
        <w:topLinePunct w:val="0"/>
        <w:autoSpaceDE/>
        <w:autoSpaceDN/>
        <w:bidi w:val="0"/>
        <w:adjustRightInd/>
        <w:snapToGrid w:val="0"/>
        <w:spacing w:line="240" w:lineRule="auto"/>
        <w:jc w:val="left"/>
        <w:textAlignment w:val="center"/>
        <w:rPr>
          <w:rFonts w:ascii="宋体" w:hAnsi="宋体" w:eastAsia="宋体" w:cs="宋体"/>
          <w:color w:val="auto"/>
        </w:rPr>
      </w:pPr>
    </w:p>
    <w:p>
      <w:pPr>
        <w:keepNext w:val="0"/>
        <w:keepLines w:val="0"/>
        <w:pageBreakBefore w:val="0"/>
        <w:kinsoku/>
        <w:wordWrap/>
        <w:overflowPunct/>
        <w:topLinePunct w:val="0"/>
        <w:autoSpaceDE/>
        <w:autoSpaceDN/>
        <w:bidi w:val="0"/>
        <w:adjustRightInd/>
        <w:snapToGrid w:val="0"/>
        <w:spacing w:line="240" w:lineRule="auto"/>
        <w:jc w:val="left"/>
        <w:textAlignment w:val="center"/>
        <w:rPr>
          <w:rFonts w:ascii="宋体" w:hAnsi="宋体" w:eastAsia="宋体" w:cs="宋体"/>
          <w:color w:val="auto"/>
        </w:rPr>
      </w:pP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center"/>
        <w:rPr>
          <w:rFonts w:ascii="宋体" w:hAnsi="宋体" w:eastAsia="宋体" w:cs="宋体"/>
          <w:color w:val="auto"/>
        </w:rPr>
      </w:pPr>
      <w:r>
        <w:rPr>
          <w:rFonts w:ascii="宋体" w:hAnsi="宋体" w:eastAsia="宋体" w:cs="宋体"/>
          <w:color w:val="auto"/>
        </w:rPr>
        <w:t>新闻通讯具有“真实性”“文学性”的特点。请结合材料一具体分析。</w:t>
      </w:r>
    </w:p>
    <w:p>
      <w:pPr>
        <w:keepNext w:val="0"/>
        <w:keepLines w:val="0"/>
        <w:pageBreakBefore w:val="0"/>
        <w:numPr>
          <w:numId w:val="0"/>
        </w:numPr>
        <w:kinsoku/>
        <w:wordWrap/>
        <w:overflowPunct/>
        <w:topLinePunct w:val="0"/>
        <w:autoSpaceDE/>
        <w:autoSpaceDN/>
        <w:bidi w:val="0"/>
        <w:adjustRightInd/>
        <w:snapToGrid w:val="0"/>
        <w:spacing w:line="240" w:lineRule="auto"/>
        <w:textAlignment w:val="center"/>
        <w:rPr>
          <w:b/>
          <w:bCs/>
          <w:color w:val="0000FF"/>
        </w:rPr>
      </w:pPr>
    </w:p>
    <w:p>
      <w:pPr>
        <w:keepNext w:val="0"/>
        <w:keepLines w:val="0"/>
        <w:pageBreakBefore w:val="0"/>
        <w:numPr>
          <w:numId w:val="0"/>
        </w:numPr>
        <w:kinsoku/>
        <w:wordWrap/>
        <w:overflowPunct/>
        <w:topLinePunct w:val="0"/>
        <w:autoSpaceDE/>
        <w:autoSpaceDN/>
        <w:bidi w:val="0"/>
        <w:adjustRightInd/>
        <w:snapToGrid w:val="0"/>
        <w:spacing w:line="240" w:lineRule="auto"/>
        <w:textAlignment w:val="center"/>
        <w:rPr>
          <w:b/>
          <w:bCs/>
          <w:color w:val="0000FF"/>
        </w:rPr>
      </w:pPr>
    </w:p>
    <w:p>
      <w:pPr>
        <w:keepNext w:val="0"/>
        <w:keepLines w:val="0"/>
        <w:pageBreakBefore w:val="0"/>
        <w:numPr>
          <w:numId w:val="0"/>
        </w:numPr>
        <w:kinsoku/>
        <w:wordWrap/>
        <w:overflowPunct/>
        <w:topLinePunct w:val="0"/>
        <w:autoSpaceDE/>
        <w:autoSpaceDN/>
        <w:bidi w:val="0"/>
        <w:adjustRightInd/>
        <w:snapToGrid w:val="0"/>
        <w:spacing w:line="240" w:lineRule="auto"/>
        <w:textAlignment w:val="center"/>
        <w:rPr>
          <w:b/>
          <w:bCs/>
          <w:color w:val="0000FF"/>
        </w:rPr>
      </w:pPr>
    </w:p>
    <w:p>
      <w:pPr>
        <w:keepNext w:val="0"/>
        <w:keepLines w:val="0"/>
        <w:pageBreakBefore w:val="0"/>
        <w:numPr>
          <w:numId w:val="0"/>
        </w:numPr>
        <w:kinsoku/>
        <w:wordWrap/>
        <w:overflowPunct/>
        <w:topLinePunct w:val="0"/>
        <w:autoSpaceDE/>
        <w:autoSpaceDN/>
        <w:bidi w:val="0"/>
        <w:adjustRightInd/>
        <w:snapToGrid w:val="0"/>
        <w:spacing w:line="240" w:lineRule="auto"/>
        <w:textAlignment w:val="center"/>
        <w:rPr>
          <w:b/>
          <w:bCs/>
          <w:color w:val="0000FF"/>
        </w:rPr>
      </w:pPr>
    </w:p>
    <w:p>
      <w:pPr>
        <w:keepNext w:val="0"/>
        <w:keepLines w:val="0"/>
        <w:pageBreakBefore w:val="0"/>
        <w:numPr>
          <w:numId w:val="0"/>
        </w:numPr>
        <w:kinsoku/>
        <w:wordWrap/>
        <w:overflowPunct/>
        <w:topLinePunct w:val="0"/>
        <w:autoSpaceDE/>
        <w:autoSpaceDN/>
        <w:bidi w:val="0"/>
        <w:adjustRightInd/>
        <w:snapToGrid w:val="0"/>
        <w:spacing w:line="240" w:lineRule="auto"/>
        <w:textAlignment w:val="center"/>
        <w:rPr>
          <w:b/>
          <w:bCs/>
          <w:color w:val="0000FF"/>
        </w:rPr>
      </w:pPr>
      <w:r>
        <w:rPr>
          <w:b/>
          <w:bCs/>
          <w:color w:val="0000FF"/>
        </w:rPr>
        <w:t xml:space="preserve">      </w:t>
      </w:r>
    </w:p>
    <w:p>
      <w:pPr>
        <w:keepNext w:val="0"/>
        <w:keepLines w:val="0"/>
        <w:pageBreakBefore w:val="0"/>
        <w:kinsoku/>
        <w:wordWrap/>
        <w:overflowPunct/>
        <w:topLinePunct w:val="0"/>
        <w:autoSpaceDE/>
        <w:autoSpaceDN/>
        <w:bidi w:val="0"/>
        <w:adjustRightInd/>
        <w:snapToGrid w:val="0"/>
        <w:spacing w:line="240" w:lineRule="auto"/>
        <w:jc w:val="left"/>
        <w:textAlignment w:val="center"/>
        <w:rPr>
          <w:rFonts w:ascii="宋体" w:hAnsi="宋体" w:eastAsia="宋体" w:cs="宋体"/>
          <w:b/>
          <w:bCs/>
          <w:color w:val="0000FF"/>
        </w:rPr>
      </w:pPr>
      <w:r>
        <w:rPr>
          <w:b/>
          <w:bCs/>
          <w:color w:val="0000FF"/>
        </w:rPr>
        <w:t xml:space="preserve"> </w:t>
      </w:r>
    </w:p>
    <w:p>
      <w:pPr>
        <w:keepNext w:val="0"/>
        <w:keepLines w:val="0"/>
        <w:pageBreakBefore w:val="0"/>
        <w:kinsoku/>
        <w:wordWrap/>
        <w:overflowPunct/>
        <w:topLinePunct w:val="0"/>
        <w:autoSpaceDE/>
        <w:autoSpaceDN/>
        <w:bidi w:val="0"/>
        <w:adjustRightInd/>
        <w:snapToGrid w:val="0"/>
        <w:spacing w:line="240" w:lineRule="auto"/>
        <w:jc w:val="left"/>
        <w:textAlignment w:val="center"/>
        <w:rPr>
          <w:rFonts w:ascii="宋体" w:hAnsi="宋体" w:eastAsia="宋体" w:cs="宋体"/>
          <w:b/>
          <w:bCs/>
          <w:color w:val="0000FF"/>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240" w:lineRule="auto"/>
        <w:ind w:leftChars="0"/>
        <w:jc w:val="left"/>
        <w:textAlignment w:val="center"/>
        <w:rPr>
          <w:rFonts w:hint="eastAsia" w:ascii="宋体" w:hAnsi="宋体" w:eastAsia="宋体" w:cs="宋体"/>
          <w:b/>
          <w:i w:val="0"/>
          <w:sz w:val="21"/>
          <w:lang w:val="en-US" w:eastAsia="zh-CN"/>
        </w:rPr>
      </w:pPr>
      <w:r>
        <w:rPr>
          <w:rFonts w:hint="eastAsia" w:ascii="宋体" w:hAnsi="宋体" w:eastAsia="宋体" w:cs="宋体"/>
          <w:b/>
          <w:i w:val="0"/>
          <w:sz w:val="21"/>
          <w:lang w:val="en-US" w:eastAsia="zh-CN"/>
        </w:rPr>
        <w:t>二</w:t>
      </w:r>
      <w:r>
        <w:rPr>
          <w:rFonts w:hint="eastAsia" w:ascii="宋体" w:hAnsi="宋体" w:cs="宋体"/>
          <w:b/>
          <w:i w:val="0"/>
          <w:sz w:val="21"/>
          <w:lang w:val="en-US" w:eastAsia="zh-CN"/>
        </w:rPr>
        <w:t>、</w:t>
      </w:r>
      <w:r>
        <w:rPr>
          <w:rFonts w:hint="eastAsia" w:ascii="宋体" w:hAnsi="宋体" w:eastAsia="宋体" w:cs="宋体"/>
          <w:b/>
          <w:i w:val="0"/>
          <w:sz w:val="21"/>
          <w:lang w:val="en-US" w:eastAsia="zh-CN"/>
        </w:rPr>
        <w:t>文言文阅读（本题共5小题，20分）</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420"/>
        <w:jc w:val="left"/>
        <w:textAlignment w:val="center"/>
        <w:rPr>
          <w:rFonts w:hint="eastAsia" w:eastAsia="楷体"/>
          <w:lang w:eastAsia="zh-CN"/>
        </w:rPr>
      </w:pPr>
      <w:r>
        <w:rPr>
          <w:rFonts w:ascii="楷体" w:hAnsi="楷体" w:eastAsia="楷体" w:cs="楷体"/>
        </w:rPr>
        <w:t>孔子贫且贱。及长，尝为季氏史，料量平；尝为司职吏而畜蕃息。由是为司空。</w:t>
      </w:r>
      <w:r>
        <w:rPr>
          <w:rFonts w:ascii="楷体" w:hAnsi="楷体" w:eastAsia="楷体" w:cs="楷体"/>
          <w:u w:val="single"/>
        </w:rPr>
        <w:t>已而去鲁，斥乎齐，逐乎宋、卫，困于陈蔡之间，于是反鲁</w:t>
      </w:r>
      <w:r>
        <w:rPr>
          <w:rFonts w:ascii="楷体" w:hAnsi="楷体" w:eastAsia="楷体" w:cs="楷体"/>
        </w:rPr>
        <w:t>。孔子长九尺有六寸，人皆谓之</w:t>
      </w:r>
      <w:r>
        <w:rPr>
          <w:rFonts w:hint="eastAsia" w:eastAsia="楷体"/>
          <w:lang w:eastAsia="zh-CN"/>
        </w:rPr>
        <w:t>“</w:t>
      </w:r>
      <w:r>
        <w:rPr>
          <w:rFonts w:ascii="楷体" w:hAnsi="楷体" w:eastAsia="楷体" w:cs="楷体"/>
        </w:rPr>
        <w:t>长人</w:t>
      </w:r>
      <w:r>
        <w:rPr>
          <w:rFonts w:hint="eastAsia" w:eastAsia="楷体"/>
          <w:lang w:eastAsia="zh-CN"/>
        </w:rPr>
        <w:t>”</w:t>
      </w:r>
      <w:r>
        <w:rPr>
          <w:rFonts w:ascii="楷体" w:hAnsi="楷体" w:eastAsia="楷体" w:cs="楷体"/>
        </w:rPr>
        <w:t>而异之。鲁复善待，由是反鲁。鲁南宫敬叔言鲁君曰：</w:t>
      </w:r>
      <w:r>
        <w:rPr>
          <w:rFonts w:hint="eastAsia" w:eastAsia="楷体"/>
          <w:lang w:eastAsia="zh-CN"/>
        </w:rPr>
        <w:t>“</w:t>
      </w:r>
      <w:r>
        <w:rPr>
          <w:rFonts w:ascii="楷体" w:hAnsi="楷体" w:eastAsia="楷体" w:cs="楷体"/>
        </w:rPr>
        <w:t>请与孔子适周。</w:t>
      </w:r>
      <w:r>
        <w:rPr>
          <w:rFonts w:hint="eastAsia" w:eastAsia="楷体"/>
          <w:lang w:eastAsia="zh-CN"/>
        </w:rPr>
        <w:t>”</w:t>
      </w:r>
      <w:r>
        <w:rPr>
          <w:rFonts w:ascii="楷体" w:hAnsi="楷体" w:eastAsia="楷体" w:cs="楷体"/>
        </w:rPr>
        <w:t>鲁君与之一乘车，两马，一竖子俱，适周问礼，盖见老子云。辞去，而老子送之曰：</w:t>
      </w:r>
      <w:r>
        <w:rPr>
          <w:rFonts w:hint="eastAsia" w:eastAsia="楷体"/>
          <w:lang w:eastAsia="zh-CN"/>
        </w:rPr>
        <w:t>“</w:t>
      </w:r>
      <w:r>
        <w:rPr>
          <w:rFonts w:ascii="楷体" w:hAnsi="楷体" w:eastAsia="楷体" w:cs="楷体"/>
        </w:rPr>
        <w:t>吾闻富贵者送人以财，仁人者送人以言。吾不能富贵，窃仁人之号，送子以言，曰：‘</w:t>
      </w:r>
      <w:r>
        <w:rPr>
          <w:rFonts w:ascii="楷体" w:hAnsi="楷体" w:eastAsia="楷体" w:cs="楷体"/>
          <w:u w:val="wave"/>
        </w:rPr>
        <w:t>聪明深察而近于死者好议人者也博辩广大危其身者发人之恶者也</w:t>
      </w:r>
      <w:r>
        <w:rPr>
          <w:rFonts w:ascii="楷体" w:hAnsi="楷体" w:eastAsia="楷体" w:cs="楷体"/>
        </w:rPr>
        <w:t>。为人子者毋以有己，为人臣者毋以有己。’</w:t>
      </w:r>
      <w:r>
        <w:rPr>
          <w:rFonts w:hint="eastAsia" w:eastAsia="楷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420"/>
        <w:jc w:val="right"/>
        <w:textAlignment w:val="center"/>
      </w:pPr>
      <w:r>
        <w:rPr>
          <w:rFonts w:ascii="楷体" w:hAnsi="楷体" w:eastAsia="楷体" w:cs="楷体"/>
        </w:rPr>
        <w:t>（节选自《史记·孔子</w:t>
      </w:r>
      <w:r>
        <w:rPr>
          <w:rFonts w:ascii="楷体" w:hAnsi="楷体" w:eastAsia="楷体" w:cs="楷体"/>
          <w:em w:val="dot"/>
        </w:rPr>
        <w:t>世家</w:t>
      </w:r>
      <w:r>
        <w:rPr>
          <w:rFonts w:ascii="楷体" w:hAnsi="楷体" w:eastAsia="楷体" w:cs="楷体"/>
        </w:rPr>
        <w:t>》）</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420"/>
        <w:jc w:val="left"/>
        <w:textAlignment w:val="center"/>
        <w:rPr>
          <w:rFonts w:hint="eastAsia" w:eastAsia="楷体"/>
          <w:lang w:eastAsia="zh-CN"/>
        </w:rPr>
      </w:pPr>
      <w:r>
        <w:rPr>
          <w:rFonts w:ascii="楷体" w:hAnsi="楷体" w:eastAsia="楷体" w:cs="楷体"/>
        </w:rPr>
        <w:t>子墨子言曰：</w:t>
      </w:r>
      <w:r>
        <w:rPr>
          <w:rFonts w:hint="eastAsia" w:eastAsia="楷体"/>
          <w:lang w:eastAsia="zh-CN"/>
        </w:rPr>
        <w:t>“</w:t>
      </w:r>
      <w:r>
        <w:rPr>
          <w:rFonts w:ascii="楷体" w:hAnsi="楷体" w:eastAsia="楷体" w:cs="楷体"/>
        </w:rPr>
        <w:t>昔者三代圣王禹汤文武方为政乎天下之时，曰：必务举孝子而劝之事亲，尊贤良之人而教之为善。是故出政施，赏善罚暴，且以为若此。则天下之乱也，将属可得而治也；</w:t>
      </w:r>
      <w:r>
        <w:rPr>
          <w:rFonts w:ascii="楷体" w:hAnsi="楷体" w:eastAsia="楷体" w:cs="楷体"/>
          <w:em w:val="dot"/>
        </w:rPr>
        <w:t>社稷</w:t>
      </w:r>
      <w:r>
        <w:rPr>
          <w:rFonts w:ascii="楷体" w:hAnsi="楷体" w:eastAsia="楷体" w:cs="楷体"/>
        </w:rPr>
        <w:t>之危也，将可得而定也。若以为不然，昔桀之所乱，汤治之；纣之所乱，武王治之。当此之时，世不渝而民不易，上变政而民改俗。昔三代暴王桀纣幽厉，贵为天子，富有天下，于此乎，不而矫其耳目之欲，而从其心意之辟，外之驱骋、田猎、</w:t>
      </w:r>
      <w:r>
        <w:rPr>
          <w:rFonts w:ascii="楷体" w:hAnsi="楷体" w:eastAsia="楷体" w:cs="楷体"/>
          <w:em w:val="dot"/>
        </w:rPr>
        <w:t>毕弋</w:t>
      </w:r>
      <w:r>
        <w:rPr>
          <w:rFonts w:ascii="楷体" w:hAnsi="楷体" w:eastAsia="楷体" w:cs="楷体"/>
        </w:rPr>
        <w:t>，内湛于酒乐，而不顾其国家百姓之政，繁为无用，暴逆百姓，遂失其宗庙。其言不曰：‘吾罢不肖，吾听治不强。’必曰：‘吾命固将失之。’虽昔也三代罢不肖之民，亦犹此也。不能善事亲戚君长，甚恶恭俭而好简易，贪饮食而惰从事，衣食之财不足，是以身有陷乎饥寒冻馁之忧。其言不曰‘吾罢不肖，吾从事不强’，又曰‘吾命固将穷’。</w:t>
      </w:r>
      <w:r>
        <w:rPr>
          <w:rFonts w:hint="eastAsia" w:eastAsia="楷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420"/>
        <w:jc w:val="right"/>
        <w:textAlignment w:val="center"/>
      </w:pPr>
      <w:r>
        <w:rPr>
          <w:rFonts w:ascii="楷体" w:hAnsi="楷体" w:eastAsia="楷体" w:cs="楷体"/>
        </w:rPr>
        <w:t>（选自《墨子·非命下》，有删改）</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420"/>
        <w:jc w:val="left"/>
        <w:textAlignment w:val="center"/>
      </w:pPr>
      <w:r>
        <w:rPr>
          <w:rFonts w:ascii="楷体" w:hAnsi="楷体" w:eastAsia="楷体" w:cs="楷体"/>
        </w:rPr>
        <w:t>察此何自起？皆起不相爱。若使天下兼相爱，爱人若爱其身，犹有不孝者乎？视父兄与君若其身，恶施不孝？犹有不慈者乎？</w:t>
      </w:r>
      <w:r>
        <w:rPr>
          <w:rFonts w:ascii="楷体" w:hAnsi="楷体" w:eastAsia="楷体" w:cs="楷体"/>
          <w:u w:val="single"/>
        </w:rPr>
        <w:t>视弟子与臣若其身，恶施不慈？故不孝不慈亡有。</w:t>
      </w:r>
      <w:r>
        <w:rPr>
          <w:rFonts w:ascii="楷体" w:hAnsi="楷体" w:eastAsia="楷体" w:cs="楷体"/>
        </w:rPr>
        <w:t>犹有盗贼乎？故视人之室若其室，谁窃？视人身若其身，谁贼？故盗贼亡有。犹有大夫之相乱</w:t>
      </w:r>
      <w:r>
        <w:rPr>
          <w:rFonts w:ascii="楷体" w:hAnsi="楷体" w:eastAsia="楷体" w:cs="楷体"/>
          <w:em w:val="dot"/>
        </w:rPr>
        <w:t>家</w:t>
      </w:r>
      <w:r>
        <w:rPr>
          <w:rFonts w:ascii="楷体" w:hAnsi="楷体" w:eastAsia="楷体" w:cs="楷体"/>
        </w:rPr>
        <w:t>，诸侯之相攻</w:t>
      </w:r>
      <w:r>
        <w:rPr>
          <w:rFonts w:ascii="楷体" w:hAnsi="楷体" w:eastAsia="楷体" w:cs="楷体"/>
          <w:em w:val="dot"/>
        </w:rPr>
        <w:t>国</w:t>
      </w:r>
      <w:r>
        <w:rPr>
          <w:rFonts w:ascii="楷体" w:hAnsi="楷体" w:eastAsia="楷体" w:cs="楷体"/>
        </w:rPr>
        <w:t>者乎？视人家若其家，谁乱？视人国若其国，谁攻？故大夫之相乱家、诸侯之相攻国者亡有。若使天下兼相爱，国与国不相攻，家与家不相乱，盗贼亡有，君臣父子皆能孝慈，若此则天下治。</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420"/>
        <w:jc w:val="right"/>
        <w:textAlignment w:val="center"/>
      </w:pPr>
      <w:r>
        <w:rPr>
          <w:rFonts w:ascii="楷体" w:hAnsi="楷体" w:eastAsia="楷体" w:cs="楷体"/>
        </w:rPr>
        <w:t>（选自《墨子·兼爱》，有删改）</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default" w:eastAsiaTheme="minorEastAsia"/>
          <w:lang w:val="en-US" w:eastAsia="zh-CN"/>
        </w:rPr>
      </w:pPr>
      <w:r>
        <w:rPr>
          <w:rFonts w:hint="eastAsia"/>
          <w:lang w:val="en-US" w:eastAsia="zh-CN"/>
        </w:rPr>
        <w:t>6</w:t>
      </w:r>
      <w:r>
        <w:t>．文中画波浪线的部分有三处需要加句读，请在</w:t>
      </w:r>
      <w:r>
        <w:rPr>
          <w:rFonts w:hint="eastAsia"/>
          <w:lang w:eastAsia="zh-CN"/>
        </w:rPr>
        <w:t>横线上</w:t>
      </w:r>
      <w:r>
        <w:t>依次填入与正确答案相对应的字母。</w:t>
      </w:r>
      <w:r>
        <w:rPr>
          <w:rFonts w:hint="eastAsia"/>
          <w:lang w:eastAsia="zh-CN"/>
        </w:rPr>
        <w:t>（</w:t>
      </w:r>
      <w:r>
        <w:rPr>
          <w:rFonts w:hint="eastAsia"/>
          <w:lang w:val="en-US" w:eastAsia="zh-CN"/>
        </w:rPr>
        <w:t>3分）</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pPr>
      <w:r>
        <w:t>聪明深察A而近B于死者C好议D人者也E博辩广大F危其身者G发H人之恶者也。</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default" w:eastAsia="宋体"/>
          <w:lang w:val="en-US" w:eastAsia="zh-CN"/>
        </w:rPr>
      </w:pPr>
      <w:r>
        <w:rPr>
          <w:rFonts w:hint="eastAsia"/>
          <w:lang w:val="en-US" w:eastAsia="zh-CN"/>
        </w:rPr>
        <w:t>7</w:t>
      </w:r>
      <w:r>
        <w:t>．下列对文中加点词语的相关内容的解说，不正确的项是（</w:t>
      </w:r>
      <w:r>
        <w:rPr>
          <w:rFonts w:hint="eastAsia"/>
          <w:lang w:val="en-US" w:eastAsia="zh-CN"/>
        </w:rPr>
        <w:t>3分</w:t>
      </w:r>
      <w:r>
        <w:t>）</w:t>
      </w:r>
      <w:r>
        <w:rPr>
          <w:rFonts w:hint="eastAsia"/>
          <w:lang w:eastAsia="zh-CN"/>
        </w:rPr>
        <w:t>（</w:t>
      </w:r>
      <w:r>
        <w:rPr>
          <w:rFonts w:hint="eastAsia"/>
          <w:lang w:val="en-US" w:eastAsia="zh-CN"/>
        </w:rPr>
        <w:t xml:space="preserve">   </w:t>
      </w:r>
      <w:r>
        <w:rPr>
          <w:rFonts w:hint="eastAsia"/>
          <w:lang w:eastAsia="zh-CN"/>
        </w:rPr>
        <w:t>）</w:t>
      </w:r>
      <w:r>
        <w:rPr>
          <w:rFonts w:hint="eastAsia"/>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pPr>
      <w:r>
        <w:t>A．世家，是纪传体史书《史记》为历史人物作传时采用的一种体例，一般是给诸侯工作的传。</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pPr>
      <w:r>
        <w:t>B．社稷，土神和谷神的总称。土神和谷神是以农为本的中华民族最重要的原始崇拜物。</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pPr>
      <w:r>
        <w:t>C．毕弋，毕为捕兽所用之网，弋为射鸟所用的系绳之箭。泛指打猎活动。</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eastAsia"/>
          <w:lang w:val="en-US" w:eastAsia="zh-CN"/>
        </w:rPr>
      </w:pPr>
      <w:r>
        <w:t>D．国家，国是指大夫封地，也有国都的意思。家指诸侯的封地。</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default" w:eastAsia="宋体"/>
          <w:lang w:val="en-US" w:eastAsia="zh-CN"/>
        </w:rPr>
      </w:pPr>
      <w:r>
        <w:rPr>
          <w:rFonts w:hint="eastAsia"/>
          <w:lang w:val="en-US" w:eastAsia="zh-CN"/>
        </w:rPr>
        <w:t>8</w:t>
      </w:r>
      <w:r>
        <w:t>．下列对原文有关内容的概述，不正确的</w:t>
      </w:r>
      <w:r>
        <w:rPr>
          <w:rFonts w:hint="eastAsia"/>
          <w:lang w:val="en-US" w:eastAsia="zh-CN"/>
        </w:rPr>
        <w:t>一</w:t>
      </w:r>
      <w:r>
        <w:t>项是（</w:t>
      </w:r>
      <w:r>
        <w:rPr>
          <w:rFonts w:hint="eastAsia"/>
          <w:lang w:val="en-US" w:eastAsia="zh-CN"/>
        </w:rPr>
        <w:t>3分</w:t>
      </w:r>
      <w:r>
        <w:t>）</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pPr>
      <w:r>
        <w:t>A．孔子在鲁国时，鲁国国君和孔子共乘一辆马车，带了两匹马，一个童仆随从，一起去周朝廷学礼，主要是去见老子。</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pPr>
      <w:r>
        <w:t>B．三代圣王主持天下政事时，公布政令实施教化，奖赏善行惩罚凶暴与三代暴君耽于酒乐，不顾国家百姓形成鲜明对比。</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pPr>
      <w:r>
        <w:t>C．选段中墨子的</w:t>
      </w:r>
      <w:r>
        <w:rPr>
          <w:rFonts w:hint="eastAsia"/>
          <w:lang w:eastAsia="zh-CN"/>
        </w:rPr>
        <w:t>“</w:t>
      </w:r>
      <w:r>
        <w:t>非命</w:t>
      </w:r>
      <w:r>
        <w:rPr>
          <w:rFonts w:hint="eastAsia"/>
          <w:lang w:eastAsia="zh-CN"/>
        </w:rPr>
        <w:t>”</w:t>
      </w:r>
      <w:r>
        <w:t>观是对那些拿</w:t>
      </w:r>
      <w:r>
        <w:rPr>
          <w:rFonts w:hint="eastAsia"/>
          <w:lang w:eastAsia="zh-CN"/>
        </w:rPr>
        <w:t>“</w:t>
      </w:r>
      <w:r>
        <w:t>命运</w:t>
      </w:r>
      <w:r>
        <w:rPr>
          <w:rFonts w:hint="eastAsia"/>
          <w:lang w:eastAsia="zh-CN"/>
        </w:rPr>
        <w:t>”</w:t>
      </w:r>
      <w:r>
        <w:t>来说事，但自身不努力也不试图改变的统治者和百姓的批评。</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pPr>
      <w:r>
        <w:t>D．第三则材料从正面立意，指出如果反其道而行之，大家将心比心、以己度人，做到互相爱护，就能消除乱象，使天下大治。</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default" w:eastAsiaTheme="minorEastAsia"/>
          <w:lang w:val="en-US" w:eastAsia="zh-CN"/>
        </w:rPr>
      </w:pPr>
      <w:r>
        <w:rPr>
          <w:rFonts w:hint="eastAsia"/>
          <w:lang w:val="en-US" w:eastAsia="zh-CN"/>
        </w:rPr>
        <w:t>9</w:t>
      </w:r>
      <w:r>
        <w:t>．把文中画横线的句子翻译成现代汉语</w:t>
      </w:r>
      <w:r>
        <w:rPr>
          <w:rFonts w:hint="eastAsia"/>
          <w:lang w:eastAsia="zh-CN"/>
        </w:rPr>
        <w:t>（</w:t>
      </w:r>
      <w:r>
        <w:rPr>
          <w:rFonts w:hint="eastAsia"/>
          <w:lang w:val="en-US" w:eastAsia="zh-CN"/>
        </w:rPr>
        <w:t>8分）</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eastAsia"/>
          <w:lang w:val="en-US" w:eastAsia="zh-CN"/>
        </w:rPr>
      </w:pPr>
      <w:r>
        <w:t>（1）已而去鲁，斥乎齐，逐乎宋、卫，困于陈蔡之间，于是反鲁。</w:t>
      </w:r>
      <w:r>
        <w:rPr>
          <w:rFonts w:hint="eastAsia"/>
          <w:lang w:eastAsia="zh-CN"/>
        </w:rPr>
        <w:t>（</w:t>
      </w:r>
      <w:r>
        <w:rPr>
          <w:rFonts w:hint="eastAsia"/>
          <w:lang w:val="en-US" w:eastAsia="zh-CN"/>
        </w:rPr>
        <w:t>4分）</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eastAsia"/>
          <w:lang w:val="en-US" w:eastAsia="zh-CN"/>
        </w:rPr>
      </w:pP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val="0"/>
        <w:spacing w:line="240" w:lineRule="auto"/>
        <w:jc w:val="left"/>
        <w:textAlignment w:val="center"/>
      </w:pPr>
      <w:r>
        <w:t>视弟子与臣若其身，恶施不慈？故不孝不慈亡。</w:t>
      </w:r>
      <w:r>
        <w:rPr>
          <w:rFonts w:hint="eastAsia"/>
          <w:lang w:eastAsia="zh-CN"/>
        </w:rPr>
        <w:t>（</w:t>
      </w:r>
      <w:r>
        <w:rPr>
          <w:rFonts w:hint="eastAsia"/>
          <w:lang w:val="en-US" w:eastAsia="zh-CN"/>
        </w:rPr>
        <w:t>4分）</w:t>
      </w:r>
    </w:p>
    <w:p>
      <w:pPr>
        <w:keepNext w:val="0"/>
        <w:keepLines w:val="0"/>
        <w:pageBreakBefore w:val="0"/>
        <w:widowControl w:val="0"/>
        <w:numPr>
          <w:numId w:val="0"/>
        </w:numPr>
        <w:shd w:val="clear" w:color="auto" w:fill="FFFFFF"/>
        <w:kinsoku/>
        <w:wordWrap/>
        <w:overflowPunct/>
        <w:topLinePunct w:val="0"/>
        <w:autoSpaceDE/>
        <w:autoSpaceDN/>
        <w:bidi w:val="0"/>
        <w:adjustRightInd/>
        <w:snapToGrid w:val="0"/>
        <w:spacing w:line="240" w:lineRule="auto"/>
        <w:jc w:val="left"/>
        <w:textAlignment w:val="center"/>
      </w:pPr>
    </w:p>
    <w:p>
      <w:pPr>
        <w:keepNext w:val="0"/>
        <w:keepLines w:val="0"/>
        <w:pageBreakBefore w:val="0"/>
        <w:widowControl w:val="0"/>
        <w:numPr>
          <w:numId w:val="0"/>
        </w:numPr>
        <w:kinsoku/>
        <w:wordWrap/>
        <w:overflowPunct/>
        <w:topLinePunct w:val="0"/>
        <w:autoSpaceDE/>
        <w:autoSpaceDN/>
        <w:bidi w:val="0"/>
        <w:adjustRightInd/>
        <w:snapToGrid w:val="0"/>
        <w:spacing w:line="240" w:lineRule="auto"/>
        <w:jc w:val="left"/>
        <w:textAlignment w:val="center"/>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left"/>
        <w:textAlignment w:val="center"/>
        <w:rPr>
          <w:rFonts w:hint="eastAsia"/>
          <w:lang w:val="en-US" w:eastAsia="zh-CN"/>
        </w:rPr>
      </w:pPr>
      <w:r>
        <w:t>简要概括墨子的</w:t>
      </w:r>
      <w:r>
        <w:rPr>
          <w:rFonts w:hint="eastAsia"/>
          <w:lang w:eastAsia="zh-CN"/>
        </w:rPr>
        <w:t>“</w:t>
      </w:r>
      <w:r>
        <w:t>非命</w:t>
      </w:r>
      <w:r>
        <w:rPr>
          <w:rFonts w:hint="eastAsia"/>
          <w:lang w:eastAsia="zh-CN"/>
        </w:rPr>
        <w:t>”</w:t>
      </w:r>
      <w:r>
        <w:t>观给了你哪些为人的启示？</w:t>
      </w:r>
      <w:r>
        <w:rPr>
          <w:rFonts w:hint="eastAsia"/>
          <w:lang w:eastAsia="zh-CN"/>
        </w:rPr>
        <w:t>（</w:t>
      </w:r>
      <w:r>
        <w:rPr>
          <w:rFonts w:hint="eastAsia"/>
          <w:lang w:val="en-US" w:eastAsia="zh-CN"/>
        </w:rPr>
        <w:t>3分）</w:t>
      </w:r>
    </w:p>
    <w:p>
      <w:pPr>
        <w:keepNext w:val="0"/>
        <w:keepLines w:val="0"/>
        <w:pageBreakBefore w:val="0"/>
        <w:shd w:val="clear" w:color="auto" w:fill="FFFFFF"/>
        <w:kinsoku/>
        <w:wordWrap/>
        <w:overflowPunct/>
        <w:topLinePunct w:val="0"/>
        <w:autoSpaceDE/>
        <w:autoSpaceDN/>
        <w:bidi w:val="0"/>
        <w:adjustRightInd/>
        <w:snapToGrid w:val="0"/>
        <w:spacing w:line="240" w:lineRule="auto"/>
        <w:ind w:firstLine="420"/>
        <w:jc w:val="both"/>
        <w:textAlignment w:val="center"/>
        <w:rPr>
          <w:rFonts w:hint="eastAsia" w:ascii="宋体" w:hAnsi="宋体" w:eastAsia="宋体" w:cs="宋体"/>
          <w:b/>
          <w:bCs/>
          <w:color w:val="0000FF"/>
          <w:sz w:val="21"/>
          <w:szCs w:val="21"/>
        </w:rPr>
      </w:pPr>
    </w:p>
    <w:p>
      <w:pPr>
        <w:keepNext w:val="0"/>
        <w:keepLines w:val="0"/>
        <w:pageBreakBefore w:val="0"/>
        <w:shd w:val="clear" w:color="auto" w:fill="FFFFFF"/>
        <w:kinsoku/>
        <w:wordWrap/>
        <w:overflowPunct/>
        <w:topLinePunct w:val="0"/>
        <w:autoSpaceDE/>
        <w:autoSpaceDN/>
        <w:bidi w:val="0"/>
        <w:adjustRightInd/>
        <w:snapToGrid w:val="0"/>
        <w:spacing w:line="240" w:lineRule="auto"/>
        <w:ind w:firstLine="420"/>
        <w:jc w:val="both"/>
        <w:textAlignment w:val="center"/>
        <w:rPr>
          <w:rFonts w:hint="eastAsia" w:ascii="宋体" w:hAnsi="宋体" w:eastAsia="宋体" w:cs="宋体"/>
          <w:b/>
          <w:bCs/>
          <w:color w:val="0000FF"/>
          <w:sz w:val="21"/>
          <w:szCs w:val="21"/>
        </w:rPr>
      </w:pPr>
    </w:p>
    <w:p>
      <w:pPr>
        <w:keepNext w:val="0"/>
        <w:keepLines w:val="0"/>
        <w:pageBreakBefore w:val="0"/>
        <w:shd w:val="clear" w:color="auto" w:fill="FFFFFF"/>
        <w:kinsoku/>
        <w:wordWrap/>
        <w:overflowPunct/>
        <w:topLinePunct w:val="0"/>
        <w:autoSpaceDE/>
        <w:autoSpaceDN/>
        <w:bidi w:val="0"/>
        <w:adjustRightInd/>
        <w:snapToGrid w:val="0"/>
        <w:spacing w:line="240" w:lineRule="auto"/>
        <w:ind w:firstLine="420"/>
        <w:jc w:val="both"/>
        <w:textAlignment w:val="center"/>
        <w:rPr>
          <w:rFonts w:hint="eastAsia" w:ascii="宋体" w:hAnsi="宋体" w:eastAsia="宋体" w:cs="宋体"/>
          <w:b/>
          <w:bCs/>
          <w:color w:val="0000FF"/>
          <w:sz w:val="21"/>
          <w:szCs w:val="21"/>
        </w:rPr>
      </w:pPr>
    </w:p>
    <w:p>
      <w:pPr>
        <w:keepNext w:val="0"/>
        <w:keepLines w:val="0"/>
        <w:pageBreakBefore w:val="0"/>
        <w:shd w:val="clear" w:color="auto" w:fill="FFFFFF"/>
        <w:kinsoku/>
        <w:wordWrap/>
        <w:overflowPunct/>
        <w:topLinePunct w:val="0"/>
        <w:autoSpaceDE/>
        <w:autoSpaceDN/>
        <w:bidi w:val="0"/>
        <w:adjustRightInd/>
        <w:snapToGrid w:val="0"/>
        <w:spacing w:line="240" w:lineRule="auto"/>
        <w:ind w:firstLine="420"/>
        <w:jc w:val="both"/>
        <w:textAlignment w:val="center"/>
        <w:rPr>
          <w:rFonts w:hint="eastAsia" w:ascii="宋体" w:hAnsi="宋体" w:eastAsia="宋体" w:cs="宋体"/>
          <w:b/>
          <w:bCs/>
          <w:color w:val="0000FF"/>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i w:val="0"/>
          <w:sz w:val="21"/>
          <w:lang w:eastAsia="zh-CN"/>
        </w:rPr>
      </w:pPr>
      <w:r>
        <w:rPr>
          <w:rFonts w:hint="eastAsia" w:ascii="宋体" w:hAnsi="宋体" w:eastAsia="宋体" w:cs="宋体"/>
          <w:b/>
          <w:i w:val="0"/>
          <w:sz w:val="21"/>
          <w:lang w:val="en-US" w:eastAsia="zh-CN"/>
        </w:rPr>
        <w:t>三</w:t>
      </w:r>
      <w:r>
        <w:rPr>
          <w:rFonts w:hint="eastAsia" w:ascii="宋体" w:hAnsi="宋体" w:cs="宋体"/>
          <w:b/>
          <w:i w:val="0"/>
          <w:sz w:val="21"/>
          <w:lang w:val="en-US" w:eastAsia="zh-CN"/>
        </w:rPr>
        <w:t>、</w:t>
      </w:r>
      <w:r>
        <w:rPr>
          <w:rFonts w:ascii="宋体" w:hAnsi="宋体" w:eastAsia="宋体" w:cs="宋体"/>
          <w:b/>
          <w:i w:val="0"/>
          <w:sz w:val="21"/>
        </w:rPr>
        <w:t>古代诗歌阅读</w:t>
      </w:r>
      <w:r>
        <w:rPr>
          <w:rFonts w:hint="eastAsia" w:ascii="宋体" w:hAnsi="宋体" w:eastAsia="宋体" w:cs="宋体"/>
          <w:b/>
          <w:i w:val="0"/>
          <w:sz w:val="21"/>
          <w:lang w:eastAsia="zh-CN"/>
        </w:rPr>
        <w:t>（</w:t>
      </w:r>
      <w:r>
        <w:rPr>
          <w:rFonts w:hint="eastAsia" w:ascii="宋体" w:hAnsi="宋体" w:eastAsia="宋体" w:cs="宋体"/>
          <w:b/>
          <w:i w:val="0"/>
          <w:sz w:val="21"/>
          <w:lang w:val="en-US" w:eastAsia="zh-CN"/>
        </w:rPr>
        <w:t>本题共2小题，9分</w:t>
      </w:r>
      <w:r>
        <w:rPr>
          <w:rFonts w:hint="eastAsia" w:ascii="宋体" w:hAnsi="宋体" w:eastAsia="宋体" w:cs="宋体"/>
          <w:b/>
          <w:i w:val="0"/>
          <w:sz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firstLine="420"/>
        <w:jc w:val="left"/>
        <w:textAlignment w:val="center"/>
      </w:pPr>
      <w:r>
        <w:t>阅读下面的诗歌，完成下面小题。</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center"/>
        <w:textAlignment w:val="center"/>
      </w:pPr>
      <w:r>
        <w:rPr>
          <w:rFonts w:ascii="楷体" w:hAnsi="楷体" w:eastAsia="楷体" w:cs="楷体"/>
          <w:b/>
        </w:rPr>
        <w:t>离思五首·其四</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center"/>
        <w:textAlignment w:val="center"/>
      </w:pPr>
      <w:r>
        <w:rPr>
          <w:rFonts w:ascii="楷体" w:hAnsi="楷体" w:eastAsia="楷体" w:cs="楷体"/>
        </w:rPr>
        <w:t>唐·元稹</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center"/>
        <w:textAlignment w:val="center"/>
      </w:pPr>
      <w:r>
        <w:rPr>
          <w:rFonts w:ascii="楷体" w:hAnsi="楷体" w:eastAsia="楷体" w:cs="楷体"/>
        </w:rPr>
        <w:t>曾经沧海难为水，除却巫山不是云。取次花丛懒回顾，半缘修道半缘君。</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center"/>
        <w:textAlignment w:val="center"/>
      </w:pPr>
      <w:r>
        <w:rPr>
          <w:rFonts w:ascii="楷体" w:hAnsi="楷体" w:eastAsia="楷体" w:cs="楷体"/>
          <w:b/>
        </w:rPr>
        <w:t>江城子·乙卯正月二十日夜记梦</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center"/>
        <w:textAlignment w:val="center"/>
      </w:pPr>
      <w:r>
        <w:rPr>
          <w:rFonts w:ascii="楷体" w:hAnsi="楷体" w:eastAsia="楷体" w:cs="楷体"/>
        </w:rPr>
        <w:t>宋·苏轼</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center"/>
        <w:textAlignment w:val="center"/>
      </w:pPr>
      <w:r>
        <w:rPr>
          <w:rFonts w:ascii="楷体" w:hAnsi="楷体" w:eastAsia="楷体" w:cs="楷体"/>
        </w:rPr>
        <w:t>十年生死两茫茫，不思量，自难忘。千里孤坟，无处话凄凉。纵使相逢应不识，尘满面，鬓如霜。</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center"/>
        <w:textAlignment w:val="center"/>
      </w:pPr>
      <w:r>
        <w:rPr>
          <w:rFonts w:ascii="楷体" w:hAnsi="楷体" w:eastAsia="楷体" w:cs="楷体"/>
        </w:rPr>
        <w:t>夜来幽梦忽还乡，小轩窗，正梳妆。相顾无言，惟有泪千行。料得年年肠断处，明月夜，短松冈。</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240" w:lineRule="auto"/>
        <w:ind w:left="0" w:leftChars="0" w:firstLine="0" w:firstLineChars="0"/>
        <w:jc w:val="left"/>
        <w:textAlignment w:val="center"/>
        <w:rPr>
          <w:rFonts w:hint="eastAsia" w:eastAsia="宋体"/>
          <w:lang w:eastAsia="zh-CN"/>
        </w:rPr>
      </w:pPr>
      <w:r>
        <w:t>下列对这首诗的理解和分析，不正确的一项是（</w:t>
      </w:r>
      <w:r>
        <w:rPr>
          <w:rFonts w:hint="eastAsia"/>
          <w:lang w:val="en-US" w:eastAsia="zh-CN"/>
        </w:rPr>
        <w:t>3分</w:t>
      </w:r>
      <w:r>
        <w:t>）</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left="380"/>
        <w:jc w:val="left"/>
        <w:textAlignment w:val="center"/>
      </w:pPr>
      <w:r>
        <w:t>A．元诗和苏词都属于悼亡之作，表现了两位诗人对妻子绵绵不尽的哀伤和思念。</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left="380"/>
        <w:jc w:val="left"/>
        <w:textAlignment w:val="center"/>
      </w:pPr>
      <w:r>
        <w:t>B．元诗善用典故，开篇化用孟子之言和巫山神女故事暗喻两人之间爱情的神圣。</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left="380"/>
        <w:jc w:val="left"/>
        <w:textAlignment w:val="center"/>
      </w:pPr>
      <w:r>
        <w:t>C．苏词中处处实写死别之悲、独处之苦和世路艰辛，道出生死相隔，深情不减。</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ind w:left="380"/>
        <w:jc w:val="left"/>
        <w:textAlignment w:val="center"/>
      </w:pPr>
      <w:r>
        <w:t>D．苏词善于刻画形象，</w:t>
      </w:r>
      <w:r>
        <w:rPr>
          <w:rFonts w:hint="eastAsia"/>
          <w:lang w:eastAsia="zh-CN"/>
        </w:rPr>
        <w:t>“</w:t>
      </w:r>
      <w:r>
        <w:t>尘满面，鬓如霜</w:t>
      </w:r>
      <w:r>
        <w:rPr>
          <w:rFonts w:hint="eastAsia"/>
          <w:lang w:eastAsia="zh-CN"/>
        </w:rPr>
        <w:t>”</w:t>
      </w:r>
      <w:r>
        <w:t>寥寥数字便道出了十年间岁月沧桑。</w:t>
      </w: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left"/>
        <w:textAlignment w:val="center"/>
        <w:rPr>
          <w:rFonts w:hint="default" w:eastAsiaTheme="minorEastAsia"/>
          <w:lang w:val="en-US" w:eastAsia="zh-CN"/>
        </w:rPr>
      </w:pPr>
      <w:r>
        <w:t>1</w:t>
      </w:r>
      <w:r>
        <w:rPr>
          <w:rFonts w:hint="eastAsia"/>
          <w:lang w:val="en-US" w:eastAsia="zh-CN"/>
        </w:rPr>
        <w:t>2</w:t>
      </w:r>
      <w:r>
        <w:t>．这两首悼亡之作结尾处表达情感方式有何异同？请简要赏析。</w:t>
      </w:r>
      <w:r>
        <w:rPr>
          <w:rFonts w:hint="eastAsia"/>
          <w:lang w:eastAsia="zh-CN"/>
        </w:rPr>
        <w:t>（</w:t>
      </w:r>
      <w:r>
        <w:rPr>
          <w:rFonts w:hint="eastAsia"/>
          <w:lang w:val="en-US" w:eastAsia="zh-CN"/>
        </w:rPr>
        <w:t>6分）</w:t>
      </w:r>
    </w:p>
    <w:p>
      <w:pPr>
        <w:keepNext w:val="0"/>
        <w:keepLines w:val="0"/>
        <w:pageBreakBefore w:val="0"/>
        <w:numPr>
          <w:ilvl w:val="0"/>
          <w:numId w:val="0"/>
        </w:numPr>
        <w:shd w:val="clear" w:color="auto" w:fill="FFFFFF"/>
        <w:kinsoku/>
        <w:wordWrap/>
        <w:overflowPunct/>
        <w:topLinePunct w:val="0"/>
        <w:autoSpaceDE/>
        <w:autoSpaceDN/>
        <w:bidi w:val="0"/>
        <w:adjustRightInd/>
        <w:snapToGrid w:val="0"/>
        <w:spacing w:line="240" w:lineRule="auto"/>
        <w:ind w:leftChars="0"/>
        <w:jc w:val="both"/>
        <w:textAlignment w:val="center"/>
        <w:rPr>
          <w:rFonts w:ascii="宋体" w:hAnsi="宋体" w:eastAsia="宋体" w:cs="宋体"/>
          <w:b/>
          <w:bCs/>
          <w:color w:val="0000FF"/>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D5D7E"/>
    <w:multiLevelType w:val="singleLevel"/>
    <w:tmpl w:val="3ACD5D7E"/>
    <w:lvl w:ilvl="0" w:tentative="0">
      <w:start w:val="10"/>
      <w:numFmt w:val="decimal"/>
      <w:lvlText w:val="%1."/>
      <w:lvlJc w:val="left"/>
      <w:pPr>
        <w:tabs>
          <w:tab w:val="left" w:pos="312"/>
        </w:tabs>
      </w:pPr>
    </w:lvl>
  </w:abstractNum>
  <w:abstractNum w:abstractNumId="1">
    <w:nsid w:val="6FCC75AF"/>
    <w:multiLevelType w:val="singleLevel"/>
    <w:tmpl w:val="6FCC75AF"/>
    <w:lvl w:ilvl="0" w:tentative="0">
      <w:start w:val="2"/>
      <w:numFmt w:val="decimal"/>
      <w:suff w:val="nothing"/>
      <w:lvlText w:val="（%1）"/>
      <w:lvlJc w:val="left"/>
    </w:lvl>
  </w:abstractNum>
  <w:abstractNum w:abstractNumId="2">
    <w:nsid w:val="6FF18499"/>
    <w:multiLevelType w:val="singleLevel"/>
    <w:tmpl w:val="6FF18499"/>
    <w:lvl w:ilvl="0" w:tentative="0">
      <w:start w:val="5"/>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iZjhmZmJhZjUxM2EyNTFkZGY2ZmU2ZWEwMzFhZjk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7BD56B0"/>
    <w:rsid w:val="38274566"/>
    <w:rsid w:val="387C6C11"/>
    <w:rsid w:val="67691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2023-12-26T08:16:00Z</dcterms:created>
  <dc:creator>学科网试题生产平台</dc:creator>
  <dc:description>3395491698466816</dc:description>
  <cp:lastModifiedBy>Administrator</cp:lastModifiedBy>
  <dcterms:modified xsi:type="dcterms:W3CDTF">2024-01-19T13:35:31Z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2052-12.1.0.16250</vt:lpwstr>
  </property>
  <property fmtid="{D5CDD505-2E9C-101B-9397-08002B2CF9AE}" pid="7" name="ICV">
    <vt:lpwstr>1BDC2D7F8E4244A5877A33ED1D50BA15_13</vt:lpwstr>
  </property>
</Properties>
</file>