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2"/>
        <w:jc w:val="center"/>
        <w:rPr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让英雄情怀激荡精神力量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陆游曾吟：“王师北定中原日，家祭无忘告乃翁。”文天</w:t>
      </w:r>
      <w:proofErr w:type="gramStart"/>
      <w:r>
        <w:rPr>
          <w:rFonts w:hint="eastAsia"/>
          <w:sz w:val="28"/>
          <w:szCs w:val="28"/>
        </w:rPr>
        <w:t>祥</w:t>
      </w:r>
      <w:proofErr w:type="gramEnd"/>
      <w:r>
        <w:rPr>
          <w:rFonts w:hint="eastAsia"/>
          <w:sz w:val="28"/>
          <w:szCs w:val="28"/>
        </w:rPr>
        <w:t>也叹：“人生自古谁无死，留取丹心照汗青 。”可见在中国几千年绵延发展的历史长河中诞生了无数的爱国英雄，他们用自己的理想信念</w:t>
      </w:r>
      <w:proofErr w:type="gramStart"/>
      <w:r>
        <w:rPr>
          <w:rFonts w:hint="eastAsia"/>
          <w:sz w:val="28"/>
          <w:szCs w:val="28"/>
        </w:rPr>
        <w:t>践行</w:t>
      </w:r>
      <w:proofErr w:type="gramEnd"/>
      <w:r>
        <w:rPr>
          <w:rFonts w:hint="eastAsia"/>
          <w:sz w:val="28"/>
          <w:szCs w:val="28"/>
        </w:rPr>
        <w:t>了爱国主义，铸成了英雄情怀。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英雄情怀之所以成为情怀，正在于有千千万万中国人认同它，追随它。英雄情怀本质是源于爱国主义，其体现的是中国人共同所秉承的一种“报国行赴难，古来皆共然。”的理想信念。回望历史长河，中国从来就不是一个缺少英雄的国家，古有岳飞杨家将精忠报国，近有八路军“狼牙山五壮士”</w:t>
      </w:r>
      <w:proofErr w:type="gramStart"/>
      <w:r>
        <w:rPr>
          <w:rFonts w:hint="eastAsia"/>
          <w:sz w:val="28"/>
          <w:szCs w:val="28"/>
        </w:rPr>
        <w:t>邱</w:t>
      </w:r>
      <w:proofErr w:type="gramEnd"/>
      <w:r>
        <w:rPr>
          <w:rFonts w:hint="eastAsia"/>
          <w:sz w:val="28"/>
          <w:szCs w:val="28"/>
        </w:rPr>
        <w:t>少云为国抛头颅、洒热血，这些英雄就是中国人不畏强暴、以身殉国的杰出代表。对于英雄的认可和追随本身就是对中华民族精神的追随。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英雄情怀是个体奋斗的助推力和指明灯</w:t>
      </w:r>
      <w:r>
        <w:rPr>
          <w:rFonts w:hint="eastAsia"/>
          <w:sz w:val="28"/>
          <w:szCs w:val="28"/>
        </w:rPr>
        <w:t>。“少年强则国强，少年弱则国弱。”对于青少年而言，英雄情怀、家国情怀、爱国主义的培养尤为重要。“为中华之崛起而读书”周恩来总理在少年时就已意识到了大国与小我的关系。周恩来总理的一生都是“以天下为己任”，英雄情怀在其少年时代成为他前进的助推力与指明灯，从而成就了他具有英雄色彩的一生，更可见青少年正处于人生成长的关键时刻，扣好其人生的第一颗纽扣的重要性。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每个时代都有英雄，他们以他们独特的</w:t>
      </w:r>
      <w:proofErr w:type="gramStart"/>
      <w:r>
        <w:rPr>
          <w:rStyle w:val="a3"/>
          <w:rFonts w:hint="eastAsia"/>
          <w:sz w:val="28"/>
          <w:szCs w:val="28"/>
        </w:rPr>
        <w:t>的</w:t>
      </w:r>
      <w:proofErr w:type="gramEnd"/>
      <w:r>
        <w:rPr>
          <w:rStyle w:val="a3"/>
          <w:rFonts w:hint="eastAsia"/>
          <w:sz w:val="28"/>
          <w:szCs w:val="28"/>
        </w:rPr>
        <w:t>方式书写下最动人的青春故事。</w:t>
      </w:r>
      <w:r>
        <w:rPr>
          <w:rFonts w:hint="eastAsia"/>
          <w:sz w:val="28"/>
          <w:szCs w:val="28"/>
        </w:rPr>
        <w:t>中山大学博士生韦慧晓投身军旅，成为我国海军首位女副舰长，在万里海疆书写无悔青春。其实不管是参军的大学生还是扎根基层的青年村官，他们都是英雄。</w:t>
      </w:r>
      <w:r>
        <w:rPr>
          <w:rStyle w:val="a3"/>
          <w:rFonts w:hint="eastAsia"/>
          <w:sz w:val="28"/>
          <w:szCs w:val="28"/>
        </w:rPr>
        <w:t>英雄来源于生活，不同时代有其不同英雄情怀。但其核心爱国主义却是不变与一代</w:t>
      </w:r>
      <w:proofErr w:type="gramStart"/>
      <w:r>
        <w:rPr>
          <w:rStyle w:val="a3"/>
          <w:rFonts w:hint="eastAsia"/>
          <w:sz w:val="28"/>
          <w:szCs w:val="28"/>
        </w:rPr>
        <w:t>代</w:t>
      </w:r>
      <w:proofErr w:type="gramEnd"/>
      <w:r>
        <w:rPr>
          <w:rStyle w:val="a3"/>
          <w:rFonts w:hint="eastAsia"/>
          <w:sz w:val="28"/>
          <w:szCs w:val="28"/>
        </w:rPr>
        <w:t>传承下来的。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近年来，虚无的历史态度、诋毁英雄的谣言、矮化精神的观点，种种不良思想、奇谈怪论沉渣泛起，这应引起我们的警示，</w:t>
      </w:r>
      <w:r>
        <w:rPr>
          <w:rStyle w:val="a3"/>
          <w:rFonts w:hint="eastAsia"/>
          <w:sz w:val="28"/>
          <w:szCs w:val="28"/>
        </w:rPr>
        <w:t>当代英雄情怀要从少年儿童抓起，培养情怀绝不是形式上走走样子口头上说说而已。</w:t>
      </w:r>
      <w:r>
        <w:rPr>
          <w:rFonts w:hint="eastAsia"/>
          <w:sz w:val="28"/>
          <w:szCs w:val="28"/>
        </w:rPr>
        <w:t>诚如一位教师所言“孩子这个年纪，不只需要童话，还需要英雄。”领袖在参加学生少先队主题队日活动时谈到其母亲小时候给他讲“精忠报国、岳母刺字”的故事，从此精忠报国成为他一生的目标，足以见英雄情怀对人影响之大与深远。</w:t>
      </w:r>
    </w:p>
    <w:p w:rsidR="000C138E" w:rsidRDefault="000C138E" w:rsidP="008359B2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于青少年自身而言，我们不仅要主动培养英雄情怀，更要心中有国家、脚下有远方，向英雄学习。</w:t>
      </w:r>
      <w:r>
        <w:rPr>
          <w:rFonts w:hint="eastAsia"/>
          <w:sz w:val="28"/>
          <w:szCs w:val="28"/>
        </w:rPr>
        <w:t>时势造就英雄，但同处于时势之下，为何只有少数人成了英雄？与其说是时代选择了他们，不如说是他们让时代认同了他们。倘若你胸无大志，时代怎能认出你？若你的意志不堪一击，时代又怎敢将命运交托给你？卡斯特罗为了心中的正义，敢于反对一切势力，包括他的父母。他有英雄的觉悟和自律，所以最终成为时代传奇。</w:t>
      </w:r>
    </w:p>
    <w:p w:rsidR="005F55EE" w:rsidRDefault="000C138E" w:rsidP="008359B2">
      <w:pPr>
        <w:spacing w:line="360" w:lineRule="exact"/>
        <w:ind w:firstLineChars="196" w:firstLine="551"/>
      </w:pPr>
      <w:r>
        <w:rPr>
          <w:rStyle w:val="a3"/>
          <w:rFonts w:hint="eastAsia"/>
          <w:sz w:val="28"/>
          <w:szCs w:val="28"/>
        </w:rPr>
        <w:t>让英雄情怀激荡精神力量，传承中华民族精神。</w:t>
      </w:r>
      <w:bookmarkStart w:id="0" w:name="_GoBack"/>
      <w:bookmarkEnd w:id="0"/>
    </w:p>
    <w:sectPr w:rsidR="005F55EE" w:rsidSect="008359B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8E"/>
    <w:rsid w:val="000C138E"/>
    <w:rsid w:val="005F55EE"/>
    <w:rsid w:val="008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38E"/>
    <w:rPr>
      <w:b/>
      <w:bCs w:val="0"/>
    </w:rPr>
  </w:style>
  <w:style w:type="paragraph" w:styleId="a4">
    <w:name w:val="Normal (Web)"/>
    <w:basedOn w:val="a"/>
    <w:semiHidden/>
    <w:unhideWhenUsed/>
    <w:qFormat/>
    <w:rsid w:val="000C1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38E"/>
    <w:rPr>
      <w:b/>
      <w:bCs w:val="0"/>
    </w:rPr>
  </w:style>
  <w:style w:type="paragraph" w:styleId="a4">
    <w:name w:val="Normal (Web)"/>
    <w:basedOn w:val="a"/>
    <w:semiHidden/>
    <w:unhideWhenUsed/>
    <w:qFormat/>
    <w:rsid w:val="000C1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2023-09-15T13:49:00Z</dcterms:created>
  <dcterms:modified xsi:type="dcterms:W3CDTF">2023-09-15T13:50:00Z</dcterms:modified>
</cp:coreProperties>
</file>