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ascii="黑体" w:hAnsi="宋体" w:eastAsia="黑体"/>
          <w:b/>
          <w:color w:val="000000" w:themeColor="text1"/>
          <w:sz w:val="28"/>
          <w:szCs w:val="28"/>
          <w14:textFill>
            <w14:solidFill>
              <w14:schemeClr w14:val="tx1"/>
            </w14:solidFill>
          </w14:textFill>
        </w:rPr>
        <w:t>2</w:t>
      </w:r>
      <w:r>
        <w:rPr>
          <w:rFonts w:hint="eastAsia" w:ascii="黑体" w:hAnsi="宋体" w:eastAsia="黑体"/>
          <w:b/>
          <w:color w:val="000000" w:themeColor="text1"/>
          <w:sz w:val="28"/>
          <w:szCs w:val="28"/>
          <w14:textFill>
            <w14:solidFill>
              <w14:schemeClr w14:val="tx1"/>
            </w14:solidFill>
          </w14:textFill>
        </w:rPr>
        <w:t>-202</w:t>
      </w:r>
      <w:r>
        <w:rPr>
          <w:rFonts w:ascii="黑体" w:hAnsi="宋体" w:eastAsia="黑体"/>
          <w:b/>
          <w:color w:val="000000" w:themeColor="text1"/>
          <w:sz w:val="28"/>
          <w:szCs w:val="28"/>
          <w14:textFill>
            <w14:solidFill>
              <w14:schemeClr w14:val="tx1"/>
            </w14:solidFill>
          </w14:textFill>
        </w:rPr>
        <w:t>3</w:t>
      </w:r>
      <w:r>
        <w:rPr>
          <w:rFonts w:hint="eastAsia" w:ascii="黑体" w:hAnsi="宋体" w:eastAsia="黑体"/>
          <w:b/>
          <w:color w:val="000000" w:themeColor="text1"/>
          <w:sz w:val="28"/>
          <w:szCs w:val="28"/>
          <w14:textFill>
            <w14:solidFill>
              <w14:schemeClr w14:val="tx1"/>
            </w14:solidFill>
          </w14:textFill>
        </w:rPr>
        <w:t>学年度第二学期高二语文学科导学案</w:t>
      </w: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《孔雀东南飞》第</w:t>
      </w:r>
      <w:r>
        <w:rPr>
          <w:rFonts w:hint="eastAsia" w:ascii="黑体" w:hAnsi="宋体" w:eastAsia="黑体"/>
          <w:b/>
          <w:color w:val="000000" w:themeColor="text1"/>
          <w:sz w:val="28"/>
          <w:szCs w:val="28"/>
          <w:lang w:eastAsia="zh-CN"/>
          <w14:textFill>
            <w14:solidFill>
              <w14:schemeClr w14:val="tx1"/>
            </w14:solidFill>
          </w14:textFill>
        </w:rPr>
        <w:t>四</w:t>
      </w:r>
      <w:r>
        <w:rPr>
          <w:rFonts w:hint="eastAsia" w:ascii="黑体" w:hAnsi="宋体" w:eastAsia="黑体"/>
          <w:b/>
          <w:color w:val="000000" w:themeColor="text1"/>
          <w:sz w:val="28"/>
          <w:szCs w:val="28"/>
          <w14:textFill>
            <w14:solidFill>
              <w14:schemeClr w14:val="tx1"/>
            </w14:solidFill>
          </w14:textFill>
        </w:rPr>
        <w:t>课时</w:t>
      </w:r>
    </w:p>
    <w:p>
      <w:pPr>
        <w:spacing w:line="360" w:lineRule="exact"/>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本课在课程标准中的表述：</w:t>
      </w:r>
    </w:p>
    <w:p>
      <w:pPr>
        <w:spacing w:line="360" w:lineRule="exact"/>
        <w:ind w:firstLine="420" w:firstLineChars="200"/>
        <w:rPr>
          <w:rFonts w:ascii="宋体" w:hAnsi="宋体" w:cs="宋体"/>
          <w:szCs w:val="21"/>
        </w:rPr>
      </w:pPr>
      <w:r>
        <w:rPr>
          <w:rFonts w:hint="eastAsia" w:ascii="宋体" w:hAnsi="宋体" w:cs="宋体"/>
          <w:szCs w:val="21"/>
        </w:rPr>
        <w:t>高</w:t>
      </w:r>
      <w:r>
        <w:rPr>
          <w:rFonts w:hint="eastAsia" w:ascii="宋体" w:hAnsi="宋体" w:cs="宋体"/>
          <w:szCs w:val="21"/>
          <w:lang w:eastAsia="zh-CN"/>
        </w:rPr>
        <w:t>中</w:t>
      </w:r>
      <w:r>
        <w:rPr>
          <w:rFonts w:hint="eastAsia" w:ascii="宋体" w:hAnsi="宋体" w:cs="宋体"/>
          <w:szCs w:val="21"/>
        </w:rPr>
        <w:t>学生对待感情自是有一份懵懵懂懂的憧憬，如何让正处青春期的学生体察这份纯真的情愫，文本中刘兰芝、焦仲卿对爱情的执着态度，彼此忠贞不渝的坚守，用生命捍卫感情的主动选择让人悲从中来，良久不能自已</w:t>
      </w:r>
      <w:r>
        <w:rPr>
          <w:rFonts w:hint="eastAsia" w:ascii="宋体" w:hAnsi="宋体" w:cs="宋体"/>
          <w:szCs w:val="21"/>
          <w:lang w:eastAsia="zh-CN"/>
        </w:rPr>
        <w:t>，可谓是美与悲结合的</w:t>
      </w:r>
      <w:bookmarkStart w:id="0" w:name="_GoBack"/>
      <w:bookmarkEnd w:id="0"/>
      <w:r>
        <w:rPr>
          <w:rFonts w:hint="eastAsia" w:ascii="宋体" w:hAnsi="宋体" w:cs="宋体"/>
          <w:szCs w:val="21"/>
          <w:lang w:eastAsia="zh-CN"/>
        </w:rPr>
        <w:t>文学作品，王世贞誉之为“长诗之圣”。</w:t>
      </w:r>
    </w:p>
    <w:p>
      <w:pPr>
        <w:spacing w:line="360" w:lineRule="exact"/>
        <w:ind w:firstLine="420" w:firstLineChars="200"/>
        <w:rPr>
          <w:rFonts w:ascii="宋体" w:hAnsi="宋体" w:cs="宋体"/>
          <w:szCs w:val="21"/>
        </w:rPr>
      </w:pPr>
    </w:p>
    <w:p>
      <w:pPr>
        <w:pStyle w:val="7"/>
        <w:widowControl/>
        <w:spacing w:after="0" w:line="360" w:lineRule="exact"/>
        <w:ind w:left="-458" w:firstLine="875" w:firstLineChars="40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一、名篇选读</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5"/>
        <w:gridCol w:w="4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9" w:type="dxa"/>
            <w:gridSpan w:val="2"/>
          </w:tcPr>
          <w:p>
            <w:pPr>
              <w:jc w:val="center"/>
              <w:rPr>
                <w:rFonts w:hint="eastAsia" w:ascii="黑体" w:hAnsi="黑体" w:eastAsia="黑体" w:cs="黑体"/>
                <w:sz w:val="22"/>
                <w:szCs w:val="22"/>
                <w:u w:val="none"/>
                <w:vertAlign w:val="baseline"/>
                <w:lang w:val="en-US" w:eastAsia="zh-CN"/>
              </w:rPr>
            </w:pPr>
            <w:r>
              <w:rPr>
                <w:rFonts w:hint="eastAsia" w:ascii="黑体" w:hAnsi="黑体" w:eastAsia="黑体" w:cs="黑体"/>
                <w:sz w:val="22"/>
                <w:szCs w:val="28"/>
              </w:rPr>
              <w:t>陌上桑</w:t>
            </w:r>
            <w:r>
              <w:rPr>
                <w:rFonts w:hint="eastAsia" w:ascii="黑体" w:hAnsi="黑体" w:eastAsia="黑体" w:cs="黑体"/>
                <w:sz w:val="22"/>
                <w:szCs w:val="28"/>
                <w:lang w:val="en-US" w:eastAsia="zh-CN"/>
              </w:rPr>
              <w:t xml:space="preserve"> </w:t>
            </w:r>
            <w:r>
              <w:rPr>
                <w:rFonts w:hint="eastAsia" w:ascii="黑体" w:hAnsi="黑体" w:eastAsia="黑体" w:cs="黑体"/>
                <w:sz w:val="21"/>
                <w:szCs w:val="24"/>
              </w:rPr>
              <w:t>又名《艳歌罗敷行》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ind w:firstLine="420" w:firstLineChars="200"/>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日出东南隅，照我秦氏楼。秦氏有好女，自名为罗敷。罗敷喜蚕桑，采桑城南隅。青丝为笼系，桂枝为笼钩。头上倭堕髻，耳中明月珠。</w:t>
            </w:r>
            <w:r>
              <w:rPr>
                <w:rFonts w:hint="eastAsia" w:ascii="黑体" w:hAnsi="黑体" w:eastAsia="黑体" w:cs="黑体"/>
                <w:sz w:val="24"/>
                <w:szCs w:val="24"/>
                <w:u w:val="none"/>
                <w:vertAlign w:val="baseline"/>
                <w:lang w:val="en-US" w:eastAsia="zh-CN"/>
              </w:rPr>
              <w:fldChar w:fldCharType="begin"/>
            </w:r>
            <w:r>
              <w:rPr>
                <w:rFonts w:hint="eastAsia" w:ascii="黑体" w:hAnsi="黑体" w:eastAsia="黑体" w:cs="黑体"/>
                <w:sz w:val="24"/>
                <w:szCs w:val="24"/>
                <w:u w:val="none"/>
                <w:vertAlign w:val="baseline"/>
                <w:lang w:val="en-US" w:eastAsia="zh-CN"/>
              </w:rPr>
              <w:instrText xml:space="preserve"> EQ \* jc0 \* "Font:黑体" \* hps20 \o \ad(\s \up 11(xiānɡ),缃)</w:instrText>
            </w:r>
            <w:r>
              <w:rPr>
                <w:rFonts w:hint="eastAsia" w:ascii="黑体" w:hAnsi="黑体" w:eastAsia="黑体" w:cs="黑体"/>
                <w:sz w:val="24"/>
                <w:szCs w:val="24"/>
                <w:u w:val="none"/>
                <w:vertAlign w:val="baseline"/>
                <w:lang w:val="en-US" w:eastAsia="zh-CN"/>
              </w:rPr>
              <w:fldChar w:fldCharType="end"/>
            </w:r>
            <w:r>
              <w:rPr>
                <w:rFonts w:hint="eastAsia" w:ascii="黑体" w:hAnsi="黑体" w:eastAsia="黑体" w:cs="黑体"/>
                <w:sz w:val="24"/>
                <w:szCs w:val="24"/>
                <w:u w:val="none"/>
                <w:vertAlign w:val="baseline"/>
                <w:lang w:val="en-US" w:eastAsia="zh-CN"/>
              </w:rPr>
              <w:t>绮</w:t>
            </w:r>
            <w:r>
              <w:rPr>
                <w:rFonts w:hint="eastAsia" w:ascii="宋体" w:hAnsi="宋体" w:eastAsia="宋体" w:cs="宋体"/>
                <w:sz w:val="21"/>
                <w:szCs w:val="21"/>
                <w:u w:val="none"/>
                <w:vertAlign w:val="baseline"/>
                <w:lang w:val="en-US" w:eastAsia="zh-CN"/>
              </w:rPr>
              <w:t>为下裙，紫绮为上</w:t>
            </w:r>
            <w:r>
              <w:rPr>
                <w:rFonts w:hint="eastAsia" w:ascii="黑体" w:hAnsi="黑体" w:eastAsia="黑体" w:cs="黑体"/>
                <w:sz w:val="24"/>
                <w:szCs w:val="24"/>
                <w:u w:val="none"/>
                <w:vertAlign w:val="baseline"/>
                <w:lang w:val="en-US" w:eastAsia="zh-CN"/>
              </w:rPr>
              <w:fldChar w:fldCharType="begin"/>
            </w:r>
            <w:r>
              <w:rPr>
                <w:rFonts w:hint="eastAsia" w:ascii="黑体" w:hAnsi="黑体" w:eastAsia="黑体" w:cs="黑体"/>
                <w:sz w:val="24"/>
                <w:szCs w:val="24"/>
                <w:u w:val="none"/>
                <w:vertAlign w:val="baseline"/>
                <w:lang w:val="en-US" w:eastAsia="zh-CN"/>
              </w:rPr>
              <w:instrText xml:space="preserve"> EQ \* jc0 \* "Font:黑体" \* hps20 \o \ad(\s \up 11(rú),襦)</w:instrText>
            </w:r>
            <w:r>
              <w:rPr>
                <w:rFonts w:hint="eastAsia" w:ascii="黑体" w:hAnsi="黑体" w:eastAsia="黑体" w:cs="黑体"/>
                <w:sz w:val="24"/>
                <w:szCs w:val="24"/>
                <w:u w:val="none"/>
                <w:vertAlign w:val="baseline"/>
                <w:lang w:val="en-US" w:eastAsia="zh-CN"/>
              </w:rPr>
              <w:fldChar w:fldCharType="end"/>
            </w:r>
            <w:r>
              <w:rPr>
                <w:rFonts w:hint="eastAsia" w:ascii="宋体" w:hAnsi="宋体" w:eastAsia="宋体" w:cs="宋体"/>
                <w:sz w:val="21"/>
                <w:szCs w:val="21"/>
                <w:u w:val="none"/>
                <w:vertAlign w:val="baseline"/>
                <w:lang w:val="en-US" w:eastAsia="zh-CN"/>
              </w:rPr>
              <w:t>。行者见罗敷，下担</w:t>
            </w:r>
            <w:r>
              <w:rPr>
                <w:rFonts w:hint="eastAsia" w:ascii="黑体" w:hAnsi="黑体" w:eastAsia="黑体" w:cs="黑体"/>
                <w:sz w:val="24"/>
                <w:szCs w:val="24"/>
                <w:u w:val="none"/>
                <w:vertAlign w:val="baseline"/>
                <w:lang w:val="en-US" w:eastAsia="zh-CN"/>
              </w:rPr>
              <w:fldChar w:fldCharType="begin"/>
            </w:r>
            <w:r>
              <w:rPr>
                <w:rFonts w:hint="eastAsia" w:ascii="黑体" w:hAnsi="黑体" w:eastAsia="黑体" w:cs="黑体"/>
                <w:sz w:val="24"/>
                <w:szCs w:val="24"/>
                <w:u w:val="none"/>
                <w:vertAlign w:val="baseline"/>
                <w:lang w:val="en-US" w:eastAsia="zh-CN"/>
              </w:rPr>
              <w:instrText xml:space="preserve"> EQ \* jc0 \* "Font:黑体" \* hps20 \o \ad(\s \up 11(luō),捋)</w:instrText>
            </w:r>
            <w:r>
              <w:rPr>
                <w:rFonts w:hint="eastAsia" w:ascii="黑体" w:hAnsi="黑体" w:eastAsia="黑体" w:cs="黑体"/>
                <w:sz w:val="24"/>
                <w:szCs w:val="24"/>
                <w:u w:val="none"/>
                <w:vertAlign w:val="baseline"/>
                <w:lang w:val="en-US" w:eastAsia="zh-CN"/>
              </w:rPr>
              <w:fldChar w:fldCharType="end"/>
            </w:r>
            <w:r>
              <w:rPr>
                <w:rFonts w:hint="eastAsia" w:ascii="宋体" w:hAnsi="宋体" w:eastAsia="宋体" w:cs="宋体"/>
                <w:sz w:val="21"/>
                <w:szCs w:val="21"/>
                <w:u w:val="none"/>
                <w:vertAlign w:val="baseline"/>
                <w:lang w:val="en-US" w:eastAsia="zh-CN"/>
              </w:rPr>
              <w:t>髭须。少年见罗敷，脱帽著帩头。耕者忘其犁，锄者忘其锄。来归相怨怒，但坐观罗敷。</w:t>
            </w:r>
          </w:p>
          <w:p>
            <w:pPr>
              <w:ind w:firstLine="420" w:firstLineChars="200"/>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使君从南来，五马立踟蹰。使君遣吏往，问是谁家姝？“秦氏有好女，自名为罗敷。”“罗敷年几何？”“二十尚不足，十五颇有余”。使君谢罗敷：“宁可共载不？”罗敷前致辞：“使君一何愚！使君自有妇，罗敷自有夫！”</w:t>
            </w:r>
          </w:p>
          <w:p>
            <w:pPr>
              <w:ind w:firstLine="420" w:firstLineChars="200"/>
              <w:jc w:val="left"/>
              <w:rPr>
                <w:rFonts w:hint="eastAsia" w:ascii="黑体" w:hAnsi="黑体" w:eastAsia="黑体" w:cs="黑体"/>
                <w:sz w:val="22"/>
                <w:szCs w:val="22"/>
                <w:u w:val="none"/>
                <w:vertAlign w:val="baseline"/>
                <w:lang w:val="en-US" w:eastAsia="zh-CN"/>
              </w:rPr>
            </w:pPr>
            <w:r>
              <w:rPr>
                <w:rFonts w:hint="eastAsia" w:ascii="宋体" w:hAnsi="宋体" w:eastAsia="宋体" w:cs="宋体"/>
                <w:sz w:val="21"/>
                <w:szCs w:val="21"/>
                <w:u w:val="none"/>
                <w:vertAlign w:val="baseline"/>
                <w:lang w:val="en-US" w:eastAsia="zh-CN"/>
              </w:rPr>
              <w:t>“东方千余骑，夫婿居上头。何用识夫婿？白马从</w:t>
            </w:r>
            <w:r>
              <w:rPr>
                <w:rFonts w:hint="eastAsia" w:ascii="黑体" w:hAnsi="黑体" w:eastAsia="黑体" w:cs="黑体"/>
                <w:sz w:val="24"/>
                <w:szCs w:val="24"/>
                <w:u w:val="none"/>
                <w:vertAlign w:val="baseline"/>
                <w:lang w:val="en-US" w:eastAsia="zh-CN"/>
              </w:rPr>
              <w:fldChar w:fldCharType="begin"/>
            </w:r>
            <w:r>
              <w:rPr>
                <w:rFonts w:hint="eastAsia" w:ascii="黑体" w:hAnsi="黑体" w:eastAsia="黑体" w:cs="黑体"/>
                <w:sz w:val="24"/>
                <w:szCs w:val="24"/>
                <w:u w:val="none"/>
                <w:vertAlign w:val="baseline"/>
                <w:lang w:val="en-US" w:eastAsia="zh-CN"/>
              </w:rPr>
              <w:instrText xml:space="preserve"> EQ \* jc0 \* "Font:黑体" \* hps20 \o \ad(\s \up 11(lí),骊)</w:instrText>
            </w:r>
            <w:r>
              <w:rPr>
                <w:rFonts w:hint="eastAsia" w:ascii="黑体" w:hAnsi="黑体" w:eastAsia="黑体" w:cs="黑体"/>
                <w:sz w:val="24"/>
                <w:szCs w:val="24"/>
                <w:u w:val="none"/>
                <w:vertAlign w:val="baseline"/>
                <w:lang w:val="en-US" w:eastAsia="zh-CN"/>
              </w:rPr>
              <w:fldChar w:fldCharType="end"/>
            </w:r>
            <w:r>
              <w:rPr>
                <w:rFonts w:hint="eastAsia" w:ascii="黑体" w:hAnsi="黑体" w:eastAsia="黑体" w:cs="黑体"/>
                <w:sz w:val="24"/>
                <w:szCs w:val="24"/>
                <w:u w:val="none"/>
                <w:vertAlign w:val="baseline"/>
                <w:lang w:val="en-US" w:eastAsia="zh-CN"/>
              </w:rPr>
              <w:fldChar w:fldCharType="begin"/>
            </w:r>
            <w:r>
              <w:rPr>
                <w:rFonts w:hint="eastAsia" w:ascii="黑体" w:hAnsi="黑体" w:eastAsia="黑体" w:cs="黑体"/>
                <w:sz w:val="24"/>
                <w:szCs w:val="24"/>
                <w:u w:val="none"/>
                <w:vertAlign w:val="baseline"/>
                <w:lang w:val="en-US" w:eastAsia="zh-CN"/>
              </w:rPr>
              <w:instrText xml:space="preserve"> EQ \* jc0 \* "Font:黑体" \* hps20 \o \ad(\s \up 11(jū),驹)</w:instrText>
            </w:r>
            <w:r>
              <w:rPr>
                <w:rFonts w:hint="eastAsia" w:ascii="黑体" w:hAnsi="黑体" w:eastAsia="黑体" w:cs="黑体"/>
                <w:sz w:val="24"/>
                <w:szCs w:val="24"/>
                <w:u w:val="none"/>
                <w:vertAlign w:val="baseline"/>
                <w:lang w:val="en-US" w:eastAsia="zh-CN"/>
              </w:rPr>
              <w:fldChar w:fldCharType="end"/>
            </w:r>
            <w:r>
              <w:rPr>
                <w:rFonts w:hint="eastAsia" w:ascii="宋体" w:hAnsi="宋体" w:eastAsia="宋体" w:cs="宋体"/>
                <w:sz w:val="21"/>
                <w:szCs w:val="21"/>
                <w:u w:val="none"/>
                <w:vertAlign w:val="baseline"/>
                <w:lang w:val="en-US" w:eastAsia="zh-CN"/>
              </w:rPr>
              <w:t>，青丝系马尾，黄金络马头；腰中鹿卢剑，可值千万余。十五府小吏，二十朝大夫，三十侍中郎，四十专城居。为人洁白皙，</w:t>
            </w:r>
            <w:r>
              <w:rPr>
                <w:rFonts w:hint="eastAsia" w:ascii="黑体" w:hAnsi="黑体" w:eastAsia="黑体" w:cs="黑体"/>
                <w:sz w:val="24"/>
                <w:szCs w:val="24"/>
                <w:u w:val="none"/>
                <w:vertAlign w:val="baseline"/>
                <w:lang w:val="en-US" w:eastAsia="zh-CN"/>
              </w:rPr>
              <w:fldChar w:fldCharType="begin"/>
            </w:r>
            <w:r>
              <w:rPr>
                <w:rFonts w:hint="eastAsia" w:ascii="黑体" w:hAnsi="黑体" w:eastAsia="黑体" w:cs="黑体"/>
                <w:sz w:val="24"/>
                <w:szCs w:val="24"/>
                <w:u w:val="none"/>
                <w:vertAlign w:val="baseline"/>
                <w:lang w:val="en-US" w:eastAsia="zh-CN"/>
              </w:rPr>
              <w:instrText xml:space="preserve"> EQ \* jc0 \* "Font:黑体" \* hps20 \o \ad(\s \up 11(lián),鬑)</w:instrText>
            </w:r>
            <w:r>
              <w:rPr>
                <w:rFonts w:hint="eastAsia" w:ascii="黑体" w:hAnsi="黑体" w:eastAsia="黑体" w:cs="黑体"/>
                <w:sz w:val="24"/>
                <w:szCs w:val="24"/>
                <w:u w:val="none"/>
                <w:vertAlign w:val="baseline"/>
                <w:lang w:val="en-US" w:eastAsia="zh-CN"/>
              </w:rPr>
              <w:fldChar w:fldCharType="end"/>
            </w:r>
            <w:r>
              <w:rPr>
                <w:rFonts w:hint="eastAsia" w:ascii="黑体" w:hAnsi="黑体" w:eastAsia="黑体" w:cs="黑体"/>
                <w:sz w:val="24"/>
                <w:szCs w:val="24"/>
                <w:u w:val="none"/>
                <w:vertAlign w:val="baseline"/>
                <w:lang w:val="en-US" w:eastAsia="zh-CN"/>
              </w:rPr>
              <w:fldChar w:fldCharType="begin"/>
            </w:r>
            <w:r>
              <w:rPr>
                <w:rFonts w:hint="eastAsia" w:ascii="黑体" w:hAnsi="黑体" w:eastAsia="黑体" w:cs="黑体"/>
                <w:sz w:val="24"/>
                <w:szCs w:val="24"/>
                <w:u w:val="none"/>
                <w:vertAlign w:val="baseline"/>
                <w:lang w:val="en-US" w:eastAsia="zh-CN"/>
              </w:rPr>
              <w:instrText xml:space="preserve"> EQ \* jc0 \* "Font:黑体" \* hps20 \o \ad(\s \up 11(lián),鬑)</w:instrText>
            </w:r>
            <w:r>
              <w:rPr>
                <w:rFonts w:hint="eastAsia" w:ascii="黑体" w:hAnsi="黑体" w:eastAsia="黑体" w:cs="黑体"/>
                <w:sz w:val="24"/>
                <w:szCs w:val="24"/>
                <w:u w:val="none"/>
                <w:vertAlign w:val="baseline"/>
                <w:lang w:val="en-US" w:eastAsia="zh-CN"/>
              </w:rPr>
              <w:fldChar w:fldCharType="end"/>
            </w:r>
            <w:r>
              <w:rPr>
                <w:rFonts w:hint="eastAsia" w:ascii="宋体" w:hAnsi="宋体" w:eastAsia="宋体" w:cs="宋体"/>
                <w:sz w:val="21"/>
                <w:szCs w:val="21"/>
                <w:u w:val="none"/>
                <w:vertAlign w:val="baseline"/>
                <w:lang w:val="en-US" w:eastAsia="zh-CN"/>
              </w:rPr>
              <w:t>颇有须。盈盈公府步，冉冉府中趋。坐中数千人，皆言夫婿殊。”</w:t>
            </w:r>
          </w:p>
        </w:tc>
        <w:tc>
          <w:tcPr>
            <w:tcW w:w="5595" w:type="dxa"/>
          </w:tcPr>
          <w:p>
            <w:pPr>
              <w:spacing w:line="24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太阳从东南方向升起，照到我们秦家的小楼。秦家有位美丽的女儿，她的名字叫罗敷。罗敷善于采桑养蚕，有一天在城南边侧采桑。用青丝做篮子上的络绳，用桂树枝做钩笼。头上梳着堕马髻，耳朵上戴着宝珠做的耳环；浅黄色有花纹的丝绸做成下裙，紫色的绫子做成上身短袄。行人见到罗敷，就放下担子捋着胡须注视她。年轻人看见罗敷，禁不住脱帽重整头巾。耕地的人忘记了自己在犁地，锄田的人忘记了自己在锄田；以致于农活都没有干完，回来后相互埋怨，只是因为贪看了罗敷的美貌。</w:t>
            </w:r>
          </w:p>
          <w:p>
            <w:pPr>
              <w:spacing w:line="24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太守乘车从南边来到这，拉车的五匹马停下来徘徊不前。太守派遣小吏过去，问这是谁家美丽的女子。小吏回答：“是秦家的女儿，她的名字叫做罗敷。”太守又问：“罗敷今年多少岁了？”小吏回答：“还不到二十岁，但已经过了十五了。”太守就问罗敷：“愿意与我一起乘车吗？”罗敷上前回话：“使君怎么这么愚笨？你已经有妻子了，罗敷我也已经有丈夫了！”</w:t>
            </w:r>
          </w:p>
          <w:p>
            <w:pPr>
              <w:spacing w:line="240" w:lineRule="auto"/>
              <w:ind w:firstLine="420" w:firstLineChars="200"/>
              <w:rPr>
                <w:rFonts w:hint="eastAsia" w:ascii="黑体" w:hAnsi="黑体" w:eastAsia="黑体" w:cs="黑体"/>
                <w:sz w:val="22"/>
                <w:szCs w:val="22"/>
                <w:u w:val="none"/>
                <w:vertAlign w:val="baseline"/>
                <w:lang w:val="en-US" w:eastAsia="zh-CN"/>
              </w:rPr>
            </w:pPr>
            <w:r>
              <w:rPr>
                <w:rFonts w:hint="eastAsia" w:ascii="宋体" w:hAnsi="宋体" w:cs="宋体"/>
                <w:szCs w:val="21"/>
                <w:lang w:val="en-US" w:eastAsia="zh-CN"/>
              </w:rPr>
              <w:t>“东方上千个骑马的人当中，我的夫婿在前列。凭什么识别我丈夫呢？他骑着一匹白马后边还有黑马跟随，马尾上系着青丝绦，黄澄澄的金饰装点着马头；腰中佩着鹿卢剑，宝剑可以值千千万万。十五岁在太守府做小吏，二十岁在朝廷里做大夫，三十岁做皇上的侍中郎，四十岁成为一城之主。他皮肤洁白，脸上微微有一些胡子；他轻缓地在府中迈方步，从容地出入官府。太守座中聚会时官员无数，都说我丈夫出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9" w:type="dxa"/>
            <w:gridSpan w:val="2"/>
          </w:tcPr>
          <w:p>
            <w:pPr>
              <w:jc w:val="center"/>
              <w:rPr>
                <w:rFonts w:hint="eastAsia" w:ascii="黑体" w:hAnsi="黑体" w:eastAsia="黑体" w:cs="黑体"/>
                <w:sz w:val="22"/>
                <w:szCs w:val="22"/>
                <w:u w:val="none"/>
                <w:vertAlign w:val="baseline"/>
                <w:lang w:val="en-US" w:eastAsia="zh-CN"/>
              </w:rPr>
            </w:pPr>
            <w:r>
              <w:rPr>
                <w:rFonts w:hint="eastAsia" w:ascii="黑体" w:hAnsi="黑体" w:eastAsia="黑体" w:cs="黑体"/>
                <w:sz w:val="22"/>
                <w:szCs w:val="22"/>
                <w:u w:val="none"/>
                <w:vertAlign w:val="baseline"/>
                <w:lang w:val="en-US" w:eastAsia="zh-CN"/>
              </w:rPr>
              <w:t>东门行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jc w:val="left"/>
              <w:rPr>
                <w:rFonts w:hint="eastAsia" w:ascii="宋体" w:hAnsi="宋体" w:eastAsia="宋体" w:cs="宋体"/>
                <w:sz w:val="24"/>
                <w:szCs w:val="24"/>
                <w:u w:val="none"/>
                <w:vertAlign w:val="baseline"/>
                <w:lang w:val="en-US" w:eastAsia="zh-CN"/>
              </w:rPr>
            </w:pPr>
            <w:r>
              <w:rPr>
                <w:rFonts w:hint="eastAsia" w:ascii="宋体" w:hAnsi="宋体" w:eastAsia="宋体" w:cs="宋体"/>
                <w:sz w:val="21"/>
                <w:szCs w:val="21"/>
                <w:u w:val="none"/>
                <w:vertAlign w:val="baseline"/>
                <w:lang w:val="en-US" w:eastAsia="zh-CN"/>
              </w:rPr>
              <w:t>出东门，不顾归。来入门，怅欲悲。</w:t>
            </w:r>
          </w:p>
          <w:p>
            <w:pPr>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4"/>
                <w:szCs w:val="24"/>
                <w:u w:val="none"/>
                <w:vertAlign w:val="baseline"/>
                <w:lang w:val="en-US" w:eastAsia="zh-CN"/>
              </w:rPr>
              <w:fldChar w:fldCharType="begin"/>
            </w:r>
            <w:r>
              <w:rPr>
                <w:rFonts w:hint="eastAsia" w:ascii="宋体" w:hAnsi="宋体" w:eastAsia="宋体" w:cs="宋体"/>
                <w:sz w:val="24"/>
                <w:szCs w:val="24"/>
                <w:u w:val="none"/>
                <w:vertAlign w:val="baseline"/>
                <w:lang w:val="en-US" w:eastAsia="zh-CN"/>
              </w:rPr>
              <w:instrText xml:space="preserve"> EQ \* jc0 \* "Font:黑体" \* hps20 \o \ad(\s \up 11(ànɡ),盎)</w:instrText>
            </w:r>
            <w:r>
              <w:rPr>
                <w:rFonts w:hint="eastAsia" w:ascii="宋体" w:hAnsi="宋体" w:eastAsia="宋体" w:cs="宋体"/>
                <w:sz w:val="24"/>
                <w:szCs w:val="24"/>
                <w:u w:val="none"/>
                <w:vertAlign w:val="baseline"/>
                <w:lang w:val="en-US" w:eastAsia="zh-CN"/>
              </w:rPr>
              <w:fldChar w:fldCharType="end"/>
            </w:r>
            <w:r>
              <w:rPr>
                <w:rFonts w:hint="eastAsia" w:ascii="宋体" w:hAnsi="宋体" w:eastAsia="宋体" w:cs="宋体"/>
                <w:sz w:val="21"/>
                <w:szCs w:val="21"/>
                <w:u w:val="none"/>
                <w:vertAlign w:val="baseline"/>
                <w:lang w:val="en-US" w:eastAsia="zh-CN"/>
              </w:rPr>
              <w:t>中无斗米储，还视架上无悬衣。</w:t>
            </w:r>
          </w:p>
          <w:p>
            <w:pPr>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拔剑东门去，舍中儿母牵衣啼：</w:t>
            </w:r>
          </w:p>
          <w:p>
            <w:pPr>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“他家但愿富贵，贱妾与君共哺糜。</w:t>
            </w:r>
          </w:p>
          <w:p>
            <w:pPr>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上用仓浪天故，下当用此黄口儿。今非！”</w:t>
            </w:r>
          </w:p>
          <w:p>
            <w:pPr>
              <w:jc w:val="left"/>
              <w:rPr>
                <w:rFonts w:hint="eastAsia" w:ascii="黑体" w:hAnsi="黑体" w:eastAsia="黑体" w:cs="黑体"/>
                <w:sz w:val="22"/>
                <w:szCs w:val="22"/>
                <w:u w:val="none"/>
                <w:vertAlign w:val="baseline"/>
                <w:lang w:val="en-US" w:eastAsia="zh-CN"/>
              </w:rPr>
            </w:pPr>
            <w:r>
              <w:rPr>
                <w:rFonts w:hint="eastAsia" w:ascii="宋体" w:hAnsi="宋体" w:eastAsia="宋体" w:cs="宋体"/>
                <w:sz w:val="21"/>
                <w:szCs w:val="21"/>
                <w:u w:val="none"/>
                <w:vertAlign w:val="baseline"/>
                <w:lang w:val="en-US" w:eastAsia="zh-CN"/>
              </w:rPr>
              <w:t>“咄！行！吾去为迟！白发时下难久居。”</w:t>
            </w:r>
          </w:p>
        </w:tc>
        <w:tc>
          <w:tcPr>
            <w:tcW w:w="5595" w:type="dxa"/>
          </w:tcPr>
          <w:p>
            <w:pPr>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刚才出东门的时候，就不想着再回来了。</w:t>
            </w:r>
          </w:p>
          <w:p>
            <w:pPr>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回到家进门惆怅悲愁。</w:t>
            </w:r>
          </w:p>
          <w:p>
            <w:pPr>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米罐里没有多少粮食，回过头看衣架上没有衣服。</w:t>
            </w:r>
          </w:p>
          <w:p>
            <w:pPr>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拔剑出东门，孩子的母亲牵着衣服哭泣说：</w:t>
            </w:r>
          </w:p>
          <w:p>
            <w:pPr>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“别人家只希望富贵，我情愿和你吃粥。</w:t>
            </w:r>
          </w:p>
          <w:p>
            <w:pPr>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在上有青天。在下有年幼的孩子。你现在这样做不对！”</w:t>
            </w:r>
          </w:p>
          <w:p>
            <w:pPr>
              <w:jc w:val="left"/>
              <w:rPr>
                <w:rFonts w:hint="eastAsia" w:ascii="黑体" w:hAnsi="黑体" w:eastAsia="黑体" w:cs="黑体"/>
                <w:sz w:val="22"/>
                <w:szCs w:val="22"/>
                <w:u w:val="none"/>
                <w:vertAlign w:val="baseline"/>
                <w:lang w:val="en-US" w:eastAsia="zh-CN"/>
              </w:rPr>
            </w:pPr>
            <w:r>
              <w:rPr>
                <w:rFonts w:hint="eastAsia" w:ascii="宋体" w:hAnsi="宋体" w:eastAsia="宋体" w:cs="宋体"/>
                <w:sz w:val="21"/>
                <w:szCs w:val="21"/>
                <w:u w:val="none"/>
                <w:vertAlign w:val="baseline"/>
                <w:lang w:val="en-US" w:eastAsia="zh-CN"/>
              </w:rPr>
              <w:t>丈夫说：“你不要管！我去了！我已走得太晚了！我已见白发脱落了，这种苦日子谁知还能够活几天？”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9" w:type="dxa"/>
            <w:gridSpan w:val="2"/>
          </w:tcPr>
          <w:p>
            <w:pPr>
              <w:jc w:val="center"/>
              <w:rPr>
                <w:rFonts w:hint="eastAsia" w:ascii="黑体" w:hAnsi="黑体" w:eastAsia="黑体" w:cs="黑体"/>
                <w:sz w:val="22"/>
                <w:szCs w:val="22"/>
                <w:u w:val="none"/>
                <w:vertAlign w:val="baseline"/>
                <w:lang w:val="en-US" w:eastAsia="zh-CN"/>
              </w:rPr>
            </w:pPr>
            <w:r>
              <w:rPr>
                <w:rFonts w:hint="eastAsia" w:ascii="黑体" w:hAnsi="黑体" w:eastAsia="黑体" w:cs="黑体"/>
                <w:sz w:val="22"/>
                <w:szCs w:val="22"/>
                <w:u w:val="none"/>
                <w:vertAlign w:val="baseline"/>
                <w:lang w:val="en-US" w:eastAsia="zh-CN"/>
              </w:rPr>
              <w:t>饮马长城窟行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青青河畔草，绵绵思远道。</w:t>
            </w:r>
          </w:p>
          <w:p>
            <w:pPr>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远道不可思，夙昔梦见之。(夙昔 一作：宿昔)</w:t>
            </w:r>
          </w:p>
          <w:p>
            <w:pPr>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梦见在我傍，忽觉在他乡。</w:t>
            </w:r>
          </w:p>
          <w:p>
            <w:pPr>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他乡各异县，辗转不相见。</w:t>
            </w:r>
          </w:p>
          <w:p>
            <w:pPr>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枯桑知天风，海水知天寒。</w:t>
            </w:r>
          </w:p>
          <w:p>
            <w:pPr>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入门各自媚，谁肯相为言？</w:t>
            </w:r>
          </w:p>
          <w:p>
            <w:pPr>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客从远方来，遗我双鲤鱼。</w:t>
            </w:r>
          </w:p>
          <w:p>
            <w:pPr>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呼儿烹鲤鱼，中有尺素书。</w:t>
            </w:r>
          </w:p>
          <w:p>
            <w:pPr>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长跪读素书，书中竟何如？</w:t>
            </w:r>
          </w:p>
          <w:p>
            <w:pPr>
              <w:jc w:val="left"/>
              <w:rPr>
                <w:rFonts w:hint="eastAsia" w:ascii="黑体" w:hAnsi="黑体" w:eastAsia="黑体" w:cs="黑体"/>
                <w:sz w:val="24"/>
                <w:szCs w:val="24"/>
                <w:u w:val="none"/>
                <w:vertAlign w:val="baseline"/>
                <w:lang w:val="en-US" w:eastAsia="zh-CN"/>
              </w:rPr>
            </w:pPr>
            <w:r>
              <w:rPr>
                <w:rFonts w:hint="eastAsia" w:ascii="宋体" w:hAnsi="宋体" w:eastAsia="宋体" w:cs="宋体"/>
                <w:sz w:val="21"/>
                <w:szCs w:val="21"/>
                <w:u w:val="none"/>
                <w:vertAlign w:val="baseline"/>
                <w:lang w:val="en-US" w:eastAsia="zh-CN"/>
              </w:rPr>
              <w:t>上言加餐食，下言长相忆。(餐食 一作：餐饭)</w:t>
            </w:r>
          </w:p>
        </w:tc>
        <w:tc>
          <w:tcPr>
            <w:tcW w:w="5595" w:type="dxa"/>
          </w:tcPr>
          <w:p>
            <w:pPr>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看着河边连绵不断的青青春草，让人想起那远行在外的征人。</w:t>
            </w:r>
          </w:p>
          <w:p>
            <w:pPr>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远在外乡的丈夫不能终日思念，只有在梦中才能相见。</w:t>
            </w:r>
          </w:p>
          <w:p>
            <w:pPr>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梦里见他在我的身旁，一觉醒来发觉他仍在他乡。</w:t>
            </w:r>
          </w:p>
          <w:p>
            <w:pPr>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其他乡各有不同的地区，丈夫在他乡漂泊不能见到。</w:t>
            </w:r>
          </w:p>
          <w:p>
            <w:pPr>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枯桑虽已无叶尚且知道天风的拂吹，海水虽然广大不易结冰，也可知道天气的变冷。</w:t>
            </w:r>
          </w:p>
          <w:p>
            <w:pPr>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同乡的游子各自回到家门与家人亲爱，有谁肯向我告诉我丈夫的讯息？</w:t>
            </w:r>
          </w:p>
          <w:p>
            <w:pPr>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客人风尘仆仆从远方来，送给我装有绢帛书信的鲤鱼形状的木盒。</w:t>
            </w:r>
          </w:p>
          <w:p>
            <w:pPr>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呼唤童仆打开木盒，其中有尺把长的用素帛写的信。</w:t>
            </w:r>
          </w:p>
          <w:p>
            <w:pPr>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恭恭敬敬地拜读丈夫用素帛写的信，信中究竟说了些什么？</w:t>
            </w:r>
          </w:p>
          <w:p>
            <w:pPr>
              <w:jc w:val="left"/>
              <w:rPr>
                <w:rFonts w:hint="eastAsia" w:ascii="黑体" w:hAnsi="黑体" w:eastAsia="黑体" w:cs="黑体"/>
                <w:sz w:val="22"/>
                <w:szCs w:val="22"/>
                <w:u w:val="none"/>
                <w:vertAlign w:val="baseline"/>
                <w:lang w:val="en-US" w:eastAsia="zh-CN"/>
              </w:rPr>
            </w:pPr>
            <w:r>
              <w:rPr>
                <w:rFonts w:hint="eastAsia" w:ascii="宋体" w:hAnsi="宋体" w:eastAsia="宋体" w:cs="宋体"/>
                <w:sz w:val="21"/>
                <w:szCs w:val="21"/>
                <w:u w:val="none"/>
                <w:vertAlign w:val="baseline"/>
                <w:lang w:val="en-US" w:eastAsia="zh-CN"/>
              </w:rPr>
              <w:t>书信的前一部分是说要增加饭量保重身体，书信的后一部分诉说思念。</w:t>
            </w:r>
          </w:p>
        </w:tc>
      </w:tr>
    </w:tbl>
    <w:p>
      <w:pPr>
        <w:spacing w:line="360" w:lineRule="exact"/>
        <w:ind w:firstLine="422" w:firstLineChars="200"/>
        <w:rPr>
          <w:rFonts w:hint="eastAsia" w:ascii="宋体" w:hAnsi="宋体" w:eastAsia="宋体" w:cs="宋体"/>
          <w:color w:val="000000"/>
          <w:sz w:val="21"/>
          <w:szCs w:val="21"/>
          <w:lang w:eastAsia="zh-CN"/>
        </w:rPr>
      </w:pPr>
      <w:r>
        <w:rPr>
          <w:rFonts w:hint="eastAsia" w:ascii="宋体" w:hAnsi="宋体" w:cs="楷体"/>
          <w:b/>
          <w:bCs/>
          <w:kern w:val="0"/>
          <w:szCs w:val="21"/>
          <w:lang w:val="en-US" w:eastAsia="zh-CN"/>
        </w:rPr>
        <w:t>2</w:t>
      </w:r>
      <w:r>
        <w:rPr>
          <w:rFonts w:ascii="宋体" w:hAnsi="宋体" w:cs="楷体"/>
          <w:b/>
          <w:bCs/>
          <w:kern w:val="0"/>
          <w:szCs w:val="21"/>
        </w:rPr>
        <w:t>.</w:t>
      </w:r>
      <w:r>
        <w:rPr>
          <w:rFonts w:hint="eastAsia" w:ascii="宋体" w:hAnsi="宋体" w:cs="宋体"/>
          <w:b/>
          <w:bCs/>
          <w:color w:val="000000"/>
          <w:sz w:val="21"/>
          <w:szCs w:val="21"/>
          <w:lang w:eastAsia="zh-CN"/>
        </w:rPr>
        <w:t>文化常识</w:t>
      </w:r>
    </w:p>
    <w:p>
      <w:pPr>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妇有七去：不顺父母去，无子去，淫去，妒去，有恶疾去，多言去，窃盗去。——《大戴礼记•本命篇》</w:t>
      </w:r>
    </w:p>
    <w:p>
      <w:pPr>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“七去”又命“七出”，是儒家经典中规定的休弃妇女的七个条款。</w:t>
      </w:r>
    </w:p>
    <w:p>
      <w:pPr>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“三纲五常”（君为臣纲、父为子纲、夫为妻纲，仁义礼智信）</w:t>
      </w:r>
    </w:p>
    <w:p>
      <w:pPr>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“三从四德”（“三从”即“未嫁从父、既嫁从夫、夫死从子”，“四德”即“妇德、妇言、妇容、妇工”）</w:t>
      </w:r>
    </w:p>
    <w:p>
      <w:pPr>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“夫孝，天之经也，地之义也，人之行也”“人之行，莫大于孝”——《孝经》；</w:t>
      </w:r>
    </w:p>
    <w:p>
      <w:pPr>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肯定“孝”是上天所定的规范</w:t>
      </w:r>
    </w:p>
    <w:p>
      <w:pPr>
        <w:spacing w:line="36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甚宜其妻，父母不悦，出。——《礼记》</w:t>
      </w:r>
    </w:p>
    <w:p>
      <w:pPr>
        <w:spacing w:line="360" w:lineRule="exact"/>
        <w:ind w:firstLine="422" w:firstLineChars="200"/>
        <w:rPr>
          <w:rFonts w:ascii="宋体" w:hAnsi="宋体" w:cs="宋体"/>
          <w:b/>
          <w:bCs/>
          <w:szCs w:val="21"/>
        </w:rPr>
      </w:pPr>
      <w:r>
        <w:rPr>
          <w:rFonts w:hint="eastAsia" w:ascii="宋体" w:hAnsi="宋体" w:cs="宋体"/>
          <w:b/>
          <w:bCs/>
          <w:szCs w:val="21"/>
        </w:rPr>
        <w:t>二、素养导航</w:t>
      </w:r>
    </w:p>
    <w:p>
      <w:pPr>
        <w:spacing w:line="360" w:lineRule="exact"/>
        <w:ind w:firstLine="436" w:firstLineChars="200"/>
        <w:rPr>
          <w:rFonts w:ascii="宋体" w:hAnsi="宋体" w:cs="宋体"/>
          <w:color w:val="000000"/>
          <w:spacing w:val="4"/>
          <w:kern w:val="10"/>
          <w:szCs w:val="21"/>
          <w:lang w:bidi="ne-NP"/>
        </w:rPr>
      </w:pPr>
      <w:r>
        <w:rPr>
          <w:rFonts w:ascii="宋体" w:hAnsi="宋体" w:cs="宋体"/>
          <w:color w:val="000000"/>
          <w:spacing w:val="4"/>
          <w:kern w:val="10"/>
          <w:szCs w:val="21"/>
          <w:lang w:bidi="ne-NP"/>
        </w:rPr>
        <w:t>1.</w:t>
      </w:r>
      <w:r>
        <w:rPr>
          <w:rFonts w:hint="eastAsia" w:ascii="宋体" w:hAnsi="宋体" w:cs="宋体"/>
          <w:color w:val="000000"/>
          <w:spacing w:val="4"/>
          <w:kern w:val="10"/>
          <w:szCs w:val="21"/>
          <w:lang w:bidi="ne-NP"/>
        </w:rPr>
        <w:t>品味富有民歌气息和抒情意味。</w:t>
      </w:r>
    </w:p>
    <w:p>
      <w:pPr>
        <w:spacing w:line="360" w:lineRule="exact"/>
        <w:ind w:firstLine="436" w:firstLineChars="200"/>
        <w:rPr>
          <w:rFonts w:ascii="宋体" w:hAnsi="宋体" w:cs="宋体"/>
          <w:color w:val="000000"/>
          <w:spacing w:val="4"/>
          <w:kern w:val="10"/>
          <w:szCs w:val="21"/>
          <w:lang w:bidi="ne-NP"/>
        </w:rPr>
      </w:pPr>
      <w:r>
        <w:rPr>
          <w:rFonts w:ascii="宋体" w:hAnsi="宋体" w:cs="宋体"/>
          <w:color w:val="000000"/>
          <w:spacing w:val="4"/>
          <w:kern w:val="10"/>
          <w:szCs w:val="21"/>
          <w:lang w:bidi="ne-NP"/>
        </w:rPr>
        <w:t>2.</w:t>
      </w:r>
      <w:r>
        <w:rPr>
          <w:rFonts w:hint="eastAsia" w:ascii="宋体" w:hAnsi="宋体" w:cs="宋体"/>
          <w:color w:val="000000"/>
          <w:spacing w:val="4"/>
          <w:kern w:val="10"/>
          <w:szCs w:val="21"/>
          <w:lang w:bidi="ne-NP"/>
        </w:rPr>
        <w:t>善于刻画人物在不同情境下的不同表现。</w:t>
      </w:r>
    </w:p>
    <w:p>
      <w:pPr>
        <w:spacing w:line="360" w:lineRule="exact"/>
        <w:ind w:firstLine="436" w:firstLineChars="200"/>
        <w:rPr>
          <w:rFonts w:ascii="宋体" w:hAnsi="宋体" w:cs="宋体"/>
          <w:color w:val="000000"/>
          <w:spacing w:val="4"/>
          <w:kern w:val="10"/>
          <w:szCs w:val="21"/>
          <w:lang w:bidi="ne-NP"/>
        </w:rPr>
      </w:pPr>
    </w:p>
    <w:p>
      <w:pPr>
        <w:spacing w:line="360" w:lineRule="exact"/>
        <w:ind w:firstLine="438" w:firstLineChars="200"/>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pPr>
        <w:spacing w:line="360" w:lineRule="exact"/>
        <w:ind w:firstLine="420" w:firstLineChars="200"/>
        <w:rPr>
          <w:rFonts w:hint="eastAsia" w:ascii="宋体" w:hAnsi="宋体" w:cs="宋体"/>
          <w:bCs/>
          <w:szCs w:val="21"/>
        </w:rPr>
      </w:pPr>
      <w:r>
        <w:rPr>
          <w:rFonts w:hint="eastAsia" w:ascii="宋体" w:hAnsi="宋体" w:cs="宋体"/>
          <w:bCs/>
          <w:szCs w:val="21"/>
        </w:rPr>
        <w:t>1</w:t>
      </w:r>
      <w:r>
        <w:rPr>
          <w:rFonts w:ascii="宋体" w:hAnsi="宋体" w:cs="宋体"/>
          <w:bCs/>
          <w:szCs w:val="21"/>
        </w:rPr>
        <w:t>.</w:t>
      </w:r>
      <w:r>
        <w:rPr>
          <w:rFonts w:hint="eastAsia" w:ascii="宋体" w:hAnsi="宋体" w:cs="宋体"/>
          <w:bCs/>
          <w:szCs w:val="21"/>
        </w:rPr>
        <w:t>《孔雀东南飞并序》善于刻画人物在不同情境下的不同表现,诗中描写了刘兰芝的四次落泪,这一情态描写看似信手拈来,实则匠心独运,仔细咀嚼,耐人寻味。试简要分析。</w:t>
      </w:r>
    </w:p>
    <w:p>
      <w:pPr>
        <w:spacing w:line="360" w:lineRule="exact"/>
        <w:ind w:firstLine="420" w:firstLineChars="200"/>
        <w:rPr>
          <w:rFonts w:hint="eastAsia" w:ascii="宋体" w:hAnsi="宋体" w:cs="宋体"/>
          <w:bCs/>
          <w:szCs w:val="21"/>
        </w:rPr>
      </w:pPr>
    </w:p>
    <w:p>
      <w:pPr>
        <w:spacing w:line="360" w:lineRule="exact"/>
        <w:ind w:firstLine="420" w:firstLineChars="200"/>
        <w:rPr>
          <w:rFonts w:hint="eastAsia" w:ascii="宋体" w:hAnsi="宋体" w:cs="宋体"/>
          <w:bCs/>
          <w:szCs w:val="21"/>
        </w:rPr>
      </w:pPr>
    </w:p>
    <w:p>
      <w:pPr>
        <w:spacing w:line="360" w:lineRule="exact"/>
        <w:ind w:firstLine="420" w:firstLineChars="200"/>
        <w:rPr>
          <w:rFonts w:hint="eastAsia" w:ascii="宋体" w:hAnsi="宋体" w:cs="宋体"/>
          <w:bCs/>
          <w:szCs w:val="21"/>
        </w:rPr>
      </w:pPr>
    </w:p>
    <w:p>
      <w:pPr>
        <w:spacing w:line="360" w:lineRule="exact"/>
        <w:ind w:firstLine="420" w:firstLineChars="200"/>
        <w:rPr>
          <w:rFonts w:hint="eastAsia" w:ascii="宋体" w:hAnsi="宋体" w:cs="宋体"/>
          <w:bCs/>
          <w:szCs w:val="21"/>
        </w:rPr>
      </w:pPr>
    </w:p>
    <w:p>
      <w:pPr>
        <w:spacing w:line="360" w:lineRule="exact"/>
        <w:ind w:firstLine="420" w:firstLineChars="200"/>
        <w:rPr>
          <w:rFonts w:hint="eastAsia" w:ascii="宋体" w:hAnsi="宋体" w:cs="宋体"/>
          <w:bCs/>
          <w:szCs w:val="21"/>
        </w:rPr>
      </w:pPr>
    </w:p>
    <w:p>
      <w:pPr>
        <w:spacing w:line="360" w:lineRule="exact"/>
        <w:ind w:firstLine="420" w:firstLineChars="200"/>
        <w:rPr>
          <w:rFonts w:hint="eastAsia" w:ascii="宋体" w:hAnsi="宋体" w:cs="宋体"/>
          <w:bCs/>
          <w:szCs w:val="21"/>
        </w:rPr>
      </w:pPr>
    </w:p>
    <w:p>
      <w:pPr>
        <w:spacing w:line="360" w:lineRule="exact"/>
        <w:ind w:firstLine="420" w:firstLineChars="200"/>
        <w:rPr>
          <w:rFonts w:hint="eastAsia" w:ascii="宋体" w:hAnsi="宋体" w:cs="宋体"/>
          <w:bCs/>
          <w:szCs w:val="21"/>
        </w:rPr>
      </w:pPr>
    </w:p>
    <w:p>
      <w:pPr>
        <w:spacing w:line="360" w:lineRule="exact"/>
        <w:ind w:firstLine="420" w:firstLineChars="200"/>
        <w:rPr>
          <w:rFonts w:hint="eastAsia" w:ascii="宋体" w:hAnsi="宋体" w:cs="宋体"/>
          <w:bCs/>
          <w:szCs w:val="21"/>
        </w:rPr>
      </w:pPr>
      <w:r>
        <w:rPr>
          <w:rFonts w:hint="eastAsia" w:ascii="宋体" w:hAnsi="宋体" w:cs="宋体"/>
          <w:bCs/>
          <w:szCs w:val="21"/>
        </w:rPr>
        <w:t xml:space="preserve">7.刘兰芝勤劳、善良、美丽，与焦仲卿夫妻感情又极为深厚，但却遭到了焦母的不满乃至驱逐，最后不得不与仲卿双双殉情。焦母驱逐兰芝的原因是什么？ </w:t>
      </w:r>
    </w:p>
    <w:p>
      <w:pPr>
        <w:spacing w:line="360" w:lineRule="exact"/>
        <w:rPr>
          <w:rFonts w:hint="eastAsia" w:ascii="宋体" w:hAnsi="宋体" w:cs="宋体"/>
          <w:bCs/>
          <w:szCs w:val="21"/>
        </w:rPr>
      </w:pPr>
    </w:p>
    <w:p>
      <w:pPr>
        <w:spacing w:line="360" w:lineRule="exact"/>
        <w:rPr>
          <w:rFonts w:hint="eastAsia" w:ascii="宋体" w:hAnsi="宋体" w:cs="宋体"/>
          <w:bCs/>
          <w:szCs w:val="21"/>
        </w:rPr>
      </w:pPr>
    </w:p>
    <w:p>
      <w:pPr>
        <w:spacing w:line="360" w:lineRule="exact"/>
        <w:rPr>
          <w:rFonts w:hint="eastAsia" w:ascii="宋体" w:hAnsi="宋体" w:cs="宋体"/>
          <w:bCs/>
          <w:szCs w:val="21"/>
        </w:rPr>
      </w:pPr>
    </w:p>
    <w:p>
      <w:pPr>
        <w:spacing w:line="360" w:lineRule="exact"/>
        <w:rPr>
          <w:rFonts w:hint="eastAsia" w:ascii="宋体" w:hAnsi="宋体" w:cs="宋体"/>
          <w:bCs/>
          <w:szCs w:val="21"/>
        </w:rPr>
      </w:pPr>
    </w:p>
    <w:p>
      <w:pPr>
        <w:spacing w:line="360" w:lineRule="exact"/>
        <w:rPr>
          <w:rFonts w:hint="eastAsia" w:ascii="宋体" w:hAnsi="宋体" w:cs="宋体"/>
          <w:bCs/>
          <w:szCs w:val="21"/>
        </w:rPr>
      </w:pPr>
    </w:p>
    <w:p>
      <w:pPr>
        <w:spacing w:line="360" w:lineRule="exact"/>
        <w:rPr>
          <w:rFonts w:hint="eastAsia" w:ascii="宋体" w:hAnsi="宋体" w:cs="宋体"/>
          <w:bCs/>
          <w:szCs w:val="21"/>
        </w:rPr>
      </w:pPr>
    </w:p>
    <w:p>
      <w:pPr>
        <w:spacing w:line="360" w:lineRule="exact"/>
        <w:rPr>
          <w:rFonts w:hint="eastAsia" w:ascii="宋体" w:hAnsi="宋体" w:cs="宋体"/>
          <w:bCs/>
          <w:szCs w:val="21"/>
        </w:rPr>
      </w:pPr>
    </w:p>
    <w:p>
      <w:pPr>
        <w:spacing w:line="360" w:lineRule="exact"/>
        <w:rPr>
          <w:rFonts w:hint="eastAsia" w:ascii="宋体" w:hAnsi="宋体" w:cs="宋体"/>
          <w:bCs/>
          <w:szCs w:val="21"/>
        </w:rPr>
      </w:pPr>
      <w:r>
        <w:rPr>
          <w:rFonts w:hint="eastAsia" w:ascii="宋体" w:hAnsi="宋体" w:cs="宋体"/>
          <w:bCs/>
          <w:szCs w:val="21"/>
        </w:rPr>
        <w:t xml:space="preserve">   </w:t>
      </w:r>
    </w:p>
    <w:p>
      <w:pPr>
        <w:spacing w:line="360" w:lineRule="exact"/>
        <w:ind w:firstLine="438" w:firstLineChars="200"/>
        <w:rPr>
          <w:rFonts w:hint="eastAsia" w:ascii="宋体" w:hAnsi="宋体" w:cs="宋体"/>
          <w:b/>
          <w:bCs/>
          <w:color w:val="000000"/>
          <w:spacing w:val="4"/>
          <w:kern w:val="10"/>
          <w:szCs w:val="21"/>
          <w:lang w:eastAsia="zh-CN" w:bidi="ne-NP"/>
        </w:rPr>
      </w:pPr>
      <w:r>
        <w:rPr>
          <w:rFonts w:hint="eastAsia" w:ascii="宋体" w:hAnsi="宋体" w:cs="宋体"/>
          <w:b/>
          <w:bCs/>
          <w:color w:val="000000"/>
          <w:spacing w:val="4"/>
          <w:kern w:val="10"/>
          <w:szCs w:val="21"/>
          <w:lang w:eastAsia="zh-CN" w:bidi="ne-NP"/>
        </w:rPr>
        <w:t>四、本文特色</w:t>
      </w:r>
    </w:p>
    <w:p>
      <w:pPr>
        <w:ind w:firstLine="442" w:firstLineChars="200"/>
        <w:rPr>
          <w:rFonts w:hint="eastAsia" w:ascii="宋体" w:hAnsi="宋体" w:cs="宋体"/>
          <w:b/>
          <w:bCs/>
          <w:szCs w:val="21"/>
          <w:lang w:val="en-US" w:eastAsia="zh-CN"/>
        </w:rPr>
      </w:pPr>
      <w:r>
        <w:rPr>
          <w:rFonts w:hint="eastAsia" w:ascii="仿宋" w:hAnsi="仿宋" w:eastAsia="仿宋" w:cs="仿宋"/>
          <w:b/>
          <w:bCs/>
          <w:sz w:val="22"/>
          <w:szCs w:val="28"/>
          <w:lang w:val="en-US" w:eastAsia="zh-CN"/>
        </w:rPr>
        <w:t>共一千七百八十五字，古今第一首长诗也。淋淋漓漓，反反复复，杂述十数人口中语，而各肖其声音面目，岂非化工之笔。 ——《古诗源》卷四，沈德潜按语</w:t>
      </w:r>
    </w:p>
    <w:p>
      <w:pPr>
        <w:numPr>
          <w:ilvl w:val="0"/>
          <w:numId w:val="1"/>
        </w:numPr>
        <w:spacing w:line="360" w:lineRule="exact"/>
        <w:rPr>
          <w:rFonts w:hint="eastAsia"/>
          <w:lang w:val="en-US" w:eastAsia="zh-CN"/>
        </w:rPr>
      </w:pPr>
      <w:r>
        <w:rPr>
          <w:rFonts w:hint="eastAsia" w:ascii="宋体" w:hAnsi="宋体" w:cs="宋体"/>
          <w:bCs/>
          <w:szCs w:val="21"/>
          <w:lang w:val="en-US" w:eastAsia="zh-CN"/>
        </w:rPr>
        <w:t>人物语言个性化：比如，刘兰芝的“大人故嫌迟”中的“故”字,既刻画出了焦母故意挑剔的凶恶,也显示了刘兰芝洞察世情的聪慧。与焦仲卿大道分手时说的“蒲苇纫如丝,磐石无转移”表现了对爱情的忠贞。焦仲卿的“儿已薄禄相,幸复得此妇,结发同枕席,黄泉共为友”不仅表现了他和刘兰芝笃深的感情,也委婉地表示了若休弃刘兰芝,他便不再娶妻的态度。</w:t>
      </w:r>
    </w:p>
    <w:p>
      <w:pPr>
        <w:ind w:firstLine="442" w:firstLineChars="200"/>
        <w:rPr>
          <w:rFonts w:hint="eastAsia" w:ascii="宋体" w:hAnsi="宋体" w:cs="宋体"/>
          <w:b/>
          <w:bCs/>
          <w:szCs w:val="21"/>
          <w:lang w:val="en-US" w:eastAsia="zh-CN"/>
        </w:rPr>
      </w:pPr>
      <w:r>
        <w:rPr>
          <w:rFonts w:hint="eastAsia" w:ascii="仿宋" w:hAnsi="仿宋" w:eastAsia="仿宋" w:cs="仿宋"/>
          <w:b/>
          <w:bCs/>
          <w:sz w:val="22"/>
          <w:szCs w:val="28"/>
          <w:lang w:val="en-US" w:eastAsia="zh-CN"/>
        </w:rPr>
        <w:t>质而不俚,乱而能整。——明代王世贞在《艺苑卮言》</w:t>
      </w:r>
    </w:p>
    <w:p>
      <w:pPr>
        <w:spacing w:line="360" w:lineRule="exact"/>
        <w:rPr>
          <w:rFonts w:hint="eastAsia" w:ascii="宋体" w:hAnsi="宋体" w:cs="宋体"/>
          <w:bCs/>
          <w:szCs w:val="21"/>
          <w:lang w:val="en-US" w:eastAsia="zh-CN"/>
        </w:rPr>
      </w:pPr>
      <w:r>
        <w:rPr>
          <w:rFonts w:hint="eastAsia" w:ascii="宋体" w:hAnsi="宋体" w:cs="宋体"/>
          <w:bCs/>
          <w:szCs w:val="21"/>
          <w:lang w:val="en-US" w:eastAsia="zh-CN"/>
        </w:rPr>
        <w:t>（2）富有民歌气息和抒情意味：</w:t>
      </w:r>
    </w:p>
    <w:p>
      <w:pPr>
        <w:spacing w:line="360" w:lineRule="exact"/>
        <w:rPr>
          <w:rFonts w:hint="eastAsia" w:ascii="宋体" w:hAnsi="宋体" w:cs="宋体"/>
          <w:bCs/>
          <w:szCs w:val="21"/>
          <w:lang w:val="en-US" w:eastAsia="zh-CN"/>
        </w:rPr>
      </w:pPr>
      <w:r>
        <w:rPr>
          <w:rFonts w:hint="eastAsia" w:ascii="宋体" w:hAnsi="宋体" w:cs="宋体"/>
          <w:bCs/>
          <w:szCs w:val="21"/>
          <w:lang w:val="en-US" w:eastAsia="zh-CN"/>
        </w:rPr>
        <w:t>①运用表现事物情状的联绵词。“徘徊庭树下,自挂东南枝”描写仲卿自缢前心乱如麻、犹疑彷徨的动作神态及心情。诗中还有不少联绵词,如“葳蕤自生光”“婀娜随风转”“络绎如浮云”“踯躅青骢马”“勿复重纷纭”“府吏见丁宁”“寡妇起彷徨”等,增强了诗的形象性和音乐性。</w:t>
      </w:r>
    </w:p>
    <w:p>
      <w:pPr>
        <w:spacing w:line="360" w:lineRule="exact"/>
        <w:rPr>
          <w:rFonts w:hint="eastAsia" w:ascii="宋体" w:hAnsi="宋体" w:cs="宋体"/>
          <w:bCs/>
          <w:szCs w:val="21"/>
          <w:lang w:val="en-US" w:eastAsia="zh-CN"/>
        </w:rPr>
      </w:pPr>
      <w:r>
        <w:rPr>
          <w:rFonts w:hint="eastAsia" w:ascii="宋体" w:hAnsi="宋体" w:cs="宋体"/>
          <w:bCs/>
          <w:szCs w:val="21"/>
          <w:lang w:val="en-US" w:eastAsia="zh-CN"/>
        </w:rPr>
        <w:t>②运用叠音词。如“纤纤作细步,精妙世无双”,“纤纤”突出行步姿态的优美,轻盈。“举手长劳劳,二情同依依”连用两个叠音词使怅惘若失、别情依依的神情跃然纸上。“奄奄黄昏后,寂寂人定初”连用两个叠音词,突出黄昏后天色渐渐昏暗,渐渐夜深人静,刘兰芝绝命时的寂寞凄凉。</w:t>
      </w:r>
    </w:p>
    <w:p>
      <w:pPr>
        <w:spacing w:line="360" w:lineRule="exact"/>
        <w:rPr>
          <w:rFonts w:hint="eastAsia" w:ascii="宋体" w:hAnsi="宋体" w:cs="宋体"/>
          <w:bCs/>
          <w:szCs w:val="21"/>
          <w:lang w:val="en-US" w:eastAsia="zh-CN"/>
        </w:rPr>
      </w:pPr>
      <w:r>
        <w:rPr>
          <w:rFonts w:hint="eastAsia" w:ascii="宋体" w:hAnsi="宋体" w:cs="宋体"/>
          <w:bCs/>
          <w:szCs w:val="21"/>
          <w:lang w:val="en-US" w:eastAsia="zh-CN"/>
        </w:rPr>
        <w:t>（3）铺排酣畅淋漓：①诗的开头,“十三能织素,十四学裁衣,十五弹箜篌,十六诵诗书。十七为君妇,心中常苦悲”,这是纵的铺陈,按时间顺序,突出刘兰芝多才多艺、有教养的特点。罗列数字,应作为互文看,交叉表述。</w:t>
      </w:r>
    </w:p>
    <w:p>
      <w:pPr>
        <w:spacing w:line="360" w:lineRule="exact"/>
        <w:rPr>
          <w:rFonts w:hint="eastAsia" w:ascii="宋体" w:hAnsi="宋体" w:cs="宋体"/>
          <w:bCs/>
          <w:szCs w:val="21"/>
          <w:lang w:val="en-US" w:eastAsia="zh-CN"/>
        </w:rPr>
      </w:pPr>
      <w:r>
        <w:rPr>
          <w:rFonts w:hint="eastAsia" w:ascii="宋体" w:hAnsi="宋体" w:cs="宋体"/>
          <w:bCs/>
          <w:szCs w:val="21"/>
          <w:lang w:val="en-US" w:eastAsia="zh-CN"/>
        </w:rPr>
        <w:t>②详写兰芝离家的打扮,“……纤纤作细步,精妙世无双”。由足至头、至腰、至耳、至指、至口、至步,一连串夸张性的铺陈,旨在描写她的美,更表现她的从容镇定。③写太守办喜事的豪华排场,显示兰芝不为富贵所动的节操,也形成太守家的喜和兰芝、仲卿的悲之对照,强化了悲剧性。</w:t>
      </w:r>
    </w:p>
    <w:p>
      <w:pPr>
        <w:spacing w:line="360" w:lineRule="exact"/>
        <w:rPr>
          <w:rFonts w:hint="eastAsia" w:ascii="宋体" w:hAnsi="宋体" w:cs="宋体"/>
          <w:bCs/>
          <w:szCs w:val="21"/>
          <w:lang w:val="en-US" w:eastAsia="zh-CN"/>
        </w:rPr>
      </w:pPr>
      <w:r>
        <w:rPr>
          <w:rFonts w:hint="eastAsia" w:ascii="宋体" w:hAnsi="宋体" w:cs="宋体"/>
          <w:bCs/>
          <w:szCs w:val="21"/>
          <w:lang w:val="en-US" w:eastAsia="zh-CN"/>
        </w:rPr>
        <w:t>本诗的铺陈排比有利于塑造人物形象，也为诗歌带来了声律和色彩之美，具有明显的汉赋特色。</w:t>
      </w:r>
    </w:p>
    <w:p>
      <w:pPr>
        <w:spacing w:line="360" w:lineRule="exact"/>
        <w:rPr>
          <w:rFonts w:hint="eastAsia" w:ascii="宋体" w:hAnsi="宋体" w:cs="宋体"/>
          <w:bCs/>
          <w:szCs w:val="21"/>
          <w:lang w:val="en-US" w:eastAsia="zh-CN"/>
        </w:rPr>
      </w:pPr>
      <w:r>
        <w:rPr>
          <w:rFonts w:hint="eastAsia" w:ascii="宋体" w:hAnsi="宋体" w:cs="宋体"/>
          <w:bCs/>
          <w:szCs w:val="21"/>
          <w:lang w:val="en-US" w:eastAsia="zh-CN"/>
        </w:rPr>
        <w:t>（4）浪漫主义手法。</w:t>
      </w:r>
    </w:p>
    <w:p>
      <w:pPr>
        <w:spacing w:line="360" w:lineRule="exact"/>
        <w:rPr>
          <w:rFonts w:hint="eastAsia" w:ascii="宋体" w:hAnsi="宋体" w:cs="宋体"/>
          <w:bCs/>
          <w:szCs w:val="21"/>
          <w:lang w:val="en-US" w:eastAsia="zh-CN"/>
        </w:rPr>
      </w:pPr>
      <w:r>
        <w:rPr>
          <w:rFonts w:hint="eastAsia" w:ascii="宋体" w:hAnsi="宋体" w:cs="宋体"/>
          <w:bCs/>
          <w:szCs w:val="21"/>
          <w:lang w:val="en-US" w:eastAsia="zh-CN"/>
        </w:rPr>
        <w:t>（5）叙事技巧：情节波澜起伏，扣人心弦，巧妙运用人物对话推动情节发展，展现了高超的叙事技巧。</w:t>
      </w:r>
    </w:p>
    <w:p>
      <w:pPr>
        <w:spacing w:line="360" w:lineRule="exact"/>
        <w:rPr>
          <w:rFonts w:hint="eastAsia" w:ascii="宋体" w:hAnsi="宋体" w:cs="宋体"/>
          <w:bCs/>
          <w:szCs w:val="21"/>
        </w:rPr>
      </w:pPr>
      <w:r>
        <w:rPr>
          <w:rFonts w:hint="eastAsia" w:ascii="宋体" w:hAnsi="宋体" w:cs="宋体"/>
          <w:bCs/>
          <w:szCs w:val="21"/>
          <w:lang w:val="en-US" w:eastAsia="zh-CN"/>
        </w:rPr>
        <w:t>（6）句式特点：两汉乐府诗体裁以五言为主，兼有七言和杂言。句式灵活自由，语言流畅，通俗易懂、琅琅上口。</w:t>
      </w:r>
    </w:p>
    <w:p>
      <w:pPr>
        <w:spacing w:line="300" w:lineRule="exact"/>
        <w:jc w:val="center"/>
        <w:textAlignment w:val="baseline"/>
        <w:rPr>
          <w:rFonts w:hint="eastAsia" w:ascii="黑体" w:hAnsi="宋体" w:eastAsia="黑体"/>
          <w:b/>
          <w:color w:val="000000" w:themeColor="text1"/>
          <w:sz w:val="28"/>
          <w:szCs w:val="28"/>
          <w14:textFill>
            <w14:solidFill>
              <w14:schemeClr w14:val="tx1"/>
            </w14:solidFill>
          </w14:textFill>
        </w:rPr>
      </w:pPr>
    </w:p>
    <w:p>
      <w:pPr>
        <w:spacing w:line="300" w:lineRule="exact"/>
        <w:jc w:val="center"/>
        <w:textAlignment w:val="baseline"/>
        <w:rPr>
          <w:rFonts w:hint="eastAsia" w:ascii="黑体" w:hAnsi="宋体" w:eastAsia="黑体"/>
          <w:b/>
          <w:color w:val="000000" w:themeColor="text1"/>
          <w:sz w:val="28"/>
          <w:szCs w:val="28"/>
          <w14:textFill>
            <w14:solidFill>
              <w14:schemeClr w14:val="tx1"/>
            </w14:solidFill>
          </w14:textFill>
        </w:rPr>
      </w:pPr>
    </w:p>
    <w:p>
      <w:pPr>
        <w:spacing w:line="300" w:lineRule="exact"/>
        <w:jc w:val="center"/>
        <w:textAlignment w:val="baseline"/>
        <w:rPr>
          <w:rFonts w:hint="eastAsia" w:ascii="黑体" w:hAnsi="宋体" w:eastAsia="黑体"/>
          <w:b/>
          <w:color w:val="000000" w:themeColor="text1"/>
          <w:sz w:val="28"/>
          <w:szCs w:val="28"/>
          <w14:textFill>
            <w14:solidFill>
              <w14:schemeClr w14:val="tx1"/>
            </w14:solidFill>
          </w14:textFill>
        </w:rPr>
      </w:pP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ascii="黑体" w:hAnsi="宋体" w:eastAsia="黑体"/>
          <w:b/>
          <w:color w:val="000000" w:themeColor="text1"/>
          <w:sz w:val="28"/>
          <w:szCs w:val="28"/>
          <w14:textFill>
            <w14:solidFill>
              <w14:schemeClr w14:val="tx1"/>
            </w14:solidFill>
          </w14:textFill>
        </w:rPr>
        <w:t>2</w:t>
      </w:r>
      <w:r>
        <w:rPr>
          <w:rFonts w:hint="eastAsia" w:ascii="黑体" w:hAnsi="宋体" w:eastAsia="黑体"/>
          <w:b/>
          <w:color w:val="000000" w:themeColor="text1"/>
          <w:sz w:val="28"/>
          <w:szCs w:val="28"/>
          <w14:textFill>
            <w14:solidFill>
              <w14:schemeClr w14:val="tx1"/>
            </w14:solidFill>
          </w14:textFill>
        </w:rPr>
        <w:t>-202</w:t>
      </w:r>
      <w:r>
        <w:rPr>
          <w:rFonts w:ascii="黑体" w:hAnsi="宋体" w:eastAsia="黑体"/>
          <w:b/>
          <w:color w:val="000000" w:themeColor="text1"/>
          <w:sz w:val="28"/>
          <w:szCs w:val="28"/>
          <w14:textFill>
            <w14:solidFill>
              <w14:schemeClr w14:val="tx1"/>
            </w14:solidFill>
          </w14:textFill>
        </w:rPr>
        <w:t>3</w:t>
      </w:r>
      <w:r>
        <w:rPr>
          <w:rFonts w:hint="eastAsia" w:ascii="黑体" w:hAnsi="宋体" w:eastAsia="黑体"/>
          <w:b/>
          <w:color w:val="000000" w:themeColor="text1"/>
          <w:sz w:val="28"/>
          <w:szCs w:val="28"/>
          <w14:textFill>
            <w14:solidFill>
              <w14:schemeClr w14:val="tx1"/>
            </w14:solidFill>
          </w14:textFill>
        </w:rPr>
        <w:t>学年度第二学期高二语文学科作业</w:t>
      </w:r>
    </w:p>
    <w:p>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《孔雀东南飞》第三课时</w:t>
      </w:r>
    </w:p>
    <w:p>
      <w:pPr>
        <w:widowControl/>
        <w:spacing w:line="320" w:lineRule="exact"/>
        <w:ind w:firstLine="422" w:firstLineChars="20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szCs w:val="21"/>
        </w:rPr>
        <w:t>一、</w:t>
      </w:r>
      <w:r>
        <w:rPr>
          <w:rFonts w:hint="eastAsia" w:ascii="宋体" w:hAnsi="宋体" w:cs="宋体"/>
          <w:b/>
          <w:bCs/>
          <w:color w:val="000000" w:themeColor="text1"/>
          <w:spacing w:val="4"/>
          <w:kern w:val="10"/>
          <w:szCs w:val="21"/>
          <w:lang w:bidi="ne-NP"/>
          <w14:textFill>
            <w14:solidFill>
              <w14:schemeClr w14:val="tx1"/>
            </w14:solidFill>
          </w14:textFill>
        </w:rPr>
        <w:t>巩固导练</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1．下列有关文学常识的表述不正确的一项是（     ）</w:t>
      </w:r>
      <w:r>
        <w:rPr>
          <w:rFonts w:hint="eastAsia" w:ascii="宋体" w:hAnsi="宋体"/>
          <w:bCs/>
          <w:kern w:val="0"/>
          <w:szCs w:val="21"/>
          <w:lang w:bidi="th-TH"/>
        </w:rPr>
        <w:t>（3分）</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A．《孔雀东南飞》是保存下来的我国最早的一首长篇叙事诗，也是古乐府民歌的代表作，它与北朝的《木兰诗》并称为“乐府双璧”。</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B．《孔雀东南飞》选自《玉台新咏》，原题为《古诗为焦仲卿妻作》。</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C．《玉台新咏》是继《诗经》《楚辞》之后的又一部诗歌总集，它的作者是南朝陈的徐陵。</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D．《孔雀东南飞》是汉乐府叙事诗发展的高峰，也是我国文学史上现实主义诗歌发展中的重要标志。</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2．下列“相”字的意义和用法，相同的一项是（     ）</w:t>
      </w:r>
      <w:r>
        <w:rPr>
          <w:rFonts w:hint="eastAsia" w:ascii="宋体" w:hAnsi="宋体"/>
          <w:bCs/>
          <w:kern w:val="0"/>
          <w:szCs w:val="21"/>
          <w:lang w:bidi="th-TH"/>
        </w:rPr>
        <w:t>（3分）</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A．嬉戏莫相忘       及时相遣归</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B．黄泉下相见       悔相道之不察兮</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C．登即相许和       誓天不相负</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D．叶叶相交通       儿已薄禄相</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3．对下列句子中加点字的解释，不正确的一项是（     ）</w:t>
      </w:r>
      <w:r>
        <w:rPr>
          <w:rFonts w:hint="eastAsia" w:ascii="宋体" w:hAnsi="宋体"/>
          <w:bCs/>
          <w:kern w:val="0"/>
          <w:szCs w:val="21"/>
          <w:lang w:bidi="th-TH"/>
        </w:rPr>
        <w:t>（3分）</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A．便可</w:t>
      </w:r>
      <w:r>
        <w:rPr>
          <w:rFonts w:hint="eastAsia"/>
          <w:sz w:val="21"/>
          <w:szCs w:val="21"/>
          <w:em w:val="dot"/>
        </w:rPr>
        <w:t>白</w:t>
      </w:r>
      <w:r>
        <w:rPr>
          <w:rFonts w:hint="eastAsia"/>
          <w:szCs w:val="21"/>
        </w:rPr>
        <w:t>公姥       白：告诉、禀告</w:t>
      </w:r>
      <w:r>
        <w:rPr>
          <w:rFonts w:hint="eastAsia"/>
          <w:szCs w:val="21"/>
        </w:rPr>
        <w:tab/>
      </w:r>
      <w:r>
        <w:rPr>
          <w:rFonts w:hint="eastAsia"/>
          <w:szCs w:val="21"/>
          <w:lang w:val="en-US" w:eastAsia="zh-CN"/>
        </w:rPr>
        <w:t xml:space="preserve">   </w:t>
      </w:r>
      <w:r>
        <w:rPr>
          <w:rFonts w:hint="eastAsia"/>
          <w:szCs w:val="21"/>
        </w:rPr>
        <w:t>B．君既若</w:t>
      </w:r>
      <w:r>
        <w:rPr>
          <w:rFonts w:hint="eastAsia"/>
          <w:sz w:val="21"/>
          <w:szCs w:val="21"/>
          <w:em w:val="dot"/>
        </w:rPr>
        <w:t>见</w:t>
      </w:r>
      <w:r>
        <w:rPr>
          <w:rFonts w:hint="eastAsia"/>
          <w:szCs w:val="21"/>
        </w:rPr>
        <w:t>录       见：看见</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C．汝岂得</w:t>
      </w:r>
      <w:r>
        <w:rPr>
          <w:rFonts w:hint="eastAsia"/>
          <w:sz w:val="21"/>
          <w:szCs w:val="21"/>
          <w:em w:val="dot"/>
        </w:rPr>
        <w:t>自由</w:t>
      </w:r>
      <w:r>
        <w:rPr>
          <w:rFonts w:hint="eastAsia"/>
          <w:szCs w:val="21"/>
        </w:rPr>
        <w:t>       自由：自作主张</w:t>
      </w:r>
      <w:r>
        <w:rPr>
          <w:rFonts w:hint="eastAsia"/>
          <w:szCs w:val="21"/>
        </w:rPr>
        <w:tab/>
      </w:r>
      <w:r>
        <w:rPr>
          <w:rFonts w:hint="eastAsia"/>
          <w:szCs w:val="21"/>
          <w:lang w:val="en-US" w:eastAsia="zh-CN"/>
        </w:rPr>
        <w:t xml:space="preserve">   </w:t>
      </w:r>
      <w:r>
        <w:rPr>
          <w:rFonts w:hint="eastAsia"/>
          <w:szCs w:val="21"/>
        </w:rPr>
        <w:t>D．感君</w:t>
      </w:r>
      <w:r>
        <w:rPr>
          <w:rFonts w:hint="eastAsia"/>
          <w:sz w:val="21"/>
          <w:szCs w:val="21"/>
          <w:em w:val="dot"/>
        </w:rPr>
        <w:t>区区</w:t>
      </w:r>
      <w:r>
        <w:rPr>
          <w:rFonts w:hint="eastAsia"/>
          <w:szCs w:val="21"/>
        </w:rPr>
        <w:t>怀       区区：情谊真挚</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4．下列关于文学常识的表述，不正确的一项是（     ）</w:t>
      </w:r>
      <w:r>
        <w:rPr>
          <w:rFonts w:hint="eastAsia" w:ascii="宋体" w:hAnsi="宋体"/>
          <w:bCs/>
          <w:kern w:val="0"/>
          <w:szCs w:val="21"/>
          <w:lang w:bidi="th-TH"/>
        </w:rPr>
        <w:t>（3分）</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A．“乐府”是汉代以来朝廷设立的主管音乐的官署，负责采集民间歌谣或文人的诗来配乐，它搜集整理的诗歌，后世称为“乐府”或“乐府诗”。</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B．乐府诗继承了《诗经》的现实主义传统，“感于哀乐，缘事而发”，所以，社会性和叙事性就成了乐府诗的显著特点。</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C．形式上，汉乐府以五言为主，为以后五言诗的发展开辟了道路。</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D．《孔雀东南飞并序》是保存下来的最早的一首长篇抒情诗，和北朝民歌《木兰诗》并称为“乐府双璧”。</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5．下列有关文学常识的表述，不正确的一项是（     ）</w:t>
      </w:r>
      <w:r>
        <w:rPr>
          <w:rFonts w:hint="eastAsia" w:ascii="宋体" w:hAnsi="宋体"/>
          <w:bCs/>
          <w:kern w:val="0"/>
          <w:szCs w:val="21"/>
          <w:lang w:bidi="th-TH"/>
        </w:rPr>
        <w:t>（3分）</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A．日中，又名日正、中午，表时间，即中午12点，是一天的太阳正中之时。</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B．鸡鸣，古代记时以地支（子、丑、寅、卯、辰、巳、午、未、申、酉、戌、亥）为十二时辰，鸡鸣是丑时，相当于现在夜里1点至3点。</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C．下九，指农历每月十九，古人以农历每月二十九为上九，初九为中九，十九为下九。在汉代，每月十九日是妇女聚会的日子。</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D．主簿，古代官名，是各级主官属下掌管文书的佐吏。</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6．下列对《孔雀东南飞》中相关文化常识的表述，不正确的一项是（     ）</w:t>
      </w:r>
      <w:r>
        <w:rPr>
          <w:rFonts w:hint="eastAsia" w:ascii="宋体" w:hAnsi="宋体"/>
          <w:bCs/>
          <w:kern w:val="0"/>
          <w:szCs w:val="21"/>
          <w:lang w:bidi="th-TH"/>
        </w:rPr>
        <w:t>（3分）</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A．贱妾，旧时女子自称的谦辞，文中是刘兰芝的自称。“我自不驱卿，逼迫有阿母”中的“卿”，是古代表示亲热的称呼，文中是丈夫对妻子的爱称。</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B．古人成婚有许多习俗，如新婚当夜，男左女右共髻束发，称为结发。</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C．“黄昏”“夜半”“人定”“鸡鸣”四个词均为古代表示夜晚时段的名称，若按顺序排，应为“黄昏”“夜半”“人定”“鸡鸣”。</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D．初七及下九，指七月七日和每月的十九日。初七，指农历七月七日，旧时妇女在这天晚上祭织女以乞巧。下九，古人以农历每月的二十九为上九，初九为中九，十九为下九。古代每月十九日，妇女常置酒欢聚，嬉戏娱乐。</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7．对下列加点词语古今意义的理解，有误的一项是（     ）</w:t>
      </w:r>
      <w:r>
        <w:rPr>
          <w:rFonts w:hint="eastAsia" w:ascii="宋体" w:hAnsi="宋体"/>
          <w:bCs/>
          <w:kern w:val="0"/>
          <w:szCs w:val="21"/>
          <w:lang w:bidi="th-TH"/>
        </w:rPr>
        <w:t>（3分）</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A．</w:t>
      </w:r>
      <w:r>
        <w:rPr>
          <w:rFonts w:hint="eastAsia"/>
          <w:sz w:val="21"/>
          <w:szCs w:val="21"/>
          <w:em w:val="dot"/>
        </w:rPr>
        <w:t>可怜</w:t>
      </w:r>
      <w:r>
        <w:rPr>
          <w:rFonts w:hint="eastAsia"/>
          <w:szCs w:val="21"/>
        </w:rPr>
        <w:t>体无比          古义：可爱    </w:t>
      </w:r>
      <w:r>
        <w:rPr>
          <w:rFonts w:hint="eastAsia"/>
          <w:szCs w:val="21"/>
          <w:lang w:val="en-US" w:eastAsia="zh-CN"/>
        </w:rPr>
        <w:t xml:space="preserve"> </w:t>
      </w:r>
      <w:r>
        <w:rPr>
          <w:rFonts w:hint="eastAsia"/>
          <w:szCs w:val="21"/>
        </w:rPr>
        <w:t> </w:t>
      </w:r>
      <w:r>
        <w:rPr>
          <w:rFonts w:hint="eastAsia"/>
          <w:szCs w:val="21"/>
          <w:lang w:val="en-US" w:eastAsia="zh-CN"/>
        </w:rPr>
        <w:t xml:space="preserve">               </w:t>
      </w:r>
      <w:r>
        <w:rPr>
          <w:rFonts w:hint="eastAsia"/>
          <w:szCs w:val="21"/>
        </w:rPr>
        <w:t>今义：值得怜悯</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B．汝岂得</w:t>
      </w:r>
      <w:r>
        <w:rPr>
          <w:rFonts w:hint="eastAsia"/>
          <w:sz w:val="21"/>
          <w:szCs w:val="21"/>
          <w:em w:val="dot"/>
        </w:rPr>
        <w:t>自由</w:t>
      </w:r>
      <w:r>
        <w:rPr>
          <w:rFonts w:hint="eastAsia"/>
          <w:szCs w:val="21"/>
        </w:rPr>
        <w:t>        </w:t>
      </w:r>
      <w:r>
        <w:rPr>
          <w:rFonts w:hint="eastAsia"/>
          <w:szCs w:val="21"/>
          <w:lang w:val="en-US" w:eastAsia="zh-CN"/>
        </w:rPr>
        <w:t xml:space="preserve"> </w:t>
      </w:r>
      <w:r>
        <w:rPr>
          <w:rFonts w:hint="eastAsia"/>
          <w:szCs w:val="21"/>
        </w:rPr>
        <w:t>古今意义相同，不受限制</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C．叶叶相</w:t>
      </w:r>
      <w:r>
        <w:rPr>
          <w:rFonts w:hint="eastAsia"/>
          <w:sz w:val="21"/>
          <w:szCs w:val="21"/>
          <w:em w:val="dot"/>
        </w:rPr>
        <w:t>交通 </w:t>
      </w:r>
      <w:r>
        <w:rPr>
          <w:rFonts w:hint="eastAsia"/>
          <w:szCs w:val="21"/>
        </w:rPr>
        <w:t>       </w:t>
      </w:r>
      <w:r>
        <w:rPr>
          <w:rFonts w:hint="eastAsia"/>
          <w:szCs w:val="21"/>
          <w:lang w:val="en-US" w:eastAsia="zh-CN"/>
        </w:rPr>
        <w:t xml:space="preserve"> </w:t>
      </w:r>
      <w:r>
        <w:rPr>
          <w:rFonts w:hint="eastAsia"/>
          <w:szCs w:val="21"/>
        </w:rPr>
        <w:t>古义：交错，诗中指挨在一起   </w:t>
      </w:r>
      <w:r>
        <w:rPr>
          <w:rFonts w:hint="eastAsia"/>
          <w:szCs w:val="21"/>
          <w:lang w:val="en-US" w:eastAsia="zh-CN"/>
        </w:rPr>
        <w:t xml:space="preserve"> </w:t>
      </w:r>
      <w:r>
        <w:rPr>
          <w:rFonts w:hint="eastAsia"/>
          <w:szCs w:val="21"/>
        </w:rPr>
        <w:t>今义：主要指运输事业</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D．</w:t>
      </w:r>
      <w:r>
        <w:rPr>
          <w:rFonts w:hint="eastAsia"/>
          <w:sz w:val="21"/>
          <w:szCs w:val="21"/>
          <w:em w:val="dot"/>
        </w:rPr>
        <w:t>便利</w:t>
      </w:r>
      <w:r>
        <w:rPr>
          <w:rFonts w:hint="eastAsia"/>
          <w:szCs w:val="21"/>
        </w:rPr>
        <w:t>此月内     </w:t>
      </w:r>
      <w:r>
        <w:rPr>
          <w:rFonts w:hint="eastAsia"/>
          <w:szCs w:val="21"/>
          <w:lang w:val="en-US" w:eastAsia="zh-CN"/>
        </w:rPr>
        <w:t xml:space="preserve">  </w:t>
      </w:r>
      <w:r>
        <w:rPr>
          <w:rFonts w:hint="eastAsia"/>
          <w:szCs w:val="21"/>
        </w:rPr>
        <w:t>古义：吉利     </w:t>
      </w:r>
      <w:r>
        <w:rPr>
          <w:rFonts w:hint="eastAsia"/>
          <w:szCs w:val="21"/>
          <w:lang w:val="en-US" w:eastAsia="zh-CN"/>
        </w:rPr>
        <w:t xml:space="preserve">              </w:t>
      </w:r>
      <w:r>
        <w:rPr>
          <w:rFonts w:hint="eastAsia"/>
          <w:szCs w:val="21"/>
        </w:rPr>
        <w:t>今义：使用或行动起来不感觉困难；容易达到目的</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8．下列句子中，加点的词语不是偏义复词的一项是（     ）</w:t>
      </w:r>
      <w:r>
        <w:rPr>
          <w:rFonts w:hint="eastAsia" w:ascii="宋体" w:hAnsi="宋体"/>
          <w:bCs/>
          <w:kern w:val="0"/>
          <w:szCs w:val="21"/>
          <w:lang w:bidi="th-TH"/>
        </w:rPr>
        <w:t>（3分）</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A．我有亲父母</w:t>
      </w:r>
      <w:r>
        <w:rPr>
          <w:rFonts w:hint="eastAsia"/>
          <w:szCs w:val="21"/>
        </w:rPr>
        <w:tab/>
      </w:r>
      <w:r>
        <w:rPr>
          <w:rFonts w:hint="eastAsia"/>
          <w:szCs w:val="21"/>
        </w:rPr>
        <w:t>B．昼夜勤作息</w:t>
      </w:r>
      <w:r>
        <w:rPr>
          <w:rFonts w:hint="eastAsia"/>
          <w:szCs w:val="21"/>
        </w:rPr>
        <w:tab/>
      </w:r>
      <w:r>
        <w:rPr>
          <w:rFonts w:hint="eastAsia"/>
          <w:szCs w:val="21"/>
        </w:rPr>
        <w:t>C．伶俜萦苦辛</w:t>
      </w:r>
      <w:r>
        <w:rPr>
          <w:rFonts w:hint="eastAsia"/>
          <w:szCs w:val="21"/>
        </w:rPr>
        <w:tab/>
      </w:r>
      <w:r>
        <w:rPr>
          <w:rFonts w:hint="eastAsia"/>
          <w:szCs w:val="21"/>
        </w:rPr>
        <w:t>D．便可白公姥</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9．下列句中加点词的意义与现代汉语中的意义，相同的一项是（     ）</w:t>
      </w:r>
      <w:r>
        <w:rPr>
          <w:rFonts w:hint="eastAsia" w:ascii="宋体" w:hAnsi="宋体"/>
          <w:bCs/>
          <w:kern w:val="0"/>
          <w:szCs w:val="21"/>
          <w:lang w:bidi="th-TH"/>
        </w:rPr>
        <w:t>（3分）</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A．</w:t>
      </w:r>
      <w:r>
        <w:rPr>
          <w:rFonts w:hint="eastAsia"/>
          <w:sz w:val="21"/>
          <w:szCs w:val="21"/>
          <w:em w:val="dot"/>
        </w:rPr>
        <w:t>共事</w:t>
      </w:r>
      <w:r>
        <w:rPr>
          <w:rFonts w:hint="eastAsia"/>
          <w:szCs w:val="21"/>
        </w:rPr>
        <w:t>二三年，始尔未为久                 </w:t>
      </w:r>
      <w:r>
        <w:rPr>
          <w:rFonts w:hint="eastAsia"/>
          <w:sz w:val="21"/>
          <w:szCs w:val="21"/>
          <w:em w:val="dot"/>
        </w:rPr>
        <w:t>处分</w:t>
      </w:r>
      <w:r>
        <w:rPr>
          <w:rFonts w:hint="eastAsia"/>
          <w:szCs w:val="21"/>
        </w:rPr>
        <w:t>适兄意，那得自任专</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B．吾意久怀忿，汝岂得</w:t>
      </w:r>
      <w:r>
        <w:rPr>
          <w:rFonts w:hint="eastAsia"/>
          <w:sz w:val="21"/>
          <w:szCs w:val="21"/>
          <w:em w:val="dot"/>
        </w:rPr>
        <w:t>自由 </w:t>
      </w:r>
      <w:r>
        <w:rPr>
          <w:rFonts w:hint="eastAsia"/>
          <w:szCs w:val="21"/>
        </w:rPr>
        <w:t>                新妇识马声，蹑履相</w:t>
      </w:r>
      <w:r>
        <w:rPr>
          <w:rFonts w:hint="eastAsia"/>
          <w:sz w:val="21"/>
          <w:szCs w:val="21"/>
          <w:em w:val="dot"/>
        </w:rPr>
        <w:t>逢迎</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1"/>
        </w:rPr>
      </w:pPr>
      <w:r>
        <w:rPr>
          <w:rFonts w:hint="eastAsia"/>
          <w:szCs w:val="21"/>
        </w:rPr>
        <w:t>C．</w:t>
      </w:r>
      <w:r>
        <w:rPr>
          <w:rFonts w:hint="eastAsia"/>
          <w:sz w:val="21"/>
          <w:szCs w:val="21"/>
          <w:em w:val="dot"/>
        </w:rPr>
        <w:t>徘徊</w:t>
      </w:r>
      <w:r>
        <w:rPr>
          <w:rFonts w:hint="eastAsia"/>
          <w:szCs w:val="21"/>
        </w:rPr>
        <w:t>庭树下，自挂东南枝                 交语速装束，</w:t>
      </w:r>
      <w:r>
        <w:rPr>
          <w:rFonts w:hint="eastAsia"/>
          <w:sz w:val="21"/>
          <w:szCs w:val="21"/>
          <w:em w:val="dot"/>
        </w:rPr>
        <w:t>络绎</w:t>
      </w:r>
      <w:r>
        <w:rPr>
          <w:rFonts w:hint="eastAsia"/>
          <w:szCs w:val="21"/>
        </w:rPr>
        <w:t>如浮云</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ascii="宋体" w:hAnsi="宋体" w:cs="宋体"/>
          <w:b/>
          <w:szCs w:val="22"/>
        </w:rPr>
      </w:pPr>
      <w:r>
        <w:rPr>
          <w:rFonts w:hint="eastAsia"/>
          <w:szCs w:val="21"/>
        </w:rPr>
        <w:t>D．枝枝相覆盖，叶叶相</w:t>
      </w:r>
      <w:r>
        <w:rPr>
          <w:rFonts w:hint="eastAsia"/>
          <w:sz w:val="21"/>
          <w:szCs w:val="21"/>
          <w:em w:val="dot"/>
        </w:rPr>
        <w:t>交通  </w:t>
      </w:r>
      <w:r>
        <w:rPr>
          <w:rFonts w:hint="eastAsia"/>
          <w:szCs w:val="21"/>
        </w:rPr>
        <w:t>               自名秦罗敷，</w:t>
      </w:r>
      <w:r>
        <w:rPr>
          <w:rFonts w:hint="eastAsia"/>
          <w:sz w:val="21"/>
          <w:szCs w:val="21"/>
          <w:em w:val="dot"/>
        </w:rPr>
        <w:t>可怜</w:t>
      </w:r>
      <w:r>
        <w:rPr>
          <w:rFonts w:hint="eastAsia"/>
          <w:szCs w:val="21"/>
        </w:rPr>
        <w:t>体无比</w:t>
      </w:r>
    </w:p>
    <w:p>
      <w:pPr>
        <w:keepNext w:val="0"/>
        <w:keepLines w:val="0"/>
        <w:pageBreakBefore w:val="0"/>
        <w:widowControl w:val="0"/>
        <w:kinsoku/>
        <w:wordWrap/>
        <w:overflowPunct/>
        <w:topLinePunct w:val="0"/>
        <w:autoSpaceDE/>
        <w:autoSpaceDN/>
        <w:bidi w:val="0"/>
        <w:spacing w:line="300" w:lineRule="exact"/>
        <w:ind w:firstLine="422" w:firstLineChars="200"/>
        <w:jc w:val="left"/>
        <w:textAlignment w:val="center"/>
        <w:rPr>
          <w:rFonts w:ascii="宋体" w:hAnsi="宋体" w:cs="宋体"/>
          <w:b/>
          <w:szCs w:val="22"/>
        </w:rPr>
      </w:pPr>
      <w:r>
        <w:rPr>
          <w:rFonts w:hint="eastAsia" w:ascii="宋体" w:hAnsi="宋体" w:cs="宋体"/>
          <w:b/>
          <w:szCs w:val="22"/>
        </w:rPr>
        <w:t>二、拓展导练</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ascii="宋体" w:hAnsi="宋体"/>
          <w:bCs/>
          <w:kern w:val="0"/>
          <w:szCs w:val="21"/>
          <w:lang w:bidi="th-TH"/>
        </w:rPr>
      </w:pPr>
      <w:r>
        <w:rPr>
          <w:rFonts w:hint="eastAsia" w:ascii="宋体" w:hAnsi="宋体"/>
          <w:bCs/>
          <w:kern w:val="0"/>
          <w:szCs w:val="21"/>
          <w:lang w:bidi="th-TH"/>
        </w:rPr>
        <w:t>阅读下面的文字，完成</w:t>
      </w:r>
      <w:r>
        <w:rPr>
          <w:rFonts w:hint="eastAsia" w:ascii="宋体" w:hAnsi="宋体"/>
          <w:bCs/>
          <w:kern w:val="0"/>
          <w:szCs w:val="21"/>
          <w:lang w:val="en-US" w:eastAsia="zh-CN" w:bidi="th-TH"/>
        </w:rPr>
        <w:t>10—12</w:t>
      </w:r>
      <w:r>
        <w:rPr>
          <w:rFonts w:hint="eastAsia" w:ascii="宋体" w:hAnsi="宋体"/>
          <w:bCs/>
          <w:kern w:val="0"/>
          <w:szCs w:val="21"/>
          <w:lang w:bidi="th-TH"/>
        </w:rPr>
        <w:t>题。</w:t>
      </w:r>
    </w:p>
    <w:p>
      <w:pPr>
        <w:keepNext w:val="0"/>
        <w:keepLines w:val="0"/>
        <w:pageBreakBefore w:val="0"/>
        <w:widowControl w:val="0"/>
        <w:kinsoku/>
        <w:wordWrap/>
        <w:overflowPunct/>
        <w:topLinePunct w:val="0"/>
        <w:autoSpaceDE/>
        <w:autoSpaceDN/>
        <w:bidi w:val="0"/>
        <w:spacing w:line="300" w:lineRule="exact"/>
        <w:jc w:val="left"/>
        <w:textAlignment w:val="center"/>
        <w:rPr>
          <w:rFonts w:hint="eastAsia" w:ascii="宋体" w:hAnsi="宋体"/>
          <w:bCs/>
          <w:kern w:val="0"/>
          <w:szCs w:val="21"/>
          <w:lang w:bidi="th-TH"/>
        </w:rPr>
      </w:pPr>
      <w:r>
        <w:rPr>
          <w:rFonts w:hint="eastAsia" w:ascii="宋体" w:hAnsi="宋体"/>
          <w:bCs/>
          <w:kern w:val="0"/>
          <w:szCs w:val="21"/>
          <w:lang w:bidi="th-TH"/>
        </w:rPr>
        <w:t>材料一：</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ascii="宋体" w:hAnsi="宋体"/>
          <w:bCs/>
          <w:kern w:val="0"/>
          <w:szCs w:val="21"/>
          <w:lang w:bidi="th-TH"/>
        </w:rPr>
      </w:pPr>
      <w:r>
        <w:rPr>
          <w:rFonts w:hint="eastAsia" w:ascii="宋体" w:hAnsi="宋体"/>
          <w:bCs/>
          <w:kern w:val="0"/>
          <w:szCs w:val="21"/>
          <w:lang w:bidi="th-TH"/>
        </w:rPr>
        <w:t>民为国基，谷为民命。一个国家只有立足粮食基本自给，才能掌握粮食安全主动权，我们要牢记嘱托，牢固树立“确保谷物基本自给、口粮绝对安全”的新粮食安全观，大力践行“以我为主、立足国内、确保产能、适度进口、科技支撑"的国家粮食安全战略，时刻绷紧粮食安全这根弦，确保中国人的饭碗主要装中国粮。</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ascii="宋体" w:hAnsi="宋体"/>
          <w:bCs/>
          <w:kern w:val="0"/>
          <w:szCs w:val="21"/>
          <w:lang w:bidi="th-TH"/>
        </w:rPr>
      </w:pPr>
      <w:r>
        <w:rPr>
          <w:rFonts w:hint="eastAsia" w:ascii="宋体" w:hAnsi="宋体"/>
          <w:bCs/>
          <w:kern w:val="0"/>
          <w:szCs w:val="21"/>
          <w:lang w:bidi="th-TH"/>
        </w:rPr>
        <w:t>耕地是粮食生产的根本，是中华民族永续发展的根基，要坚持农田就是农田、农田必须是良田的发展共识。我们要用“长牙齿”的硬措施进一步压实粮食安全党政同责，落实最严格的耕地保护制度，坚决遏制耕地"非农化"、基本农田"非粮化"，保护农民种粮积极性。</w:t>
      </w:r>
    </w:p>
    <w:p>
      <w:pPr>
        <w:keepNext w:val="0"/>
        <w:keepLines w:val="0"/>
        <w:pageBreakBefore w:val="0"/>
        <w:widowControl w:val="0"/>
        <w:kinsoku/>
        <w:wordWrap/>
        <w:overflowPunct/>
        <w:topLinePunct w:val="0"/>
        <w:autoSpaceDE/>
        <w:autoSpaceDN/>
        <w:bidi w:val="0"/>
        <w:spacing w:line="300" w:lineRule="exact"/>
        <w:jc w:val="left"/>
        <w:textAlignment w:val="center"/>
        <w:rPr>
          <w:rFonts w:hint="eastAsia" w:ascii="宋体" w:hAnsi="宋体"/>
          <w:bCs/>
          <w:kern w:val="0"/>
          <w:szCs w:val="21"/>
          <w:lang w:bidi="th-TH"/>
        </w:rPr>
      </w:pPr>
      <w:r>
        <w:rPr>
          <w:rFonts w:hint="eastAsia" w:ascii="宋体" w:hAnsi="宋体"/>
          <w:bCs/>
          <w:kern w:val="0"/>
          <w:szCs w:val="21"/>
          <w:lang w:bidi="th-TH"/>
        </w:rPr>
        <w:t>种子是农业的“芯片”，种源安全关系到国家安全。打好种业“翻身仗”，解决好吃饭问题，根本出路在科技。对标国内外最高水平，深入推进种业振兴行动，重视发挥种业集团的行业引领龙头作用，要重视擦进品种审定和知识产权保护工作与时俱进，形成鼓励创新的良好氛围，引导企业致力于种业基础性前沿性研究，加快生物育种产业化步伐，早日实现种业科技自立自强、种源自主可控。</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ascii="宋体" w:hAnsi="宋体"/>
          <w:bCs/>
          <w:kern w:val="0"/>
          <w:szCs w:val="21"/>
          <w:lang w:bidi="th-TH"/>
        </w:rPr>
      </w:pPr>
      <w:r>
        <w:rPr>
          <w:rFonts w:hint="eastAsia" w:ascii="宋体" w:hAnsi="宋体"/>
          <w:bCs/>
          <w:kern w:val="0"/>
          <w:szCs w:val="21"/>
          <w:lang w:bidi="th-TH"/>
        </w:rPr>
        <w:t>我们还要坚决抵制“舌尖上的浪费”，通过引导餐饮行业提供小份菜、开展形式多样的爱粮节粮主题宣传教育活动等方式，让“光盘”理念存之于心、践之于行，努力建设节约型社会。</w:t>
      </w:r>
    </w:p>
    <w:p>
      <w:pPr>
        <w:keepNext w:val="0"/>
        <w:keepLines w:val="0"/>
        <w:pageBreakBefore w:val="0"/>
        <w:widowControl w:val="0"/>
        <w:kinsoku/>
        <w:wordWrap/>
        <w:overflowPunct/>
        <w:topLinePunct w:val="0"/>
        <w:autoSpaceDE/>
        <w:autoSpaceDN/>
        <w:bidi w:val="0"/>
        <w:spacing w:line="300" w:lineRule="exact"/>
        <w:ind w:firstLine="1680" w:firstLineChars="800"/>
        <w:jc w:val="left"/>
        <w:textAlignment w:val="center"/>
        <w:rPr>
          <w:rFonts w:hint="eastAsia" w:ascii="宋体" w:hAnsi="宋体"/>
          <w:bCs/>
          <w:kern w:val="0"/>
          <w:szCs w:val="21"/>
          <w:lang w:bidi="th-TH"/>
        </w:rPr>
      </w:pPr>
      <w:r>
        <w:rPr>
          <w:rFonts w:hint="eastAsia" w:ascii="宋体" w:hAnsi="宋体"/>
          <w:bCs/>
          <w:kern w:val="0"/>
          <w:szCs w:val="21"/>
          <w:lang w:bidi="th-TH"/>
        </w:rPr>
        <w:t>（摘编自《南方日报》2022年3月8日《聚焦“国之大者”守护粮食安全》）</w:t>
      </w:r>
    </w:p>
    <w:p>
      <w:pPr>
        <w:keepNext w:val="0"/>
        <w:keepLines w:val="0"/>
        <w:pageBreakBefore w:val="0"/>
        <w:widowControl w:val="0"/>
        <w:kinsoku/>
        <w:wordWrap/>
        <w:overflowPunct/>
        <w:topLinePunct w:val="0"/>
        <w:autoSpaceDE/>
        <w:autoSpaceDN/>
        <w:bidi w:val="0"/>
        <w:spacing w:line="300" w:lineRule="exact"/>
        <w:jc w:val="left"/>
        <w:textAlignment w:val="center"/>
        <w:rPr>
          <w:rFonts w:hint="eastAsia" w:ascii="宋体" w:hAnsi="宋体"/>
          <w:bCs/>
          <w:kern w:val="0"/>
          <w:szCs w:val="21"/>
          <w:lang w:bidi="th-TH"/>
        </w:rPr>
      </w:pPr>
      <w:r>
        <w:rPr>
          <w:rFonts w:hint="eastAsia" w:ascii="宋体" w:hAnsi="宋体"/>
          <w:bCs/>
          <w:kern w:val="0"/>
          <w:szCs w:val="21"/>
          <w:lang w:bidi="th-TH"/>
        </w:rPr>
        <w:t>材料二：</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ascii="宋体" w:hAnsi="宋体"/>
          <w:bCs/>
          <w:kern w:val="0"/>
          <w:szCs w:val="21"/>
          <w:lang w:bidi="th-TH"/>
        </w:rPr>
      </w:pPr>
      <w:r>
        <w:rPr>
          <w:rFonts w:hint="eastAsia" w:ascii="宋体" w:hAnsi="宋体"/>
          <w:bCs/>
          <w:kern w:val="0"/>
          <w:szCs w:val="21"/>
          <w:lang w:bidi="th-TH"/>
        </w:rPr>
        <w:t>近日，国务院宣布开展第三次全国土壤普查，就是要回答农用地土壤质量家底问题。</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ascii="宋体" w:hAnsi="宋体"/>
          <w:bCs/>
          <w:kern w:val="0"/>
          <w:szCs w:val="21"/>
          <w:lang w:bidi="th-TH"/>
        </w:rPr>
      </w:pPr>
      <w:r>
        <w:rPr>
          <w:rFonts w:hint="eastAsia" w:ascii="宋体" w:hAnsi="宋体"/>
          <w:bCs/>
          <w:kern w:val="0"/>
          <w:szCs w:val="21"/>
          <w:lang w:bidi="th-TH"/>
        </w:rPr>
        <w:t>我国分别在新中国成立初和改革开放后进行过两次土壤普查。时隔多年重启这项普查，最重要的推动因素就是粮食安全。</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ascii="宋体" w:hAnsi="宋体"/>
          <w:bCs/>
          <w:kern w:val="0"/>
          <w:szCs w:val="21"/>
          <w:lang w:bidi="th-TH"/>
        </w:rPr>
      </w:pPr>
      <w:r>
        <w:rPr>
          <w:rFonts w:hint="eastAsia" w:ascii="宋体" w:hAnsi="宋体"/>
          <w:bCs/>
          <w:kern w:val="0"/>
          <w:szCs w:val="21"/>
          <w:lang w:bidi="th-TH"/>
        </w:rPr>
        <w:t>当今世界并不太平，会球不稳定不确定因素增加。我国粮食产量高，同时也是世界第一粮食进口国，国际粮食市场稍有风吹草动，就可能对我国粮食安全构成威胁。因此，中央反复强调，“越是有粮食吃，越要想到没粮食的时候。中国人的饭碗任何时候都要牢牢端在自己手中"。</w:t>
      </w:r>
    </w:p>
    <w:p>
      <w:pPr>
        <w:keepNext w:val="0"/>
        <w:keepLines w:val="0"/>
        <w:pageBreakBefore w:val="0"/>
        <w:widowControl w:val="0"/>
        <w:kinsoku/>
        <w:wordWrap/>
        <w:overflowPunct/>
        <w:topLinePunct w:val="0"/>
        <w:autoSpaceDE/>
        <w:autoSpaceDN/>
        <w:bidi w:val="0"/>
        <w:spacing w:line="300" w:lineRule="exact"/>
        <w:jc w:val="left"/>
        <w:textAlignment w:val="center"/>
        <w:rPr>
          <w:rFonts w:hint="eastAsia" w:ascii="宋体" w:hAnsi="宋体"/>
          <w:bCs/>
          <w:kern w:val="0"/>
          <w:szCs w:val="21"/>
          <w:lang w:bidi="th-TH"/>
        </w:rPr>
      </w:pPr>
      <w:r>
        <w:rPr>
          <w:rFonts w:hint="eastAsia" w:ascii="宋体" w:hAnsi="宋体"/>
          <w:bCs/>
          <w:kern w:val="0"/>
          <w:szCs w:val="21"/>
          <w:lang w:bidi="th-TH"/>
        </w:rPr>
        <w:t>我们还需要掌握土壤现状和变化趋势。在人们印象中，江南是鱼米之乡，但目前的真实状况是，耕地持续北移。南方自然条件更佳，雨水充足，粮食作物可以一年二熟甚至三熟，但北方光照和雨水则差了不少，粮食作物多为一年一熟，这对耕地产能有很大影响。第三次全国国土调查显示，我国现有19.18亿亩耕地，但位于6度以上坡度的耕地占近23%。</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ascii="宋体" w:hAnsi="宋体"/>
          <w:bCs/>
          <w:kern w:val="0"/>
          <w:szCs w:val="21"/>
          <w:lang w:bidi="th-TH"/>
        </w:rPr>
      </w:pPr>
      <w:r>
        <w:rPr>
          <w:rFonts w:hint="eastAsia" w:ascii="宋体" w:hAnsi="宋体"/>
          <w:bCs/>
          <w:kern w:val="0"/>
          <w:szCs w:val="21"/>
          <w:lang w:bidi="th-TH"/>
        </w:rPr>
        <w:t>此外，土壤质量、健康安全是各方关心的大事。我国耕地利用强度比较高，化肥用量相当惊人。农业农村部提供的数据显示，40年来，我国粮食产量增加了2.2倍，但化肥用量增加了6.2倍。同时，耕地盐碱化、强酸化郄比较严重。因此，土壤污染状况、是否重金属超标等，都需要先盘点清楚。掌握了这些基本情况，如何修复和利用耕地就有了方向。</w:t>
      </w:r>
    </w:p>
    <w:p>
      <w:pPr>
        <w:keepNext w:val="0"/>
        <w:keepLines w:val="0"/>
        <w:pageBreakBefore w:val="0"/>
        <w:widowControl w:val="0"/>
        <w:kinsoku/>
        <w:wordWrap/>
        <w:overflowPunct/>
        <w:topLinePunct w:val="0"/>
        <w:autoSpaceDE/>
        <w:autoSpaceDN/>
        <w:bidi w:val="0"/>
        <w:spacing w:line="300" w:lineRule="exact"/>
        <w:ind w:firstLine="1890" w:firstLineChars="900"/>
        <w:jc w:val="left"/>
        <w:textAlignment w:val="center"/>
        <w:rPr>
          <w:rFonts w:hint="eastAsia" w:ascii="宋体" w:hAnsi="宋体"/>
          <w:bCs/>
          <w:kern w:val="0"/>
          <w:szCs w:val="21"/>
          <w:lang w:bidi="th-TH"/>
        </w:rPr>
      </w:pPr>
      <w:r>
        <w:rPr>
          <w:rFonts w:hint="eastAsia" w:ascii="宋体" w:hAnsi="宋体"/>
          <w:bCs/>
          <w:kern w:val="0"/>
          <w:szCs w:val="21"/>
          <w:lang w:bidi="th-TH"/>
        </w:rPr>
        <w:t>（摘编自《中国经济网》2022年3月1日《做好土壤普查护航粮食安全》）</w:t>
      </w:r>
    </w:p>
    <w:p>
      <w:pPr>
        <w:keepNext w:val="0"/>
        <w:keepLines w:val="0"/>
        <w:pageBreakBefore w:val="0"/>
        <w:widowControl w:val="0"/>
        <w:kinsoku/>
        <w:wordWrap/>
        <w:overflowPunct/>
        <w:topLinePunct w:val="0"/>
        <w:autoSpaceDE/>
        <w:autoSpaceDN/>
        <w:bidi w:val="0"/>
        <w:spacing w:line="300" w:lineRule="exact"/>
        <w:jc w:val="left"/>
        <w:textAlignment w:val="center"/>
        <w:rPr>
          <w:rFonts w:hint="eastAsia" w:ascii="宋体" w:hAnsi="宋体"/>
          <w:bCs/>
          <w:kern w:val="0"/>
          <w:szCs w:val="21"/>
          <w:lang w:bidi="th-TH"/>
        </w:rPr>
      </w:pPr>
      <w:r>
        <w:rPr>
          <w:rFonts w:hint="eastAsia" w:ascii="宋体" w:hAnsi="宋体"/>
          <w:bCs/>
          <w:kern w:val="0"/>
          <w:szCs w:val="21"/>
          <w:lang w:bidi="th-TH"/>
        </w:rPr>
        <w:t>材料三：</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ascii="宋体" w:hAnsi="宋体"/>
          <w:bCs/>
          <w:kern w:val="0"/>
          <w:szCs w:val="21"/>
          <w:lang w:bidi="th-TH"/>
        </w:rPr>
      </w:pPr>
      <w:r>
        <w:rPr>
          <w:rFonts w:hint="eastAsia" w:ascii="宋体" w:hAnsi="宋体"/>
          <w:bCs/>
          <w:kern w:val="0"/>
          <w:szCs w:val="21"/>
          <w:lang w:bidi="th-TH"/>
        </w:rPr>
        <w:t>农业现代化是提升粮食和重要农产品供给保障能力的基础，是提高农业质量效益和竞争力的保障，其关键就在科技进步，核心是通过科技的力量提高农业势动生产率、土地产出率、资源利用率和绿色发展水平，使农业产业包含更多的科技含量、更大的就业容量、更好的生态质量。</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ascii="宋体" w:hAnsi="宋体"/>
          <w:bCs/>
          <w:kern w:val="0"/>
          <w:szCs w:val="21"/>
          <w:lang w:bidi="th-TH"/>
        </w:rPr>
      </w:pPr>
      <w:r>
        <w:rPr>
          <w:rFonts w:hint="eastAsia" w:ascii="宋体" w:hAnsi="宋体"/>
          <w:bCs/>
          <w:kern w:val="0"/>
          <w:szCs w:val="21"/>
          <w:lang w:bidi="th-TH"/>
        </w:rPr>
        <w:t>在实际行动中，要坚持农业科技自立自强，要健全稳定的农业科技支撑机制。在这一过程中，要更好发挥政府投资基金的引导作用，使其更多投向农业数字技术创新等领城；鼓励和支持银行等食他机构开展农业数字技术、农业数字知识产权等无形资产抵押物的信贷活动，提升农业数字技术创新活动的融资能力；积极探索适合农业数字技术产品和服务的税收管理制度，通过设立农业科技金融资助专项经费、对农业科技型企业实施投资补助等，拓宽农业科技型企业融资渠道。要保障农业科技行动顺利开展，必须加快推进农业科技基础设施建设，特别是要持续夯实农村和偏远地区网络基础设施建设。还要看到，智能终端等设备是农业数据采集、整合、共享、利用的窗口，是查询、了解、掌握农业生产信息、产品供求信息、农业交易信息的载体，要切实加快智能终端设备在农村和偏远地区的应用普及。</w:t>
      </w:r>
    </w:p>
    <w:p>
      <w:pPr>
        <w:keepNext w:val="0"/>
        <w:keepLines w:val="0"/>
        <w:pageBreakBefore w:val="0"/>
        <w:widowControl w:val="0"/>
        <w:kinsoku/>
        <w:wordWrap/>
        <w:overflowPunct/>
        <w:topLinePunct w:val="0"/>
        <w:autoSpaceDE/>
        <w:autoSpaceDN/>
        <w:bidi w:val="0"/>
        <w:spacing w:line="300" w:lineRule="exact"/>
        <w:ind w:firstLine="1890" w:firstLineChars="900"/>
        <w:jc w:val="left"/>
        <w:textAlignment w:val="center"/>
        <w:rPr>
          <w:rFonts w:hint="eastAsia" w:ascii="宋体" w:hAnsi="宋体"/>
          <w:bCs/>
          <w:kern w:val="0"/>
          <w:szCs w:val="21"/>
          <w:lang w:bidi="th-TH"/>
        </w:rPr>
      </w:pPr>
      <w:r>
        <w:rPr>
          <w:rFonts w:hint="eastAsia" w:ascii="宋体" w:hAnsi="宋体"/>
          <w:bCs/>
          <w:kern w:val="0"/>
          <w:szCs w:val="21"/>
          <w:lang w:bidi="th-TH"/>
        </w:rPr>
        <w:t>（摘编自《中国经济网》2022年8月9日《把握农业科技自主自强着力点》）</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ascii="宋体" w:hAnsi="宋体"/>
          <w:bCs/>
          <w:kern w:val="0"/>
          <w:szCs w:val="21"/>
          <w:lang w:bidi="th-TH"/>
        </w:rPr>
      </w:pPr>
      <w:r>
        <w:rPr>
          <w:rFonts w:hint="eastAsia" w:ascii="宋体" w:hAnsi="宋体"/>
          <w:bCs/>
          <w:kern w:val="0"/>
          <w:szCs w:val="21"/>
          <w:lang w:val="en-US" w:eastAsia="zh-CN" w:bidi="th-TH"/>
        </w:rPr>
        <w:t>10</w:t>
      </w:r>
      <w:r>
        <w:rPr>
          <w:rFonts w:hint="eastAsia" w:ascii="宋体" w:hAnsi="宋体"/>
          <w:bCs/>
          <w:kern w:val="0"/>
          <w:szCs w:val="21"/>
          <w:lang w:bidi="th-TH"/>
        </w:rPr>
        <w:t>.下列对“粮食安全”的理解和分析，不正确的一项是</w:t>
      </w:r>
      <w:r>
        <w:rPr>
          <w:rFonts w:hint="eastAsia"/>
          <w:szCs w:val="21"/>
        </w:rPr>
        <w:t>（     ）</w:t>
      </w:r>
      <w:r>
        <w:rPr>
          <w:rFonts w:hint="eastAsia" w:ascii="宋体" w:hAnsi="宋体"/>
          <w:bCs/>
          <w:kern w:val="0"/>
          <w:szCs w:val="21"/>
          <w:lang w:bidi="th-TH"/>
        </w:rPr>
        <w:t>（3分）</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ascii="宋体" w:hAnsi="宋体"/>
          <w:bCs/>
          <w:kern w:val="0"/>
          <w:szCs w:val="21"/>
          <w:lang w:bidi="th-TH"/>
        </w:rPr>
      </w:pPr>
      <w:r>
        <w:rPr>
          <w:rFonts w:hint="eastAsia" w:ascii="宋体" w:hAnsi="宋体"/>
          <w:bCs/>
          <w:kern w:val="0"/>
          <w:szCs w:val="21"/>
          <w:lang w:bidi="th-TH"/>
        </w:rPr>
        <w:t>A.中国人的饭碗主要装中国粮，把饭碗牢牢端在自己手上才是最重要的事情。</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ascii="宋体" w:hAnsi="宋体"/>
          <w:bCs/>
          <w:kern w:val="0"/>
          <w:szCs w:val="21"/>
          <w:lang w:bidi="th-TH"/>
        </w:rPr>
      </w:pPr>
      <w:r>
        <w:rPr>
          <w:rFonts w:hint="eastAsia" w:ascii="宋体" w:hAnsi="宋体"/>
          <w:bCs/>
          <w:kern w:val="0"/>
          <w:szCs w:val="21"/>
          <w:lang w:bidi="th-TH"/>
        </w:rPr>
        <w:t>B.耕地是粮食生产的根本，必须要遏制耕地"非农化"，基本农田"非粮化"。</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ascii="宋体" w:hAnsi="宋体"/>
          <w:bCs/>
          <w:kern w:val="0"/>
          <w:szCs w:val="21"/>
          <w:lang w:bidi="th-TH"/>
        </w:rPr>
      </w:pPr>
      <w:r>
        <w:rPr>
          <w:rFonts w:hint="eastAsia" w:ascii="宋体" w:hAnsi="宋体"/>
          <w:bCs/>
          <w:kern w:val="0"/>
          <w:szCs w:val="21"/>
          <w:lang w:bidi="th-TH"/>
        </w:rPr>
        <w:t xml:space="preserve">C.农业的"芯片"是种子，种源安全事关国家安全，只有充分依托科技，才能实现种源的自主可控. </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ascii="宋体" w:hAnsi="宋体"/>
          <w:bCs/>
          <w:kern w:val="0"/>
          <w:szCs w:val="21"/>
          <w:lang w:bidi="th-TH"/>
        </w:rPr>
      </w:pPr>
      <w:r>
        <w:rPr>
          <w:rFonts w:hint="eastAsia" w:ascii="宋体" w:hAnsi="宋体"/>
          <w:bCs/>
          <w:kern w:val="0"/>
          <w:szCs w:val="21"/>
          <w:lang w:bidi="th-TH"/>
        </w:rPr>
        <w:t>D.虽然我国耕地持续北移，但只要我们充分利用科技，相同面积耕地上的生产效能是不会降低的。</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ascii="宋体" w:hAnsi="宋体"/>
          <w:bCs/>
          <w:kern w:val="0"/>
          <w:szCs w:val="21"/>
          <w:lang w:bidi="th-TH"/>
        </w:rPr>
      </w:pPr>
      <w:r>
        <w:rPr>
          <w:rFonts w:hint="eastAsia" w:ascii="宋体" w:hAnsi="宋体"/>
          <w:bCs/>
          <w:kern w:val="0"/>
          <w:szCs w:val="21"/>
          <w:lang w:val="en-US" w:eastAsia="zh-CN" w:bidi="th-TH"/>
        </w:rPr>
        <w:t>11</w:t>
      </w:r>
      <w:r>
        <w:rPr>
          <w:rFonts w:hint="eastAsia" w:ascii="宋体" w:hAnsi="宋体"/>
          <w:bCs/>
          <w:kern w:val="0"/>
          <w:szCs w:val="21"/>
          <w:lang w:bidi="th-TH"/>
        </w:rPr>
        <w:t>.下列对材料相关内容的概括和分析，不正确的一项是</w:t>
      </w:r>
      <w:r>
        <w:rPr>
          <w:rFonts w:hint="eastAsia"/>
          <w:szCs w:val="21"/>
        </w:rPr>
        <w:t>（     ）</w:t>
      </w:r>
      <w:r>
        <w:rPr>
          <w:rFonts w:hint="eastAsia" w:ascii="宋体" w:hAnsi="宋体"/>
          <w:bCs/>
          <w:kern w:val="0"/>
          <w:szCs w:val="21"/>
          <w:lang w:bidi="th-TH"/>
        </w:rPr>
        <w:t>（3分）</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ascii="宋体" w:hAnsi="宋体"/>
          <w:bCs/>
          <w:kern w:val="0"/>
          <w:szCs w:val="21"/>
          <w:lang w:bidi="th-TH"/>
        </w:rPr>
      </w:pPr>
      <w:r>
        <w:rPr>
          <w:rFonts w:hint="eastAsia" w:ascii="宋体" w:hAnsi="宋体"/>
          <w:bCs/>
          <w:kern w:val="0"/>
          <w:szCs w:val="21"/>
          <w:lang w:bidi="th-TH"/>
        </w:rPr>
        <w:t>A. 既要关注粮食的生产和储存，又要把好粮食消费的大门，双管齐下，确保粮食安全。</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ascii="宋体" w:hAnsi="宋体"/>
          <w:bCs/>
          <w:kern w:val="0"/>
          <w:szCs w:val="21"/>
          <w:lang w:bidi="th-TH"/>
        </w:rPr>
      </w:pPr>
      <w:r>
        <w:rPr>
          <w:rFonts w:hint="eastAsia" w:ascii="宋体" w:hAnsi="宋体"/>
          <w:bCs/>
          <w:kern w:val="0"/>
          <w:szCs w:val="21"/>
          <w:lang w:bidi="th-TH"/>
        </w:rPr>
        <w:t>B.农业现代化是提升粮食和重要农产品供给保障能力的基础，关键在科技进步。</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ascii="宋体" w:hAnsi="宋体"/>
          <w:bCs/>
          <w:kern w:val="0"/>
          <w:szCs w:val="21"/>
          <w:lang w:bidi="th-TH"/>
        </w:rPr>
      </w:pPr>
      <w:r>
        <w:rPr>
          <w:rFonts w:hint="eastAsia" w:ascii="宋体" w:hAnsi="宋体"/>
          <w:bCs/>
          <w:kern w:val="0"/>
          <w:szCs w:val="21"/>
          <w:lang w:bidi="th-TH"/>
        </w:rPr>
        <w:t>C.政府的引导和银行等金融机构开展农业数字技术信贷活动能够健全稳定的农业科技支撑机制。</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ascii="宋体" w:hAnsi="宋体"/>
          <w:bCs/>
          <w:kern w:val="0"/>
          <w:szCs w:val="21"/>
          <w:lang w:bidi="th-TH"/>
        </w:rPr>
      </w:pPr>
      <w:r>
        <w:rPr>
          <w:rFonts w:hint="eastAsia" w:ascii="宋体" w:hAnsi="宋体"/>
          <w:bCs/>
          <w:kern w:val="0"/>
          <w:szCs w:val="21"/>
          <w:lang w:bidi="th-TH"/>
        </w:rPr>
        <w:t>D.我国耕地利用强度较高，化肥用量相当大，一定程度上会导致土壤污染、肥力下降。</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ascii="宋体" w:hAnsi="宋体"/>
          <w:bCs/>
          <w:kern w:val="0"/>
          <w:szCs w:val="21"/>
          <w:lang w:bidi="th-TH"/>
        </w:rPr>
      </w:pPr>
      <w:r>
        <w:rPr>
          <w:rFonts w:hint="eastAsia" w:ascii="宋体" w:hAnsi="宋体"/>
          <w:bCs/>
          <w:kern w:val="0"/>
          <w:szCs w:val="21"/>
          <w:lang w:val="en-US" w:eastAsia="zh-CN" w:bidi="th-TH"/>
        </w:rPr>
        <w:t>12</w:t>
      </w:r>
      <w:r>
        <w:rPr>
          <w:rFonts w:hint="eastAsia" w:ascii="宋体" w:hAnsi="宋体"/>
          <w:bCs/>
          <w:kern w:val="0"/>
          <w:szCs w:val="21"/>
          <w:lang w:bidi="th-TH"/>
        </w:rPr>
        <w:t>.2022年某一天，我省某地接到有关耕地使用的投诉，如果你是调查组成员，你会从哪些方面展开调查？请结合材料信息加以概括。（6分）</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rPr>
          <w:rFonts w:hint="eastAsia"/>
          <w:bCs/>
          <w:color w:val="000000" w:themeColor="text1"/>
          <w:szCs w:val="21"/>
          <w14:textFill>
            <w14:solidFill>
              <w14:schemeClr w14:val="tx1"/>
            </w14:solidFill>
          </w14:textFill>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rPr>
          <w:rFonts w:asciiTheme="minorEastAsia" w:hAnsiTheme="minorEastAsia" w:eastAsiaTheme="minorEastAsia"/>
          <w:color w:val="0F0F0F"/>
          <w:szCs w:val="21"/>
        </w:rPr>
      </w:pPr>
      <w:r>
        <w:rPr>
          <w:rFonts w:hint="eastAsia"/>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w:t>
      </w:r>
    </w:p>
    <w:p>
      <w:pPr>
        <w:keepNext w:val="0"/>
        <w:keepLines w:val="0"/>
        <w:pageBreakBefore w:val="0"/>
        <w:widowControl w:val="0"/>
        <w:tabs>
          <w:tab w:val="left" w:pos="3261"/>
        </w:tabs>
        <w:kinsoku/>
        <w:wordWrap/>
        <w:overflowPunct/>
        <w:topLinePunct w:val="0"/>
        <w:autoSpaceDE/>
        <w:autoSpaceDN/>
        <w:bidi w:val="0"/>
        <w:snapToGrid w:val="0"/>
        <w:spacing w:line="300" w:lineRule="exact"/>
        <w:ind w:firstLine="420" w:firstLineChars="200"/>
        <w:rPr>
          <w:rFonts w:hint="eastAsia" w:ascii="宋体" w:hAnsi="宋体"/>
          <w:bCs/>
          <w:kern w:val="0"/>
          <w:szCs w:val="21"/>
          <w:lang w:bidi="th-TH"/>
        </w:rPr>
      </w:pPr>
      <w:r>
        <w:rPr>
          <w:rFonts w:hint="eastAsia" w:ascii="宋体" w:hAnsi="宋体"/>
          <w:bCs/>
          <w:kern w:val="0"/>
          <w:szCs w:val="21"/>
          <w:lang w:bidi="th-TH"/>
        </w:rPr>
        <w:t>阅读下面这首诗歌，完成1</w:t>
      </w:r>
      <w:r>
        <w:rPr>
          <w:rFonts w:hint="eastAsia" w:ascii="宋体" w:hAnsi="宋体"/>
          <w:bCs/>
          <w:kern w:val="0"/>
          <w:szCs w:val="21"/>
          <w:lang w:val="en-US" w:eastAsia="zh-CN" w:bidi="th-TH"/>
        </w:rPr>
        <w:t>3—14</w:t>
      </w:r>
      <w:r>
        <w:rPr>
          <w:rFonts w:hint="eastAsia" w:ascii="宋体" w:hAnsi="宋体"/>
          <w:bCs/>
          <w:kern w:val="0"/>
          <w:szCs w:val="21"/>
          <w:lang w:bidi="th-TH"/>
        </w:rPr>
        <w:t>题。</w:t>
      </w:r>
    </w:p>
    <w:p>
      <w:pPr>
        <w:keepNext w:val="0"/>
        <w:keepLines w:val="0"/>
        <w:pageBreakBefore w:val="0"/>
        <w:widowControl w:val="0"/>
        <w:tabs>
          <w:tab w:val="left" w:pos="3261"/>
        </w:tabs>
        <w:kinsoku/>
        <w:wordWrap/>
        <w:overflowPunct/>
        <w:topLinePunct w:val="0"/>
        <w:autoSpaceDE/>
        <w:autoSpaceDN/>
        <w:bidi w:val="0"/>
        <w:snapToGrid w:val="0"/>
        <w:spacing w:line="300" w:lineRule="exact"/>
        <w:ind w:firstLine="420" w:firstLineChars="200"/>
        <w:jc w:val="center"/>
        <w:rPr>
          <w:rFonts w:hint="eastAsia" w:ascii="宋体" w:hAnsi="宋体"/>
          <w:bCs/>
          <w:kern w:val="0"/>
          <w:szCs w:val="21"/>
          <w:lang w:bidi="th-TH"/>
        </w:rPr>
      </w:pPr>
      <w:r>
        <w:rPr>
          <w:rFonts w:hint="eastAsia" w:ascii="宋体" w:hAnsi="宋体"/>
          <w:bCs/>
          <w:kern w:val="0"/>
          <w:szCs w:val="21"/>
          <w:lang w:bidi="th-TH"/>
        </w:rPr>
        <w:t>浣溪沙·荆州约马举先登城楼观塞【注】张孝祥</w:t>
      </w:r>
    </w:p>
    <w:p>
      <w:pPr>
        <w:keepNext w:val="0"/>
        <w:keepLines w:val="0"/>
        <w:pageBreakBefore w:val="0"/>
        <w:widowControl w:val="0"/>
        <w:tabs>
          <w:tab w:val="left" w:pos="3261"/>
        </w:tabs>
        <w:kinsoku/>
        <w:wordWrap/>
        <w:overflowPunct/>
        <w:topLinePunct w:val="0"/>
        <w:autoSpaceDE/>
        <w:autoSpaceDN/>
        <w:bidi w:val="0"/>
        <w:snapToGrid w:val="0"/>
        <w:spacing w:line="300" w:lineRule="exact"/>
        <w:ind w:firstLine="420" w:firstLineChars="200"/>
        <w:jc w:val="center"/>
        <w:rPr>
          <w:rFonts w:hint="eastAsia" w:ascii="宋体" w:hAnsi="宋体"/>
          <w:bCs/>
          <w:kern w:val="0"/>
          <w:szCs w:val="21"/>
          <w:lang w:bidi="th-TH"/>
        </w:rPr>
      </w:pPr>
      <w:r>
        <w:rPr>
          <w:rFonts w:hint="eastAsia" w:ascii="宋体" w:hAnsi="宋体"/>
          <w:bCs/>
          <w:kern w:val="0"/>
          <w:szCs w:val="21"/>
          <w:lang w:bidi="th-TH"/>
        </w:rPr>
        <w:t>霜日明雪水蘸空，鸣鞘声里绣旗红，滤烟衰草有无中。</w:t>
      </w:r>
    </w:p>
    <w:p>
      <w:pPr>
        <w:keepNext w:val="0"/>
        <w:keepLines w:val="0"/>
        <w:pageBreakBefore w:val="0"/>
        <w:widowControl w:val="0"/>
        <w:tabs>
          <w:tab w:val="left" w:pos="3261"/>
        </w:tabs>
        <w:kinsoku/>
        <w:wordWrap/>
        <w:overflowPunct/>
        <w:topLinePunct w:val="0"/>
        <w:autoSpaceDE/>
        <w:autoSpaceDN/>
        <w:bidi w:val="0"/>
        <w:snapToGrid w:val="0"/>
        <w:spacing w:line="300" w:lineRule="exact"/>
        <w:ind w:firstLine="420" w:firstLineChars="200"/>
        <w:jc w:val="center"/>
        <w:rPr>
          <w:rFonts w:hint="eastAsia" w:ascii="宋体" w:hAnsi="宋体"/>
          <w:bCs/>
          <w:kern w:val="0"/>
          <w:szCs w:val="21"/>
          <w:lang w:bidi="th-TH"/>
        </w:rPr>
      </w:pPr>
      <w:r>
        <w:rPr>
          <w:rFonts w:hint="eastAsia" w:ascii="宋体" w:hAnsi="宋体"/>
          <w:bCs/>
          <w:kern w:val="0"/>
          <w:szCs w:val="21"/>
          <w:lang w:bidi="th-TH"/>
        </w:rPr>
        <w:t>万里中原烽火北，一尊浊酒成楼东，酒阑挥泪向悲风。</w:t>
      </w:r>
    </w:p>
    <w:p>
      <w:pPr>
        <w:keepNext w:val="0"/>
        <w:keepLines w:val="0"/>
        <w:pageBreakBefore w:val="0"/>
        <w:widowControl w:val="0"/>
        <w:tabs>
          <w:tab w:val="left" w:pos="3261"/>
        </w:tabs>
        <w:kinsoku/>
        <w:wordWrap/>
        <w:overflowPunct/>
        <w:topLinePunct w:val="0"/>
        <w:autoSpaceDE/>
        <w:autoSpaceDN/>
        <w:bidi w:val="0"/>
        <w:snapToGrid w:val="0"/>
        <w:spacing w:line="300" w:lineRule="exact"/>
        <w:ind w:firstLine="420" w:firstLineChars="200"/>
        <w:rPr>
          <w:rFonts w:hint="eastAsia" w:ascii="宋体" w:hAnsi="宋体"/>
          <w:bCs/>
          <w:kern w:val="0"/>
          <w:szCs w:val="21"/>
          <w:lang w:bidi="th-TH"/>
        </w:rPr>
      </w:pPr>
      <w:r>
        <w:rPr>
          <w:rFonts w:hint="eastAsia" w:ascii="宋体" w:hAnsi="宋体"/>
          <w:bCs/>
          <w:kern w:val="0"/>
          <w:szCs w:val="21"/>
          <w:lang w:bidi="th-TH"/>
        </w:rPr>
        <w:t>【注】写作本词时，词人身处宋金交战的前我利州。</w:t>
      </w:r>
    </w:p>
    <w:p>
      <w:pPr>
        <w:keepNext w:val="0"/>
        <w:keepLines w:val="0"/>
        <w:pageBreakBefore w:val="0"/>
        <w:widowControl w:val="0"/>
        <w:tabs>
          <w:tab w:val="left" w:pos="3261"/>
        </w:tabs>
        <w:kinsoku/>
        <w:wordWrap/>
        <w:overflowPunct/>
        <w:topLinePunct w:val="0"/>
        <w:autoSpaceDE/>
        <w:autoSpaceDN/>
        <w:bidi w:val="0"/>
        <w:snapToGrid w:val="0"/>
        <w:spacing w:line="300" w:lineRule="exact"/>
        <w:ind w:firstLine="420" w:firstLineChars="200"/>
        <w:rPr>
          <w:rFonts w:hint="eastAsia" w:ascii="宋体" w:hAnsi="宋体"/>
          <w:bCs/>
          <w:kern w:val="0"/>
          <w:szCs w:val="21"/>
          <w:lang w:bidi="th-TH"/>
        </w:rPr>
      </w:pPr>
      <w:r>
        <w:rPr>
          <w:rFonts w:hint="eastAsia" w:ascii="宋体" w:hAnsi="宋体"/>
          <w:bCs/>
          <w:kern w:val="0"/>
          <w:szCs w:val="21"/>
          <w:lang w:bidi="th-TH"/>
        </w:rPr>
        <w:t>1</w:t>
      </w:r>
      <w:r>
        <w:rPr>
          <w:rFonts w:hint="eastAsia" w:ascii="宋体" w:hAnsi="宋体"/>
          <w:bCs/>
          <w:kern w:val="0"/>
          <w:szCs w:val="21"/>
          <w:lang w:val="en-US" w:eastAsia="zh-CN" w:bidi="th-TH"/>
        </w:rPr>
        <w:t>3</w:t>
      </w:r>
      <w:r>
        <w:rPr>
          <w:rFonts w:hint="eastAsia" w:ascii="宋体" w:hAnsi="宋体"/>
          <w:bCs/>
          <w:kern w:val="0"/>
          <w:szCs w:val="21"/>
          <w:lang w:bidi="th-TH"/>
        </w:rPr>
        <w:t>.下列对这首词的赏析，不正确的一项是</w:t>
      </w:r>
      <w:r>
        <w:rPr>
          <w:rFonts w:hint="eastAsia"/>
          <w:szCs w:val="21"/>
        </w:rPr>
        <w:t>（     ）</w:t>
      </w:r>
      <w:r>
        <w:rPr>
          <w:rFonts w:hint="eastAsia" w:ascii="宋体" w:hAnsi="宋体"/>
          <w:bCs/>
          <w:kern w:val="0"/>
          <w:szCs w:val="21"/>
          <w:lang w:bidi="th-TH"/>
        </w:rPr>
        <w:t>（3分）</w:t>
      </w:r>
    </w:p>
    <w:p>
      <w:pPr>
        <w:keepNext w:val="0"/>
        <w:keepLines w:val="0"/>
        <w:pageBreakBefore w:val="0"/>
        <w:widowControl w:val="0"/>
        <w:tabs>
          <w:tab w:val="left" w:pos="3261"/>
        </w:tabs>
        <w:kinsoku/>
        <w:wordWrap/>
        <w:overflowPunct/>
        <w:topLinePunct w:val="0"/>
        <w:autoSpaceDE/>
        <w:autoSpaceDN/>
        <w:bidi w:val="0"/>
        <w:snapToGrid w:val="0"/>
        <w:spacing w:line="300" w:lineRule="exact"/>
        <w:ind w:firstLine="420" w:firstLineChars="200"/>
        <w:rPr>
          <w:rFonts w:hint="eastAsia" w:ascii="宋体" w:hAnsi="宋体"/>
          <w:bCs/>
          <w:kern w:val="0"/>
          <w:szCs w:val="21"/>
          <w:lang w:bidi="th-TH"/>
        </w:rPr>
      </w:pPr>
      <w:r>
        <w:rPr>
          <w:rFonts w:hint="eastAsia" w:ascii="宋体" w:hAnsi="宋体"/>
          <w:bCs/>
          <w:kern w:val="0"/>
          <w:szCs w:val="21"/>
          <w:lang w:bidi="th-TH"/>
        </w:rPr>
        <w:t>A.上阕前两句从视觉和听觉切入，描写了秋日晴空、鞭声响亮、红旗耀眼的景象。</w:t>
      </w:r>
    </w:p>
    <w:p>
      <w:pPr>
        <w:keepNext w:val="0"/>
        <w:keepLines w:val="0"/>
        <w:pageBreakBefore w:val="0"/>
        <w:widowControl w:val="0"/>
        <w:tabs>
          <w:tab w:val="left" w:pos="3261"/>
        </w:tabs>
        <w:kinsoku/>
        <w:wordWrap/>
        <w:overflowPunct/>
        <w:topLinePunct w:val="0"/>
        <w:autoSpaceDE/>
        <w:autoSpaceDN/>
        <w:bidi w:val="0"/>
        <w:snapToGrid w:val="0"/>
        <w:spacing w:line="300" w:lineRule="exact"/>
        <w:ind w:firstLine="420" w:firstLineChars="200"/>
        <w:rPr>
          <w:rFonts w:hint="eastAsia" w:ascii="宋体" w:hAnsi="宋体"/>
          <w:bCs/>
          <w:kern w:val="0"/>
          <w:szCs w:val="21"/>
          <w:lang w:bidi="th-TH"/>
        </w:rPr>
      </w:pPr>
      <w:r>
        <w:rPr>
          <w:rFonts w:hint="eastAsia" w:ascii="宋体" w:hAnsi="宋体"/>
          <w:bCs/>
          <w:kern w:val="0"/>
          <w:szCs w:val="21"/>
          <w:lang w:bidi="th-TH"/>
        </w:rPr>
        <w:t>B.上网第三句“鼎烟衰草有无中”既是边塞莽莽无垠景色的再现，也是词人内心思绪的投射。C.下图抒写了作为爱国志士的词人北望中原的无限感慨和"举杯销愁愁更愁"的悲凉心绪。</w:t>
      </w:r>
    </w:p>
    <w:p>
      <w:pPr>
        <w:keepNext w:val="0"/>
        <w:keepLines w:val="0"/>
        <w:pageBreakBefore w:val="0"/>
        <w:widowControl w:val="0"/>
        <w:tabs>
          <w:tab w:val="left" w:pos="3261"/>
        </w:tabs>
        <w:kinsoku/>
        <w:wordWrap/>
        <w:overflowPunct/>
        <w:topLinePunct w:val="0"/>
        <w:autoSpaceDE/>
        <w:autoSpaceDN/>
        <w:bidi w:val="0"/>
        <w:snapToGrid w:val="0"/>
        <w:spacing w:line="300" w:lineRule="exact"/>
        <w:ind w:firstLine="420" w:firstLineChars="200"/>
        <w:rPr>
          <w:rFonts w:hint="eastAsia" w:ascii="宋体" w:hAnsi="宋体"/>
          <w:bCs/>
          <w:kern w:val="0"/>
          <w:szCs w:val="21"/>
          <w:lang w:bidi="th-TH"/>
        </w:rPr>
      </w:pPr>
      <w:r>
        <w:rPr>
          <w:rFonts w:hint="eastAsia" w:ascii="宋体" w:hAnsi="宋体"/>
          <w:bCs/>
          <w:kern w:val="0"/>
          <w:szCs w:val="21"/>
          <w:lang w:bidi="th-TH"/>
        </w:rPr>
        <w:t>D.本词词意悲壮，气势雄健，意蕴丰厚，表达了词人收复中原的坚定信念，体现出豪放派的词风。</w:t>
      </w:r>
    </w:p>
    <w:p>
      <w:pPr>
        <w:keepNext w:val="0"/>
        <w:keepLines w:val="0"/>
        <w:pageBreakBefore w:val="0"/>
        <w:widowControl w:val="0"/>
        <w:tabs>
          <w:tab w:val="left" w:pos="3261"/>
        </w:tabs>
        <w:kinsoku/>
        <w:wordWrap/>
        <w:overflowPunct/>
        <w:topLinePunct w:val="0"/>
        <w:autoSpaceDE/>
        <w:autoSpaceDN/>
        <w:bidi w:val="0"/>
        <w:snapToGrid w:val="0"/>
        <w:spacing w:line="300" w:lineRule="exact"/>
        <w:ind w:firstLine="420" w:firstLineChars="200"/>
        <w:rPr>
          <w:rFonts w:hint="eastAsia"/>
        </w:rPr>
      </w:pPr>
      <w:r>
        <w:rPr>
          <w:rFonts w:hint="eastAsia" w:ascii="宋体" w:hAnsi="宋体"/>
          <w:bCs/>
          <w:kern w:val="0"/>
          <w:szCs w:val="21"/>
          <w:lang w:bidi="th-TH"/>
        </w:rPr>
        <w:t>1</w:t>
      </w:r>
      <w:r>
        <w:rPr>
          <w:rFonts w:hint="eastAsia" w:ascii="宋体" w:hAnsi="宋体"/>
          <w:bCs/>
          <w:kern w:val="0"/>
          <w:szCs w:val="21"/>
          <w:lang w:val="en-US" w:eastAsia="zh-CN" w:bidi="th-TH"/>
        </w:rPr>
        <w:t>4</w:t>
      </w:r>
      <w:r>
        <w:rPr>
          <w:rFonts w:hint="eastAsia" w:ascii="宋体" w:hAnsi="宋体"/>
          <w:bCs/>
          <w:kern w:val="0"/>
          <w:szCs w:val="21"/>
          <w:lang w:bidi="th-TH"/>
        </w:rPr>
        <w:t>.这首词和杜甫的《登高》、范仲淹的《渔家傲·秋思》都写到"浊酒"这一意象，表达的情感有何异同？请简要分析。（6分）</w:t>
      </w:r>
    </w:p>
    <w:p>
      <w:pPr>
        <w:rPr>
          <w:rFonts w:hint="eastAsia"/>
        </w:rPr>
      </w:pPr>
    </w:p>
    <w:p>
      <w:pPr>
        <w:keepNext w:val="0"/>
        <w:keepLines w:val="0"/>
        <w:pageBreakBefore w:val="0"/>
        <w:widowControl w:val="0"/>
        <w:tabs>
          <w:tab w:val="left" w:pos="3261"/>
        </w:tabs>
        <w:kinsoku/>
        <w:wordWrap/>
        <w:overflowPunct/>
        <w:topLinePunct w:val="0"/>
        <w:autoSpaceDE/>
        <w:autoSpaceDN/>
        <w:bidi w:val="0"/>
        <w:snapToGrid w:val="0"/>
        <w:spacing w:line="300" w:lineRule="exact"/>
        <w:ind w:firstLine="422" w:firstLineChars="200"/>
        <w:rPr>
          <w:rFonts w:ascii="宋体" w:hAnsi="宋体"/>
          <w:b/>
          <w:szCs w:val="21"/>
        </w:rPr>
      </w:pPr>
      <w:r>
        <w:rPr>
          <w:rFonts w:hint="eastAsia" w:ascii="宋体" w:hAnsi="宋体"/>
          <w:b/>
          <w:szCs w:val="21"/>
        </w:rPr>
        <w:t>四、补充练习</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2"/>
        </w:rPr>
      </w:pPr>
      <w:r>
        <w:rPr>
          <w:rFonts w:hint="eastAsia"/>
          <w:szCs w:val="22"/>
          <w:lang w:val="en-US" w:eastAsia="zh-CN"/>
        </w:rPr>
        <w:t>15</w:t>
      </w:r>
      <w:r>
        <w:rPr>
          <w:rFonts w:hint="eastAsia"/>
          <w:szCs w:val="22"/>
        </w:rPr>
        <w:t>．请对下面这段新闻报道的文字进行压缩。要求保留关键信息，句子简洁流畅，不超过50个字。</w:t>
      </w:r>
      <w:r>
        <w:rPr>
          <w:rFonts w:hint="eastAsia" w:ascii="宋体" w:hAnsi="宋体"/>
          <w:bCs/>
          <w:kern w:val="0"/>
          <w:szCs w:val="21"/>
          <w:lang w:bidi="th-TH"/>
        </w:rPr>
        <w:t>（</w:t>
      </w:r>
      <w:r>
        <w:rPr>
          <w:rFonts w:hint="eastAsia" w:ascii="宋体" w:hAnsi="宋体"/>
          <w:bCs/>
          <w:kern w:val="0"/>
          <w:szCs w:val="21"/>
          <w:lang w:val="en-US" w:eastAsia="zh-CN" w:bidi="th-TH"/>
        </w:rPr>
        <w:t>5</w:t>
      </w:r>
      <w:r>
        <w:rPr>
          <w:rFonts w:hint="eastAsia" w:ascii="宋体" w:hAnsi="宋体"/>
          <w:bCs/>
          <w:kern w:val="0"/>
          <w:szCs w:val="21"/>
          <w:lang w:bidi="th-TH"/>
        </w:rPr>
        <w:t>分）</w:t>
      </w:r>
    </w:p>
    <w:p>
      <w:pPr>
        <w:keepNext w:val="0"/>
        <w:keepLines w:val="0"/>
        <w:pageBreakBefore w:val="0"/>
        <w:widowControl w:val="0"/>
        <w:kinsoku/>
        <w:wordWrap/>
        <w:overflowPunct/>
        <w:topLinePunct w:val="0"/>
        <w:autoSpaceDE/>
        <w:autoSpaceDN/>
        <w:bidi w:val="0"/>
        <w:spacing w:line="300" w:lineRule="exact"/>
        <w:ind w:firstLine="420" w:firstLineChars="200"/>
        <w:jc w:val="left"/>
        <w:textAlignment w:val="center"/>
        <w:rPr>
          <w:rFonts w:hint="eastAsia"/>
          <w:szCs w:val="22"/>
          <w:lang w:val="en-US" w:eastAsia="zh-CN"/>
        </w:rPr>
      </w:pPr>
      <w:r>
        <w:rPr>
          <w:rFonts w:hint="eastAsia"/>
          <w:szCs w:val="22"/>
        </w:rPr>
        <w:t>寒冷、干旱是中国西北留给人们的普遍印象。但科学研究表明，西北正出现变暖变湿的新趋势。2018年甘肃省平均气温较常年偏高0.7摄氏度，平均降水量较常年偏多27.7%。兰州市区和机场间，荒山变绿了；敦煌石窟周围的戈壁，竟然长了草。中科院的一份研究报告认为，全球变暖驱动水循环加剧，可能是西北气候暖湿化的根本原因。来自阿拉伯海、印度洋和北冰洋的水汽，在气流作用下集中到西北，导致西北降水增多。在暖湿的气候里，荒山将更容易变绿，甚至都不需要人为去种树种草；庄稼收成将明显增加，极大增加当地农民的收入。到那时，西北还是原来的西北吗？还会有“孔雀东南飞”吗？想一想，未来的大西北，如果都是青山绿水，那将是怎样的场景！</w:t>
      </w:r>
    </w:p>
    <w:p/>
    <w:p/>
    <w:p/>
    <w:sectPr>
      <w:footerReference r:id="rId3" w:type="default"/>
      <w:footerReference r:id="rId4" w:type="even"/>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0912098"/>
      <w:docPartObj>
        <w:docPartGallery w:val="autotext"/>
      </w:docPartObj>
    </w:sdtPr>
    <w:sdtContent>
      <w:sdt>
        <w:sdtPr>
          <w:id w:val="1728636285"/>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E93F0"/>
    <w:multiLevelType w:val="singleLevel"/>
    <w:tmpl w:val="DFFE93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N2U1M2Q5MmY3ZGQ0YTI3MzA5MzcxZTc4MDYxZDEifQ=="/>
  </w:docVars>
  <w:rsids>
    <w:rsidRoot w:val="43D44888"/>
    <w:rsid w:val="43D44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line="240" w:lineRule="auto"/>
      <w:ind w:left="0"/>
      <w:jc w:val="center"/>
      <w:textAlignment w:val="auto"/>
      <w:outlineLvl w:val="0"/>
    </w:pPr>
    <w:rPr>
      <w:rFonts w:ascii="Calibri Light" w:hAnsi="Calibri Light"/>
      <w:b/>
      <w:bCs/>
      <w:kern w:val="2"/>
      <w:sz w:val="32"/>
      <w:szCs w:val="32"/>
    </w:rPr>
  </w:style>
  <w:style w:type="paragraph" w:styleId="3">
    <w:name w:val="footer"/>
    <w:basedOn w:val="1"/>
    <w:unhideWhenUsed/>
    <w:qFormat/>
    <w:uiPriority w:val="99"/>
    <w:pPr>
      <w:tabs>
        <w:tab w:val="center" w:pos="4153"/>
        <w:tab w:val="right" w:pos="8306"/>
      </w:tabs>
      <w:snapToGrid w:val="0"/>
      <w:spacing w:after="200" w:line="276" w:lineRule="auto"/>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unhideWhenUsed/>
    <w:qFormat/>
    <w:uiPriority w:val="99"/>
    <w:pPr>
      <w:spacing w:after="200" w:line="276" w:lineRule="auto"/>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2023-04-06T02:31:00Z</dcterms:created>
  <dc:creator>颖</dc:creator>
  <cp:lastModifiedBy>颖</cp:lastModifiedBy>
  <dcterms:modified xsi:type="dcterms:W3CDTF">2023-04-06T02:32:25Z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3343CD428CB64891A62E82ACA4BAA300_11</vt:lpwstr>
  </property>
</Properties>
</file>