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江城子·乙卯正月二十日夜记梦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>
      <w:pPr>
        <w:spacing w:before="156" w:beforeLines="50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一、</w:t>
      </w:r>
      <w:r>
        <w:rPr>
          <w:rFonts w:hint="eastAsia" w:ascii="宋体" w:hAnsi="宋体" w:eastAsia="宋体"/>
          <w:b/>
          <w:szCs w:val="21"/>
          <w:lang w:val="en-US" w:eastAsia="zh-CN"/>
        </w:rPr>
        <w:t>巩固导练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阅读下面的文字，完成1～3题。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世界的确不总像童话那样美好，生活中难免会遇到坎坷，于是身边就会有人整天整天地抱怨命运的不公平，愤恨别人功成名就，哀叹自己_____。日复一日地哀叹，年复一年地挣扎，仿佛这世上一切的悲苦磨难与挫折都落到了自己头上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可是，真是如此吗？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近一年来，《朗读者》在电视节目中_____，董卿也因她不凡的谈吐赢得人们的阵阵掌声。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  <w:lang w:val="en-US" w:eastAsia="zh-CN"/>
        </w:rPr>
        <w:t>气质优雅，才具千钧的董卿受众人所知，但她在是败后的数次埋头努力却少有人知。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试问，如果没有沉心静气的广泛阅读，优雅的谈吐从何而来？如果没有艰难苦涩的治学经历，坚韧的品行怎能拥有？如果没有后台对自己能力的精心打磨，舞台聚光灯下怎会出现这样一位_____、气度不凡、光彩照人的才女？（    ），像她这样曾经为自己的未来做出常人难以想象的努力的人，光环与掌声都是她应该得到的。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英格兰有句古谚语：成功的人把拳头握在心里，只待时间到后出击。只有在困境抑或失意中咬牙坚持，_____，方可在残酷的时代中获得历练，破茧成蝶。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终有一日，你会厚积薄发，挣脱厚重的茧壳，羽化成蝶。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1.依次填入文中横线上的成语，全都恰当的一项是（   ）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A.碌碌终生     脱颖而出     满腹经纶     藏器待时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B.碌碌无为     脱颖而出     学富五车     相机而动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C.碌碌无为     遥遥领先     满腹经纶     藏器待时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D.碌碌终生     遥遥领先     学富五车     相机而动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2.文中画横线的句子有语病，下列修改最恰当的一项是（   ）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A.气质优雅，才具千钧的董卿为众人所知，但她在数次失败后的埋头努力却少有人知。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B.气质优雅，才具千钧的董卿为众人所知，但她在失败后的数次埋头努力却少有人知。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C.她气质优雅，才具千钧，但她在数次失败后的埋头努力却少有人知。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D.她气质优雅，才具千钧，但她埋头努力后的数次失败却少有人知。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3.下列在文中括号内补写的语句，最恰当的一项是（   ）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A.她在长时间的积累沉淀中获得了一切荣耀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B.一切的荣耀，都是她在长时间的积累沉淀中获得的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C.一切的荣耀，都是她在积累沉淀中长时间获得的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D.她长时间在积累沉淀中获得了一切荣耀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4.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 xml:space="preserve"> 下列文学常识的表述不正确的一项是（    ）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A．律诗每首八句，每两句组成一联，共分四联，分别称为首联、颔联、颈联、尾联，每联的上句叫出句，下句叫对句。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B．绝句每首四句，等于律诗的一半，所以也称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“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>截句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”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>、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“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>断句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”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>，唐朝诗人王昌龄，擅长七绝，有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“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>七绝圣手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”</w:t>
      </w:r>
      <w:r>
        <w:rPr>
          <w:rFonts w:hint="default"/>
          <w:color w:val="auto"/>
          <w:sz w:val="21"/>
          <w:szCs w:val="21"/>
          <w:u w:val="none"/>
          <w:lang w:val="en-US" w:eastAsia="zh-CN"/>
        </w:rPr>
        <w:t>的美称。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C．词是唐兴起的一种合乐可歌、句式长短不齐的诗体，有曲子、乐府、诗余、长短句等别称。</w:t>
      </w:r>
    </w:p>
    <w:p>
      <w:pPr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default"/>
          <w:color w:val="auto"/>
          <w:sz w:val="21"/>
          <w:szCs w:val="21"/>
          <w:u w:val="none"/>
          <w:lang w:val="en-US" w:eastAsia="zh-CN"/>
        </w:rPr>
        <w:t>D．散曲是曲的一种体式，在戏剧作品中，供状物叙事之用，是戏剧作品的有机组成部分。著名的散曲作家有关汉卿、马致远、张养浩等。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before="156" w:beforeLines="50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</w:rPr>
        <w:t>二、</w:t>
      </w:r>
      <w:r>
        <w:rPr>
          <w:rFonts w:hint="eastAsia" w:ascii="宋体" w:hAnsi="宋体" w:eastAsia="宋体"/>
          <w:b/>
          <w:szCs w:val="21"/>
          <w:lang w:val="en-US" w:eastAsia="zh-CN"/>
        </w:rPr>
        <w:t>拓展导练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阅读下面的诗歌，回答后面的问题。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鹧鸪天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贺铸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重过阊门①万事非，同来何事不同归？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梧桐半死清霜后，头白鸳鸯失伴飞。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原上草，露初晞②。旧栖新垅两依依。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val="en-US" w:eastAsia="zh-CN"/>
        </w:rPr>
        <w:t>空床卧听南窗雨，谁复挑灯夜补衣！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【注】 ①阊门：苏州城西门，词人旧居。②晞：晒干。此二句化用汉乐府丧歌《薤露》中“薤上露，何易晞！露晞明朝更复落，人死一去何时归”。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1.这首词表达了作者怎样的情感？请结合下阕作简要分析。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2.这首词上阕的后两句运用了什么表现手法？请结合词句进行赏析。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rPr>
          <w:rFonts w:hint="eastAsia" w:ascii="宋体" w:hAnsi="宋体" w:eastAsia="宋体"/>
          <w:b/>
          <w:bCs/>
          <w:lang w:val="en-US" w:eastAsia="zh-CN"/>
        </w:rPr>
      </w:pPr>
    </w:p>
    <w:p>
      <w:pPr>
        <w:rPr>
          <w:rFonts w:hint="eastAsia"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</w:rPr>
        <w:t>★</w:t>
      </w:r>
      <w:r>
        <w:rPr>
          <w:rFonts w:hint="eastAsia" w:ascii="宋体" w:hAnsi="宋体" w:eastAsia="宋体"/>
          <w:b/>
          <w:bCs/>
        </w:rPr>
        <w:t>三、</w:t>
      </w:r>
      <w:r>
        <w:rPr>
          <w:rFonts w:hint="eastAsia" w:ascii="宋体" w:hAnsi="宋体" w:eastAsia="宋体"/>
          <w:b/>
          <w:bCs/>
          <w:lang w:val="en-US" w:eastAsia="zh-CN"/>
        </w:rPr>
        <w:t>选做题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阅读下面这首唐诗，完成下列小题。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秋  梦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杜牧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寒空动高吹，月色满清砧。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残梦夜魂断，美人边思深。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孤鸿秋出塞，一叶暗辞林。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又寄征衣去，迢迢天外心。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下列对这首诗的赏析，不正确的一项是（    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A．首联写秋夜高空凄清的声音和捣衣砧上清冷的月色，营造了清冷却又高远的意境，为全诗定下了感情基调。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B．颔联写思妇因对远戍边塞的丈夫的深切思念而无法成眠，唯有在清冷的秋夜中体味深沉的孤独与痛苦。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C．颈联“孤鸿”出塞、秋叶辞林，运用比兴手法抒写了思妇在秋梦中赴边，探望自己远戍边关的丈夫的深情。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D．这首诗虽写了思妇的孤枕之苦，但并没有流露出悲戚哀怨的情感，诗句中暗暗流露着作者的爱国思想。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有人建议把诗歌尾联修改为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晨寄征衣去，迢迢织女心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，使诗意简明显豁。你觉得这样修改好不好？为什么？请结合诗句简要分析。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eastAsia="宋体"/>
          <w:bCs/>
          <w:szCs w:val="21"/>
          <w:u w:val="single"/>
        </w:rPr>
      </w:pPr>
      <w:r>
        <w:rPr>
          <w:rFonts w:ascii="宋体" w:hAnsi="宋体" w:eastAsia="宋体"/>
          <w:bCs/>
          <w:szCs w:val="21"/>
          <w:u w:val="single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color w:val="1E1E1E"/>
          <w:kern w:val="2"/>
          <w:sz w:val="21"/>
          <w:szCs w:val="21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color w:val="1E1E1E"/>
          <w:kern w:val="2"/>
          <w:sz w:val="21"/>
          <w:szCs w:val="21"/>
          <w:shd w:val="clear" w:color="auto" w:fill="FFFFFF"/>
          <w:lang w:val="zh-CN" w:eastAsia="zh-CN" w:bidi="ar-SA"/>
        </w:rPr>
      </w:pPr>
      <w:r>
        <w:rPr>
          <w:rFonts w:ascii="宋体" w:hAnsi="宋体" w:eastAsia="宋体"/>
          <w:bCs/>
          <w:szCs w:val="21"/>
          <w:u w:val="single"/>
        </w:rPr>
        <w:t xml:space="preserve">                                                             </w:t>
      </w:r>
    </w:p>
    <w:sectPr>
      <w:headerReference r:id="rId3" w:type="default"/>
      <w:pgSz w:w="11907" w:h="16839"/>
      <w:pgMar w:top="851" w:right="851" w:bottom="851" w:left="851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F54DC3"/>
    <w:rsid w:val="0000433A"/>
    <w:rsid w:val="00020A34"/>
    <w:rsid w:val="00022688"/>
    <w:rsid w:val="000366AB"/>
    <w:rsid w:val="00050B94"/>
    <w:rsid w:val="000858BA"/>
    <w:rsid w:val="00085BE3"/>
    <w:rsid w:val="00097A25"/>
    <w:rsid w:val="000B09B4"/>
    <w:rsid w:val="000C698B"/>
    <w:rsid w:val="000D1C81"/>
    <w:rsid w:val="000D5E9B"/>
    <w:rsid w:val="000E0F8F"/>
    <w:rsid w:val="00104CBB"/>
    <w:rsid w:val="00105E6A"/>
    <w:rsid w:val="00164B79"/>
    <w:rsid w:val="00166313"/>
    <w:rsid w:val="0017662A"/>
    <w:rsid w:val="001C7208"/>
    <w:rsid w:val="001C7F08"/>
    <w:rsid w:val="00206528"/>
    <w:rsid w:val="00233FE8"/>
    <w:rsid w:val="0025448A"/>
    <w:rsid w:val="00267EAB"/>
    <w:rsid w:val="00281CEB"/>
    <w:rsid w:val="002851DE"/>
    <w:rsid w:val="00294877"/>
    <w:rsid w:val="002C4B9E"/>
    <w:rsid w:val="002E7CBE"/>
    <w:rsid w:val="002F42AF"/>
    <w:rsid w:val="00300E9F"/>
    <w:rsid w:val="00307080"/>
    <w:rsid w:val="003150D7"/>
    <w:rsid w:val="003205B6"/>
    <w:rsid w:val="00391506"/>
    <w:rsid w:val="003A01BD"/>
    <w:rsid w:val="003A650A"/>
    <w:rsid w:val="003B59D2"/>
    <w:rsid w:val="003D11E2"/>
    <w:rsid w:val="003E028C"/>
    <w:rsid w:val="003E2E20"/>
    <w:rsid w:val="003F4629"/>
    <w:rsid w:val="003F61CF"/>
    <w:rsid w:val="00425B59"/>
    <w:rsid w:val="0045432C"/>
    <w:rsid w:val="004659BD"/>
    <w:rsid w:val="00472C78"/>
    <w:rsid w:val="00496BBC"/>
    <w:rsid w:val="004D592F"/>
    <w:rsid w:val="00504E37"/>
    <w:rsid w:val="005114F8"/>
    <w:rsid w:val="0052007D"/>
    <w:rsid w:val="00527D22"/>
    <w:rsid w:val="00534770"/>
    <w:rsid w:val="005440CF"/>
    <w:rsid w:val="005502D8"/>
    <w:rsid w:val="005A33BD"/>
    <w:rsid w:val="005B31FB"/>
    <w:rsid w:val="005D5420"/>
    <w:rsid w:val="005F178E"/>
    <w:rsid w:val="005F7BF5"/>
    <w:rsid w:val="00603B9F"/>
    <w:rsid w:val="0060584B"/>
    <w:rsid w:val="006110B8"/>
    <w:rsid w:val="0061321F"/>
    <w:rsid w:val="00632093"/>
    <w:rsid w:val="006837DA"/>
    <w:rsid w:val="00684FA6"/>
    <w:rsid w:val="006A68F0"/>
    <w:rsid w:val="006B067B"/>
    <w:rsid w:val="006B4D89"/>
    <w:rsid w:val="006C7DFA"/>
    <w:rsid w:val="00771692"/>
    <w:rsid w:val="00775258"/>
    <w:rsid w:val="00783666"/>
    <w:rsid w:val="00791BCB"/>
    <w:rsid w:val="00797369"/>
    <w:rsid w:val="007975A5"/>
    <w:rsid w:val="007C0DA2"/>
    <w:rsid w:val="007C51CB"/>
    <w:rsid w:val="007C5314"/>
    <w:rsid w:val="007E42B1"/>
    <w:rsid w:val="00813824"/>
    <w:rsid w:val="00813B7B"/>
    <w:rsid w:val="008266E5"/>
    <w:rsid w:val="00833A7F"/>
    <w:rsid w:val="0086230D"/>
    <w:rsid w:val="008644A5"/>
    <w:rsid w:val="008B1194"/>
    <w:rsid w:val="008B48B2"/>
    <w:rsid w:val="008E0DBF"/>
    <w:rsid w:val="008E36EF"/>
    <w:rsid w:val="00907356"/>
    <w:rsid w:val="009275D1"/>
    <w:rsid w:val="00932311"/>
    <w:rsid w:val="00966CB7"/>
    <w:rsid w:val="00970FF7"/>
    <w:rsid w:val="00971D96"/>
    <w:rsid w:val="00975B18"/>
    <w:rsid w:val="009A7F8F"/>
    <w:rsid w:val="009B07BF"/>
    <w:rsid w:val="009C4CF2"/>
    <w:rsid w:val="00A337CE"/>
    <w:rsid w:val="00A36C3B"/>
    <w:rsid w:val="00A415E2"/>
    <w:rsid w:val="00A44670"/>
    <w:rsid w:val="00A70256"/>
    <w:rsid w:val="00AA4166"/>
    <w:rsid w:val="00AA49C2"/>
    <w:rsid w:val="00B143AF"/>
    <w:rsid w:val="00B211DB"/>
    <w:rsid w:val="00B226FE"/>
    <w:rsid w:val="00B55B02"/>
    <w:rsid w:val="00B77D1B"/>
    <w:rsid w:val="00B80DD9"/>
    <w:rsid w:val="00B90127"/>
    <w:rsid w:val="00BA3BFD"/>
    <w:rsid w:val="00BA6633"/>
    <w:rsid w:val="00BB4822"/>
    <w:rsid w:val="00BC49D8"/>
    <w:rsid w:val="00BD5238"/>
    <w:rsid w:val="00BE2C8A"/>
    <w:rsid w:val="00BF30B1"/>
    <w:rsid w:val="00C15F04"/>
    <w:rsid w:val="00C205BC"/>
    <w:rsid w:val="00C22F02"/>
    <w:rsid w:val="00C37B34"/>
    <w:rsid w:val="00C82B85"/>
    <w:rsid w:val="00C904BF"/>
    <w:rsid w:val="00C9263D"/>
    <w:rsid w:val="00CA48B6"/>
    <w:rsid w:val="00CB22EC"/>
    <w:rsid w:val="00CC00A8"/>
    <w:rsid w:val="00CC16A6"/>
    <w:rsid w:val="00CF136F"/>
    <w:rsid w:val="00D327E1"/>
    <w:rsid w:val="00D6350D"/>
    <w:rsid w:val="00D83234"/>
    <w:rsid w:val="00D83FB8"/>
    <w:rsid w:val="00D97ECA"/>
    <w:rsid w:val="00DA200F"/>
    <w:rsid w:val="00DA6A3C"/>
    <w:rsid w:val="00DB0576"/>
    <w:rsid w:val="00DB686A"/>
    <w:rsid w:val="00DD09D1"/>
    <w:rsid w:val="00DE010C"/>
    <w:rsid w:val="00DE235A"/>
    <w:rsid w:val="00E14E23"/>
    <w:rsid w:val="00E17AD1"/>
    <w:rsid w:val="00E52D24"/>
    <w:rsid w:val="00E65B06"/>
    <w:rsid w:val="00E87FC1"/>
    <w:rsid w:val="00E94EBF"/>
    <w:rsid w:val="00EC2F9B"/>
    <w:rsid w:val="00ED4645"/>
    <w:rsid w:val="00ED6A7D"/>
    <w:rsid w:val="00EE5C2C"/>
    <w:rsid w:val="00F008D6"/>
    <w:rsid w:val="00F04702"/>
    <w:rsid w:val="00F27317"/>
    <w:rsid w:val="00F319E2"/>
    <w:rsid w:val="00F54DC3"/>
    <w:rsid w:val="00F57C91"/>
    <w:rsid w:val="00F913E2"/>
    <w:rsid w:val="00F92CB0"/>
    <w:rsid w:val="00FB5E9B"/>
    <w:rsid w:val="00FE6DF3"/>
    <w:rsid w:val="0130581E"/>
    <w:rsid w:val="03C32F8B"/>
    <w:rsid w:val="03DC69C8"/>
    <w:rsid w:val="06174951"/>
    <w:rsid w:val="066B24F9"/>
    <w:rsid w:val="06B65679"/>
    <w:rsid w:val="0720434E"/>
    <w:rsid w:val="07DE0505"/>
    <w:rsid w:val="084540A7"/>
    <w:rsid w:val="0856451D"/>
    <w:rsid w:val="09732FCA"/>
    <w:rsid w:val="09B0209A"/>
    <w:rsid w:val="0A5A0963"/>
    <w:rsid w:val="0AFA75AB"/>
    <w:rsid w:val="0B0B37C4"/>
    <w:rsid w:val="0BD47C10"/>
    <w:rsid w:val="0C7F601A"/>
    <w:rsid w:val="0D02355B"/>
    <w:rsid w:val="0E5535DA"/>
    <w:rsid w:val="0E7F3D5E"/>
    <w:rsid w:val="0EA753F1"/>
    <w:rsid w:val="0EE33989"/>
    <w:rsid w:val="0F8E6E4D"/>
    <w:rsid w:val="0FBB5607"/>
    <w:rsid w:val="0FEB4B30"/>
    <w:rsid w:val="116947BB"/>
    <w:rsid w:val="11920BAF"/>
    <w:rsid w:val="1212280B"/>
    <w:rsid w:val="12AD7C1D"/>
    <w:rsid w:val="133B2CC3"/>
    <w:rsid w:val="138A40EE"/>
    <w:rsid w:val="13C32E5D"/>
    <w:rsid w:val="142012DF"/>
    <w:rsid w:val="14C66413"/>
    <w:rsid w:val="14D319DF"/>
    <w:rsid w:val="14DF5B18"/>
    <w:rsid w:val="1519265E"/>
    <w:rsid w:val="16E15FDB"/>
    <w:rsid w:val="17FD52F2"/>
    <w:rsid w:val="186115C1"/>
    <w:rsid w:val="188C387F"/>
    <w:rsid w:val="19364B01"/>
    <w:rsid w:val="1950511D"/>
    <w:rsid w:val="1A0537E5"/>
    <w:rsid w:val="1A596446"/>
    <w:rsid w:val="1AF97164"/>
    <w:rsid w:val="1B2312FB"/>
    <w:rsid w:val="1BDA4174"/>
    <w:rsid w:val="1BF8114E"/>
    <w:rsid w:val="1C155951"/>
    <w:rsid w:val="1C7C3FBE"/>
    <w:rsid w:val="1CA46083"/>
    <w:rsid w:val="1CFA0E3F"/>
    <w:rsid w:val="1E41407F"/>
    <w:rsid w:val="1EA168A7"/>
    <w:rsid w:val="1F884C4E"/>
    <w:rsid w:val="2015049C"/>
    <w:rsid w:val="20293D99"/>
    <w:rsid w:val="20B60C9F"/>
    <w:rsid w:val="20F34171"/>
    <w:rsid w:val="211C0F7E"/>
    <w:rsid w:val="212B2692"/>
    <w:rsid w:val="2136079D"/>
    <w:rsid w:val="21B225A8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97F2480"/>
    <w:rsid w:val="29903572"/>
    <w:rsid w:val="2A4A576D"/>
    <w:rsid w:val="2AAC10C0"/>
    <w:rsid w:val="2AD64610"/>
    <w:rsid w:val="2B3243E3"/>
    <w:rsid w:val="2B3A50B9"/>
    <w:rsid w:val="2CC61790"/>
    <w:rsid w:val="2CF36595"/>
    <w:rsid w:val="2E8C5B84"/>
    <w:rsid w:val="2EAB041B"/>
    <w:rsid w:val="2EC71AAE"/>
    <w:rsid w:val="2F0C700F"/>
    <w:rsid w:val="2F6236DA"/>
    <w:rsid w:val="2F771630"/>
    <w:rsid w:val="2F850C36"/>
    <w:rsid w:val="2F9C2172"/>
    <w:rsid w:val="302623A4"/>
    <w:rsid w:val="308D4978"/>
    <w:rsid w:val="317D7ADF"/>
    <w:rsid w:val="32437EDE"/>
    <w:rsid w:val="32D246DD"/>
    <w:rsid w:val="337E588F"/>
    <w:rsid w:val="34295D10"/>
    <w:rsid w:val="35DB503F"/>
    <w:rsid w:val="35E66894"/>
    <w:rsid w:val="37FF265F"/>
    <w:rsid w:val="38CC7D0C"/>
    <w:rsid w:val="39C320D4"/>
    <w:rsid w:val="39F508BF"/>
    <w:rsid w:val="3A8B0644"/>
    <w:rsid w:val="3B255741"/>
    <w:rsid w:val="3BF52853"/>
    <w:rsid w:val="3C737AE9"/>
    <w:rsid w:val="3CB2359B"/>
    <w:rsid w:val="3CF26E3F"/>
    <w:rsid w:val="3E3A6E2C"/>
    <w:rsid w:val="40927A7B"/>
    <w:rsid w:val="411F48AE"/>
    <w:rsid w:val="418B09B9"/>
    <w:rsid w:val="42DE15E3"/>
    <w:rsid w:val="42F26F9C"/>
    <w:rsid w:val="436B6145"/>
    <w:rsid w:val="43C57282"/>
    <w:rsid w:val="43DB45AE"/>
    <w:rsid w:val="44751353"/>
    <w:rsid w:val="44F850A2"/>
    <w:rsid w:val="456D0521"/>
    <w:rsid w:val="45FB77CB"/>
    <w:rsid w:val="469B73DF"/>
    <w:rsid w:val="47B15475"/>
    <w:rsid w:val="482D1352"/>
    <w:rsid w:val="48BC28A0"/>
    <w:rsid w:val="4A865775"/>
    <w:rsid w:val="4B540CE5"/>
    <w:rsid w:val="4D75669F"/>
    <w:rsid w:val="502F404C"/>
    <w:rsid w:val="51291F40"/>
    <w:rsid w:val="525C3D5F"/>
    <w:rsid w:val="52D75AE4"/>
    <w:rsid w:val="531A53C8"/>
    <w:rsid w:val="533866E4"/>
    <w:rsid w:val="53542A9B"/>
    <w:rsid w:val="54C62755"/>
    <w:rsid w:val="54C937E5"/>
    <w:rsid w:val="553256A5"/>
    <w:rsid w:val="55B45D60"/>
    <w:rsid w:val="55E72AB5"/>
    <w:rsid w:val="56D40E6E"/>
    <w:rsid w:val="570E0BC2"/>
    <w:rsid w:val="57EE7D95"/>
    <w:rsid w:val="57FF434F"/>
    <w:rsid w:val="58431B77"/>
    <w:rsid w:val="58D016E3"/>
    <w:rsid w:val="596C1546"/>
    <w:rsid w:val="59B965BC"/>
    <w:rsid w:val="5A4C025D"/>
    <w:rsid w:val="5A983350"/>
    <w:rsid w:val="5B6B7433"/>
    <w:rsid w:val="5B6D0164"/>
    <w:rsid w:val="5B7A3A49"/>
    <w:rsid w:val="5B9435D4"/>
    <w:rsid w:val="5D0C3B39"/>
    <w:rsid w:val="5D4815BA"/>
    <w:rsid w:val="5D7B2C0D"/>
    <w:rsid w:val="5DC37B5C"/>
    <w:rsid w:val="5E5B7A4D"/>
    <w:rsid w:val="5FAA07E5"/>
    <w:rsid w:val="6039200F"/>
    <w:rsid w:val="61C462AE"/>
    <w:rsid w:val="626530D4"/>
    <w:rsid w:val="628F3886"/>
    <w:rsid w:val="62C4094B"/>
    <w:rsid w:val="62CF6977"/>
    <w:rsid w:val="633C5124"/>
    <w:rsid w:val="63D87E27"/>
    <w:rsid w:val="63DD4BE2"/>
    <w:rsid w:val="64C55AD1"/>
    <w:rsid w:val="66054C23"/>
    <w:rsid w:val="662E10A0"/>
    <w:rsid w:val="66EB6D0A"/>
    <w:rsid w:val="675B45AA"/>
    <w:rsid w:val="676301A5"/>
    <w:rsid w:val="678B2889"/>
    <w:rsid w:val="67F834CE"/>
    <w:rsid w:val="685D77BA"/>
    <w:rsid w:val="6B5F07F2"/>
    <w:rsid w:val="6BCB6666"/>
    <w:rsid w:val="6C5D0952"/>
    <w:rsid w:val="6D715638"/>
    <w:rsid w:val="6E21598C"/>
    <w:rsid w:val="6E2C6AF9"/>
    <w:rsid w:val="6E391115"/>
    <w:rsid w:val="6E3A1588"/>
    <w:rsid w:val="6E6C6278"/>
    <w:rsid w:val="6E9F690B"/>
    <w:rsid w:val="6ECA3938"/>
    <w:rsid w:val="6EF45723"/>
    <w:rsid w:val="6F0B77E8"/>
    <w:rsid w:val="6F3C5DB2"/>
    <w:rsid w:val="705C3E56"/>
    <w:rsid w:val="7077226E"/>
    <w:rsid w:val="70BE1B5E"/>
    <w:rsid w:val="72503396"/>
    <w:rsid w:val="731044C4"/>
    <w:rsid w:val="73F872F6"/>
    <w:rsid w:val="740A7168"/>
    <w:rsid w:val="741314BB"/>
    <w:rsid w:val="75854245"/>
    <w:rsid w:val="75E16F75"/>
    <w:rsid w:val="762F0A38"/>
    <w:rsid w:val="77C44D2D"/>
    <w:rsid w:val="77C668DA"/>
    <w:rsid w:val="783660F7"/>
    <w:rsid w:val="78BB2C66"/>
    <w:rsid w:val="79DF707D"/>
    <w:rsid w:val="7A274648"/>
    <w:rsid w:val="7C4E0120"/>
    <w:rsid w:val="7C9015C0"/>
    <w:rsid w:val="7D116A8D"/>
    <w:rsid w:val="7D7B5CDD"/>
    <w:rsid w:val="7DB637AA"/>
    <w:rsid w:val="7DD95A38"/>
    <w:rsid w:val="7E133A20"/>
    <w:rsid w:val="7EE03C17"/>
    <w:rsid w:val="7F356C08"/>
    <w:rsid w:val="7F481039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link w:val="17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_0_0_0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3402</Words>
  <Characters>3492</Characters>
  <Lines>33</Lines>
  <Paragraphs>9</Paragraphs>
  <TotalTime>1</TotalTime>
  <ScaleCrop>false</ScaleCrop>
  <LinksUpToDate>false</LinksUpToDate>
  <CharactersWithSpaces>4780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2021-09-09T01:30:00Z</dcterms:created>
  <dc:creator>PC</dc:creator>
  <cp:lastModifiedBy>Administrator</cp:lastModifiedBy>
  <cp:lastPrinted>2021-09-06T07:20:00Z</cp:lastPrinted>
  <dcterms:modified xsi:type="dcterms:W3CDTF">2022-11-01T09:22:21Z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2F195FDD194C454691041D1C047769BB</vt:lpwstr>
  </property>
</Properties>
</file>