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exact"/>
        <w:ind w:left="456" w:firstLine="0" w:firstLineChars="0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pStyle w:val="8"/>
        <w:spacing w:line="360" w:lineRule="exact"/>
        <w:ind w:left="0" w:leftChars="0" w:firstLine="0" w:firstLineChars="0"/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高二语文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小练二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一、阅读下面的文章，完成下面小题。</w:t>
      </w:r>
    </w:p>
    <w:p>
      <w:pPr>
        <w:spacing w:line="240" w:lineRule="exact"/>
        <w:jc w:val="center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那一片幸存的原始林</w:t>
      </w:r>
    </w:p>
    <w:p>
      <w:pPr>
        <w:spacing w:line="240" w:lineRule="exact"/>
        <w:jc w:val="center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梁衡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①像一场战争突然结束，2014年林区宣布了禁伐令，喧闹的伐木场顿时门前冷落车马稀。在打扫“战场”时，人们意外地发现了一片原始林。2016年盛夏时分我有缘造访了这最后的一片原始林。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②虽然天正降大雨，我们还是义无反顾地向林地进发，不一会儿就消失在茫茫林海中。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正走着，忽然听见右边不远处有哗哗的流水声。踩着朽木、草墩，钻过横七竖八的灌木。忽然眼前一亮，一条溪流从山上奔腾而下。眼前这条溪流无法与我见过的任何一条流水相比较，因为它没有留下一丝人类活动的痕迹。仰望山顶只见远远近近的山、层层叠叠的树、朦朦胧胧的雨，半山一道歪歪斜斜的激流，跌跌撞撞地碰着那些大大小小、圆圆滚滚的石头，或炸起雪白的浪花，或绕行成一条飘飘的哈达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④我们退回老林，雨时停时下，云忽开忽合，大家就举着手机、相机抓紧时间照相采景。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⑤人类虽然早已进入现代文明，但是总忘不了找寻原始。这是因为它，一是大自然的原点，可由此研究自然界的进化，包括人类自己；二是人类走出蛮荒的出发的起点，是生命的源头，我们有必要回望一下走过的来路。判断一个地方是不是够原始，一个简单的办法就是看有没有人的痕迹。从纯自然的角度来说，人的创造是对自然的种种干扰和玷污。所以探险家总是去寻找那些还没有人文污染过的地方。没有人来过，无路;奇景第一次示人，无名;前人没有留下诗词，无文。今天我们进入的正是这种“三无”之境，只有你与自然在悄悄地私语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⑥虽是来看原始森林，但先要说一说这里的石头。国内很有名的一处石景便是云南的石林，那是一片秀气的石柱。还有贵州天星桥，那是喀斯特地貌特有的精巧。而这里的石头一律是巨大坚硬的花岗岩，浑圆沉稳，高大挺拔，无不迸放着野性。石的分布无一定规则，或独立威坐，或双门对峙，或三五相聚，或隔岸呼唤，各具其态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⑦现在要说一说在乱石间争荣竞秀的苔藓了。这是整个林区的大地毯，是森林里所有生命湿润的温床。它生在地上、树上、石上，绿染着整个世界，不留一点空白。最让人感动的是它的慈祥，它小心地包裹着每一根已失去生命的枯木。那些直立的、斜依的、平躺于地的大小树干，虽然内里已经空朽，你轻轻一碰就是一个洞，但经它一打扮，都仍保持着生命尊严。绿苔与枯树正在悄然作着生命的转换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⑧老林子中最美的还是大树，特别是那些与石共生的大树。有一棵树，我叫它“一木穿石”，我们平常说“水滴石穿”，可是有谁真的见过一滴水穿透了一块石头?现在，我却见到了一棵树，一棵活着的树，硬是生插在一块整石之上，霸气十足。它的须根向四周摸索，拳握住一点点沙尘，然后蛰伏在石面的稍凹之处，聚积水分，酝酿能量。松树的根能分泌一种酸液，一点一点地润湿和软化石块。成语“相濡以沫”是说两条鱼，以沫相濡，求生命的延续。而这棵红松种子却是以它生命的的汁液，去濡润一块没有生命的石头，终于感动了顽石，让出了一个小小的空间。它赶紧扎下一条须根，然后继续濡石、挖洞、找缝，周而复始，终于在顽石上树起了一面生命的大纛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⑨如果说刚才的那棵树有男性的阳刚之烈，下面这棵便有女性的阴柔之美。它生在一根窄长的条石上，两条主根只能紧抓着条石的边缘向左右延伸，然后托起中间的树身，全树就成了一个丁字形，一个标准的体操“一字马”。那两条主根是她修长的双腿，树干是她曼妙的身躯，挺胸拔背，平视前方。这是我第一次看到一棵树的根与身子长得一般的粗细，一样的匀称，一样的美丽。好一个“幽谷美人”！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⑩我们就这样在绿色的时间隧道里穿行，见证了大自然怎样在一片顽石上诞生了生命。它先以苔草、蕨类铺床，以灌木蓄水遮风，孵化出高大的乔木林，就成了动物直至我们人类的摇篮。这时再回看那艘石头巨舰，是泰坦尼克号?是哥伦布的船?是郑和下西洋时的遗物?都不是。它沉静地停在这里，是特别要告诉我们，假如没有人的干扰地球是什么样子，大自然是什么样子，我们曾经的家是什么样子。当年我们屈从了这片原始林，现在它给我们友好的回报，留下了一面大镜子，照出了人类文明的进程。以铜为镜，可正衣冠;以史为镜，可知朝代之兴替;以这片原始林为镜，可知生命、人类和地球的兴替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⑪我下山时，看见沿途正在修复早年林区运木材的小火车路，不为伐木，是准备开展原始森林游。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1．下列对本文思想内容的分析与概括，不正确的一项是（   ）（3分）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A．标题“那一片幸存的原始林”中，“原始林”点明了本文描写对象，而“幸存”一词表现了作者思想情感。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B．作者一行不顾大雨换上迷彩服、长筒靴，带着雨伞，义无反顾地向林地进发，说明作者一行造访原始林兴致浓厚。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C．作者认为人的创造是对自然的干扰与玷污，所以喜欢原始林的三无境界，在这里可以与自然亲密接触。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D．结尾写作者一行下山时，看见沿途正在修复小火车轨道，不为伐木，而是准备开展原始森林游，作者为此感到欣喜。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2．下列对散文艺术特色的理解和鉴赏，不正确的一项是（   ）（3分）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A．本文主体部分的顺序非常清晰，从发现原始林，到进入原始林，再到最后下山离开，有头有尾，脉络分明。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B．作者描写原始林里的石头，写云南石林、贯州天星桥是为了在对比中突出原始林里的石头野性十足的特点。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C．文章非常注意段落间的过渡，比如第九段开头运用过渡句，起到承上启下的作用，使上下段落内容自然衔接。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D．文章依次写了原始林里的河流、石头、苔藓、大树，步步递进，层层深入，为我们塑造了一个立体的世界，让人如临其境。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3．文章的主要内容是原始林，为什么从第⑤段开始花了很多笔墨写石头？（6分）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4．文章在细致写景的同时，还有一些恰到好处的议论。请简要分析这样写的好处。（6分）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、阅读下面的小说，完成下面小题。</w:t>
      </w:r>
    </w:p>
    <w:p>
      <w:pPr>
        <w:spacing w:line="240" w:lineRule="exact"/>
        <w:jc w:val="center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回不去的渡口</w:t>
      </w:r>
    </w:p>
    <w:p>
      <w:pPr>
        <w:spacing w:line="240" w:lineRule="exact"/>
        <w:jc w:val="center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傅菲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①渡口，一棵老洋槐树作为标识。我们总以为，树有多老，渡口也有多老。树是洋槐树，皲裂的树皮把我们带入时间深深的皱褶里。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事实上，那是一个荒滩，一条砂石路直通下去，是石埠。石埠上，妇人在洗衣，淘洗豆子、白米。小孩在石埠下的河水里，摸螺蛳、捉虾，光着身子，嘻嘻哈哈地傻闹。一条竹筏，被一根绳子系在洋槐树下。老毛竹煻了火，黝黑，两头翘，六根毛竹用老藤扎起来，一头一尾，中间再扎两绑，便成了竹筏。河水并不深，大人卷起裤腿，可以淌水过河，小孩翘起屁股，手举衣服，也可以游到对岸，竹筏也仅仅是渡口的一个象征。河是饶北河。年少时，记得有一个艄公。竹筏上摆着几个矮板凳。艄公也是戴尖帽的斗笠，穿一件棕黑色蓑衣，光着脚板。他撑第一竹篙的时候，会“嘿呀吼”地吆喝一声，竹篙插入水底，竹筏慢慢滑动，竹篙斜起来，再拔出水面，插入水底。竹筏在水面嘶嘶嘶嘶地滑翔，青山在飞。在冬春之季，我们去对岸，都由艄公撑竹筏渡河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对岸是另一个村子。两个村子隔一条河。对岸有很多沙地，种西瓜，种花生，种荸荠。这是我们村没有的。我们村有柴火，有茶油，是对岸村子没有的。两岸因此有了很多的偷盗和争夺，发生械斗；也因此有了婚配姻缘，随便入哪家的门，开口便是亲戚。艄公把嫁妆送到对岸去，把送亲的人接过来。外出读书的人，被一只竹筏，送到小镇的车站，坐上去县城的客车。送别的母亲和姐姐，站在渡口，一直在挥手，不停地挥手，直到竹筏没入河湾的柳树林，像一片树叶，飘在水面，母亲哗啦啦的泪水流了下来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据说，这个渡口，在很早以前，很繁忙，有木船，密密麻麻地排在河岸。河滩宽阔，秋季开满了白蓼花，米白米白的，一大片。岸边是麻白麻黄的芦苇。芦苇从秋风里抽出摇曳的花束，空茫。——我的祖父，我的曾祖父，从这个渡口出发，挑一担箩筐，去浙江海边挑海盐。木船顺河而下，入信江，逆流而上，入衢州；也把夏布，蚕丝，带去浙江。木船，一个码头一个码头地停靠，夜一日一日地凉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⑤这里确是晨读的好地方。石埠由一块石灰石大石板铺设。我们坐在石板上，听着湍湍而流的河水，背诵课文。苍老的洋槐，在暮春，散发一种黏稠的气味，一串串垂挂下来的洋槐花，一直垂到我们额头。被嘴唇磕碰出来的汉语，有了水的韵味和植物的气息。有一个练声的人，每天会来到这个渡口，把镜子悬在树上，对着口型，练声。我一直记不起他的名字，只知道他是一个艺考生，考了几年也没考上，后来去深圳，村里也几乎没有他的音讯。我外出生活之后，每次回家，我在父母身边坐几分钟，说说话，便会去渡口走走，站站。我说不清为什么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⑥渡口还是哭丧的地方，故去的老人，到渡口买水。炮仗啪的一声，零星地炸开。哭丧的子女，跪在埠头上，哭得全身瘫痪。渡口，是去另一个世界出发的地方。河流，或许是人世间最长的路。活着的时候，没走完，死了，接着走，渺渺茫茫地走，不分白日黑夜，风雨兼程，身上不需要长物，不需要口粮，不需要牵挂和被牵挂，一个人走，再长的路，再艰难的路，也不觉得孤独寂寞，也不凄冷忧欢。我们需要另一个世界来打开现世的世界，放下恩怨，放下爱恨，驱除内心的黑暗。没有死，我们无法理解生。没有死的永恒，我们无法理解生的短暂。死是对生的救赎。死是生的皈依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⑦没有到过渡口的人，不足以谈论生离死别。我是这样以为的。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⑧公路开通之后，渡口迅速被人遗忘。石埠两边，长满了荒草。早年拴木船缆绳的石桩，黝黝的，全是苔藓。作为时间的标记，石桩多了一份轮回的沧桑。石桩上面，搭了一块长条形的石板，石板连通石埠侧边台阶。溽热的夏天，我们躺在石板午睡，歇凉。洋槐的树荫浓密地盖在赤裸小身子上。河水清幽的凉风，从水面卷上来，我很快进入梦乡。除了山中的岩洞，我再也找不到，比这里更凉爽的地方。事实上，我们几乎不午睡，和几个差不多大的孩子，从石板上，一个纵身，跃入河中，青蛙一样游泳。清澈见底的河水里，一群群游鱼梭子一样，来来回回。我们常常玩得忘乎所以，不记得上课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⑨现在的渡口，完全荒落了。石柱和石板，被人连夜偷走，卖给浙江人。和对岸村子相连接的，是一座石桥。石桥也无人走，因为下游几百米的河面上，有了一座公路桥。一个完全无人踏足的荒滩。蒿草和白蓼，再一次占领。洋槐依然散发蓬勃的生命，郁郁葱葱，即使冬天落尽了叶子，也苍劲，宛如深远岁月的写意。我几次带我小孩去渡口，看看那种荒凉。我小孩看了一次，再也不去，说，没什么好看的，都是草，还有很多垃圾。</w:t>
      </w:r>
    </w:p>
    <w:p>
      <w:pPr>
        <w:spacing w:line="240" w:lineRule="exact"/>
        <w:ind w:firstLine="42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⑩这是一个时间的渡口，每一个人，都是它的客人。人，只是渡口的不系之舟，终有一天，会离开渡口，在河面上飘，直至不知所终。当我想起这些，我对生命，保持敬畏的沉默。</w:t>
      </w:r>
    </w:p>
    <w:p>
      <w:pPr>
        <w:spacing w:line="240" w:lineRule="exact"/>
        <w:jc w:val="righ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（有删节）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5．下列对文章相关内容的分析与概括，不正确的一项是（   ）（3分）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A．本文通过对特定时期的渡口刻画展现了故乡饶北河渡口的风景画，展示了故乡人们的风情、风俗，体现作者的思乡之情。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B．文章第二段对年少时渡口旁人们活动的描述可谓细致入微，可见渡口的热闹场景也曾给作者留下心中难以抹掉的美好回忆。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C．渡口是河两岸相互联系的生活的见证，是去另一个世界出发的地方，也是作者年少晨读的好去处。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D．“人，只是渡口的不系之舟，终有一天，会离开渡口”，既饱含作者的坎坷经历，又有其对生命的深刻思考。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6．下列对文章相关内容和艺术特色的分析鉴赏，不正确的一项是（   ）（3分）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A．作者对石埠旁的妇人、小孩以及艄公的描述主要采用动作细节描写，呈现渡口的热闹景象，体现作者对“渡口”的深深依恋之情。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B．文章多处采用插叙，回忆了以前的渡口并描述了渡口旁人们的各种活动，目的是表达作者对而今渡口荒芜的现状的惋惜之情。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C．作者对渡口河滩秋季开满白蓼花和芦苇花束的环境描写，既烘托出当时渡口的繁忙，也与当下渡口的荒芜形成鲜明的对比。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D．文章写的是渡口，却从眼前的槐树写起，中间穿插与渡口有关的人生经历与思考，再回到老槐树和立足的渡口，前后照应。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7．关于本文的语言运用特点，有人认为，表述活泼新颖，富有音乐美；也有人认为这样会割裂了画面的完整性，有生硬感。对此，你怎么看？试以第④段为例说明。（6分）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280" w:lineRule="exact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8．全文围绕“渡口”进行构思，请结合文章内容分析“渡口”的含义。（6分）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</w:t>
      </w:r>
    </w:p>
    <w:sectPr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NGY2NzAxODJmZmZmMjA2ZjMyMzNhMGVmMGE4ZmEifQ=="/>
  </w:docVars>
  <w:rsids>
    <w:rsidRoot w:val="008950C4"/>
    <w:rsid w:val="001667B8"/>
    <w:rsid w:val="00232E76"/>
    <w:rsid w:val="002D549D"/>
    <w:rsid w:val="002E2056"/>
    <w:rsid w:val="004C7267"/>
    <w:rsid w:val="004E548A"/>
    <w:rsid w:val="006F1C50"/>
    <w:rsid w:val="007B2BBD"/>
    <w:rsid w:val="008950C4"/>
    <w:rsid w:val="00C85A54"/>
    <w:rsid w:val="00DB3F64"/>
    <w:rsid w:val="0A74427D"/>
    <w:rsid w:val="15397F17"/>
    <w:rsid w:val="246C76B0"/>
    <w:rsid w:val="35F97417"/>
    <w:rsid w:val="39F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9389</Words>
  <Characters>9479</Characters>
  <Lines>93</Lines>
  <Paragraphs>26</Paragraphs>
  <TotalTime>17</TotalTime>
  <ScaleCrop>false</ScaleCrop>
  <LinksUpToDate>false</LinksUpToDate>
  <CharactersWithSpaces>13060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2022-04-06T12:31:00Z</dcterms:created>
  <dc:creator>QIU DANQING</dc:creator>
  <cp:lastModifiedBy>Administrator</cp:lastModifiedBy>
  <dcterms:modified xsi:type="dcterms:W3CDTF">2022-10-13T06:43:36Z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E1829B2B5C354D6793DB918EA271F54B</vt:lpwstr>
  </property>
</Properties>
</file>