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 xml:space="preserve">4  </w:t>
      </w:r>
      <w:r>
        <w:rPr>
          <w:rFonts w:hint="eastAsia"/>
        </w:rPr>
        <w:t>速度变化快慢的描述——加速度</w:t>
      </w:r>
      <w:bookmarkStart w:id="0" w:name="_GoBack"/>
      <w:bookmarkEnd w:id="0"/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eastAsia="黑体"/>
          <w:b/>
          <w:bCs/>
          <w:sz w:val="24"/>
          <w:szCs w:val="24"/>
        </w:rPr>
        <w:t>[</w:t>
      </w:r>
      <w:r>
        <w:rPr>
          <w:rFonts w:hint="eastAsia" w:ascii="Times New Roman" w:hAnsi="Times New Roman" w:eastAsia="黑体"/>
          <w:b/>
          <w:bCs/>
          <w:sz w:val="24"/>
          <w:szCs w:val="24"/>
        </w:rPr>
        <w:t>基础练习</w:t>
      </w:r>
      <w:r>
        <w:rPr>
          <w:rFonts w:ascii="Times New Roman" w:hAnsi="Times New Roman" w:eastAsia="黑体"/>
          <w:b/>
          <w:bCs/>
          <w:sz w:val="24"/>
          <w:szCs w:val="24"/>
        </w:rPr>
        <w:t>]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1．关于加速度，下列说法中正确的是(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A．加速度表示速度的“增加”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B．加速度就是速度的“变化量”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C．加速度表示速度变化的快慢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D．加速度表示速度变化的大小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2．由公式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f(Δ</w:instrText>
      </w:r>
      <w:r>
        <w:rPr>
          <w:rFonts w:ascii="Times New Roman" w:hAnsi="Times New Roman" w:cs="Times New Roman"/>
          <w:i/>
        </w:rPr>
        <w:instrText xml:space="preserve">v,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可知(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与Δ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成正比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B．物体加速度大小由Δ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决定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的方向与Δ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的方向相同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f(Δ</w:instrText>
      </w:r>
      <w:r>
        <w:rPr>
          <w:rFonts w:ascii="Times New Roman" w:hAnsi="Times New Roman" w:cs="Times New Roman"/>
          <w:i/>
        </w:rPr>
        <w:instrText xml:space="preserve">v,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叫速度的变化率，</w:t>
      </w:r>
      <w:r>
        <w:rPr>
          <w:rFonts w:hint="eastAsia"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速度</w:t>
      </w:r>
      <w:r>
        <w:rPr>
          <w:rFonts w:hint="eastAsia" w:ascii="Times New Roman" w:hAnsi="Times New Roman" w:cs="Times New Roman"/>
        </w:rPr>
        <w:t>的变化大小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3．物体做匀加速直线运动，其加速度的大小为2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，下列说法正确的是(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A．每间隔1秒，物体的速度就增大2 m/s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B．物体在任意一秒末的速度一定是该秒内初速度的2倍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C．每间隔0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5秒，物体的速度不一定增大1 m/s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D．物体在第3秒末的速度比在第2秒初的速度大2 m/s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4．一质点某时刻的速度大小为2 m/s,2 s后的速度大小变为4 m/s，则下列判断正确的是(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A．该质点的速度变化量的大小一定为2 m/s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B．该质点的速度变化量的大小可能大于2 m/s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C．该质点的加速度大小一定为1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D．该质点的加速度大小可能</w:t>
      </w:r>
      <w:r>
        <w:rPr>
          <w:rFonts w:hint="eastAsia" w:ascii="Times New Roman" w:hAnsi="Times New Roman" w:cs="Times New Roman"/>
        </w:rPr>
        <w:t>小</w:t>
      </w:r>
      <w:r>
        <w:rPr>
          <w:rFonts w:ascii="Times New Roman" w:hAnsi="Times New Roman" w:cs="Times New Roman"/>
        </w:rPr>
        <w:t>于1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5．下列说法中正确的是(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A．加速度增大，速度一定增大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B．速度变化量Δ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越大，加速度就越大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C．物体有加速度，速度可能减小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D．物体速度很大，加速度</w:t>
      </w:r>
      <w:r>
        <w:rPr>
          <w:rFonts w:hint="eastAsia" w:ascii="Times New Roman" w:hAnsi="Times New Roman" w:cs="Times New Roman"/>
        </w:rPr>
        <w:t>也一定很大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6．关于速度与加速度的关系，下列说法正确的是(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A．物体的速度为零，则物体的加速度也为零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B．物体速度的方向，就是物体加速度的方向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C．物体的速度变化越大，则物体的加速度越大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D．物体的速度变化越快，则物体的加速度越大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如图所示为一质点运动的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图像，下列说法正确的是(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3763645</wp:posOffset>
            </wp:positionH>
            <wp:positionV relativeFrom="paragraph">
              <wp:posOffset>123190</wp:posOffset>
            </wp:positionV>
            <wp:extent cx="1479550" cy="906780"/>
            <wp:effectExtent l="0" t="0" r="6350" b="7620"/>
            <wp:wrapTight wrapText="bothSides">
              <wp:wrapPolygon>
                <wp:start x="0" y="0"/>
                <wp:lineTo x="0" y="21328"/>
                <wp:lineTo x="21415" y="21328"/>
                <wp:lineTo x="21415" y="0"/>
                <wp:lineTo x="0" y="0"/>
              </wp:wrapPolygon>
            </wp:wrapTight>
            <wp:docPr id="25" name="图片 25" descr="A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A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A．该图像表示质点做曲线运动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B．10 s末质点离出发点最远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C．前10 s，质点的加速度方向与速度方向可能相反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D．0～20 s质点的加速度先减小后增大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某火箭由地面竖直向上发射时，其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图像如图所示，则下列表述正确的是(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290830</wp:posOffset>
            </wp:positionV>
            <wp:extent cx="1378585" cy="866775"/>
            <wp:effectExtent l="0" t="0" r="12065" b="9525"/>
            <wp:wrapTight wrapText="bothSides">
              <wp:wrapPolygon>
                <wp:start x="0" y="0"/>
                <wp:lineTo x="0" y="21363"/>
                <wp:lineTo x="21192" y="21363"/>
                <wp:lineTo x="21192" y="0"/>
                <wp:lineTo x="0" y="0"/>
              </wp:wrapPolygon>
            </wp:wrapTight>
            <wp:docPr id="26" name="图片 26" descr="A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A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A．火箭在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时刻返回地面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B．火箭在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时间内加速度最大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C．0～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时间内，火箭</w:t>
      </w:r>
      <w:r>
        <w:rPr>
          <w:rFonts w:hint="eastAsia" w:ascii="Times New Roman" w:hAnsi="Times New Roman" w:cs="Times New Roman"/>
        </w:rPr>
        <w:t>先</w:t>
      </w:r>
      <w:r>
        <w:rPr>
          <w:rFonts w:ascii="Times New Roman" w:hAnsi="Times New Roman" w:cs="Times New Roman"/>
        </w:rPr>
        <w:t>向上运动</w:t>
      </w:r>
      <w:r>
        <w:rPr>
          <w:rFonts w:hint="eastAsia" w:ascii="Times New Roman" w:hAnsi="Times New Roman" w:cs="Times New Roman"/>
        </w:rPr>
        <w:t>，后向下运动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D．火箭运动过程中的最大加速度大小为</w:t>
      </w:r>
      <w:r>
        <w:rPr>
          <w:rFonts w:ascii="Times New Roman" w:hAnsi="Times New Roman" w:eastAsia="宋体-方正超大字符集" w:cs="宋体-方正超大字符集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,t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eastAsia="宋体-方正超大字符集" w:cs="宋体-方正超大字符集"/>
        </w:rPr>
        <w:fldChar w:fldCharType="end"/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eastAsia="黑体"/>
          <w:b/>
          <w:bCs/>
          <w:sz w:val="24"/>
          <w:szCs w:val="24"/>
        </w:rPr>
        <w:t>[</w:t>
      </w:r>
      <w:r>
        <w:rPr>
          <w:rFonts w:hint="eastAsia" w:ascii="Times New Roman" w:hAnsi="Times New Roman" w:eastAsia="黑体"/>
          <w:b/>
          <w:bCs/>
          <w:sz w:val="24"/>
          <w:szCs w:val="24"/>
        </w:rPr>
        <w:t>能力练习</w:t>
      </w:r>
      <w:r>
        <w:rPr>
          <w:rFonts w:ascii="Times New Roman" w:hAnsi="Times New Roman" w:eastAsia="黑体"/>
          <w:b/>
          <w:bCs/>
          <w:sz w:val="24"/>
          <w:szCs w:val="24"/>
        </w:rPr>
        <w:t>]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9．朱军同学在现场观看F1赛车比赛时，看到赛车一闪而过，感叹</w:t>
      </w:r>
      <w:r>
        <w:rPr>
          <w:rFonts w:hAnsi="宋体" w:cs="Times New Roman"/>
        </w:rPr>
        <w:t>“真快啊！”</w:t>
      </w:r>
      <w:r>
        <w:rPr>
          <w:rFonts w:ascii="Times New Roman" w:hAnsi="Times New Roman" w:cs="Times New Roman"/>
        </w:rPr>
        <w:t>；当到达终点时，赛车突然刹车停住，朱军同学又感叹</w:t>
      </w:r>
      <w:r>
        <w:rPr>
          <w:rFonts w:hAnsi="宋体" w:cs="Times New Roman"/>
        </w:rPr>
        <w:t>“真快啊！”</w:t>
      </w:r>
      <w:r>
        <w:rPr>
          <w:rFonts w:ascii="Times New Roman" w:hAnsi="Times New Roman" w:cs="Times New Roman"/>
        </w:rPr>
        <w:t>．下列说法正确的是(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第一个“真快”是描述加速度大；第二个“真快”是描述速度大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第一个“真快”是描述速度大；第二个“真快”是描述速度大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第一个“真快”是描述速度大；第二个“真快”是描述加速度大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第一个“真快”是描述加速度大；第二个“真快”是描述加速度大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4203065</wp:posOffset>
            </wp:positionH>
            <wp:positionV relativeFrom="paragraph">
              <wp:posOffset>276225</wp:posOffset>
            </wp:positionV>
            <wp:extent cx="1379855" cy="1168400"/>
            <wp:effectExtent l="0" t="0" r="0" b="0"/>
            <wp:wrapTight wrapText="bothSides">
              <wp:wrapPolygon>
                <wp:start x="0" y="0"/>
                <wp:lineTo x="0" y="21130"/>
                <wp:lineTo x="21173" y="21130"/>
                <wp:lineTo x="21173" y="0"/>
                <wp:lineTo x="0" y="0"/>
              </wp:wrapPolygon>
            </wp:wrapTight>
            <wp:docPr id="27" name="图片 27" descr="A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A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10．某物体沿一直线运动，其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图像如图所示，下列描述正确的是(　　)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A．第1 s内和第2 s内物体的速度方向相反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B．第1 s和第2 s内物体的加速度方向相</w:t>
      </w:r>
      <w:r>
        <w:rPr>
          <w:rFonts w:hint="eastAsia" w:ascii="Times New Roman" w:hAnsi="Times New Roman" w:cs="Times New Roman"/>
        </w:rPr>
        <w:t>同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C．第3 s内物体的速度方向和加速度方向相同</w:t>
      </w:r>
    </w:p>
    <w:p>
      <w:pPr>
        <w:pStyle w:val="2"/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D．前2 s内物体的位移为零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2F6A7F51"/>
    <w:rsid w:val="2F6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2023-09-13T07:20:00Z</dcterms:created>
  <dc:creator>萧秋</dc:creator>
  <cp:lastModifiedBy>萧秋</cp:lastModifiedBy>
  <dcterms:modified xsi:type="dcterms:W3CDTF">2023-09-13T07:22:07Z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5B92952C96384FD992BA4C242899CB02_11</vt:lpwstr>
  </property>
</Properties>
</file>