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jc w:val="center"/>
        <w:rPr>
          <w:rFonts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江苏省仪征中学2022-2023学年度第二学期高一物理学科导学案</w:t>
      </w:r>
    </w:p>
    <w:p>
      <w:pPr>
        <w:jc w:val="center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专题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：</w:t>
      </w:r>
      <w:bookmarkStart w:id="0" w:name="_GoBack"/>
      <w:r>
        <w:rPr>
          <w:rFonts w:hint="eastAsia" w:ascii="黑体" w:hAnsi="黑体" w:eastAsia="黑体" w:cs="黑体"/>
          <w:b/>
          <w:bCs/>
          <w:sz w:val="28"/>
          <w:szCs w:val="28"/>
        </w:rPr>
        <w:t>动能定理的应用（一）</w:t>
      </w:r>
    </w:p>
    <w:bookmarkEnd w:id="0"/>
    <w:p>
      <w:pPr>
        <w:jc w:val="center"/>
        <w:rPr>
          <w:rFonts w:ascii="楷体" w:hAnsi="楷体" w:eastAsia="楷体"/>
          <w:sz w:val="24"/>
        </w:rPr>
      </w:pPr>
      <w:r>
        <w:rPr>
          <w:rFonts w:hint="eastAsia" w:ascii="楷体" w:hAnsi="楷体" w:eastAsia="楷体"/>
          <w:sz w:val="24"/>
        </w:rPr>
        <w:t>研制人：夏雪芬        审核人：何青</w:t>
      </w:r>
    </w:p>
    <w:p>
      <w:pPr>
        <w:spacing w:line="0" w:lineRule="atLeast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班级：____________姓名：____________学号：__</w:t>
      </w:r>
      <w:r>
        <w:rPr>
          <w:rFonts w:ascii="楷体" w:hAnsi="楷体" w:eastAsia="楷体" w:cs="楷体"/>
          <w:bCs/>
          <w:sz w:val="24"/>
        </w:rPr>
        <w:t>_____</w:t>
      </w:r>
      <w:r>
        <w:rPr>
          <w:rFonts w:hint="eastAsia" w:ascii="楷体" w:hAnsi="楷体" w:eastAsia="楷体" w:cs="楷体"/>
          <w:bCs/>
          <w:sz w:val="24"/>
        </w:rPr>
        <w:t>______授课日期：</w:t>
      </w:r>
      <w:r>
        <w:rPr>
          <w:rFonts w:ascii="楷体" w:hAnsi="楷体" w:eastAsia="楷体" w:cs="楷体"/>
          <w:bCs/>
          <w:sz w:val="24"/>
        </w:rPr>
        <w:t>__________</w:t>
      </w:r>
    </w:p>
    <w:p>
      <w:pPr>
        <w:spacing w:line="360" w:lineRule="auto"/>
        <w:rPr>
          <w:rFonts w:ascii="宋体" w:hAnsi="宋体"/>
        </w:rPr>
      </w:pPr>
      <w:r>
        <w:rPr>
          <w:rFonts w:hint="eastAsia" w:ascii="宋体" w:hAnsi="宋体"/>
        </w:rPr>
        <w:t>本课在课程标准中的表述：</w:t>
      </w:r>
      <w:r>
        <w:t>利用动能定理分析相关问题</w:t>
      </w:r>
      <w:r>
        <w:rPr>
          <w:rFonts w:hint="eastAsia" w:ascii="宋体" w:hAnsi="宋体"/>
        </w:rPr>
        <w:t>。</w:t>
      </w:r>
    </w:p>
    <w:p>
      <w:pPr>
        <w:pStyle w:val="2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[学习目标]</w:t>
      </w:r>
      <w:r>
        <w:rPr>
          <w:rFonts w:ascii="Times New Roman" w:hAnsi="Times New Roman" w:cs="Times New Roman"/>
        </w:rPr>
        <w:t>　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>进一步理解动能定理，会利用动能定理分析变力做功问题.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2.会利用动能定理分析相关的图像问题．</w:t>
      </w:r>
    </w:p>
    <w:p>
      <w:pPr>
        <w:pStyle w:val="2"/>
        <w:tabs>
          <w:tab w:val="left" w:pos="3544"/>
        </w:tabs>
        <w:snapToGrid w:val="0"/>
        <w:spacing w:line="0" w:lineRule="atLeast"/>
        <w:rPr>
          <w:rFonts w:ascii="黑体" w:hAnsi="黑体" w:eastAsia="黑体" w:cs="Times New Roman"/>
          <w:b/>
          <w:bCs/>
          <w:sz w:val="24"/>
          <w:szCs w:val="24"/>
        </w:rPr>
      </w:pPr>
      <w:r>
        <w:rPr>
          <w:rFonts w:ascii="黑体" w:hAnsi="黑体" w:eastAsia="黑体" w:cs="Times New Roman"/>
          <w:b/>
          <w:bCs/>
          <w:sz w:val="24"/>
          <w:szCs w:val="24"/>
        </w:rPr>
        <w:t>[</w:t>
      </w:r>
      <w:r>
        <w:rPr>
          <w:rFonts w:hint="eastAsia" w:ascii="黑体" w:hAnsi="黑体" w:eastAsia="黑体" w:cs="Times New Roman"/>
          <w:b/>
          <w:bCs/>
          <w:sz w:val="24"/>
          <w:szCs w:val="24"/>
        </w:rPr>
        <w:t>课堂学习</w:t>
      </w:r>
      <w:r>
        <w:rPr>
          <w:rFonts w:ascii="黑体" w:hAnsi="黑体" w:eastAsia="黑体" w:cs="Times New Roman"/>
          <w:b/>
          <w:bCs/>
          <w:sz w:val="24"/>
          <w:szCs w:val="24"/>
        </w:rPr>
        <w:t>]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一、利用动能定理求变力做功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1．动能定理不仅适用于求恒力做的功，也适用于求变力做的功，同时因为不涉及变力作用的过程分析，应用非常方便．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2．当物体受到一个变力和几个恒力作用时，可以用动能定理间接求变力做的功，即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变</w:t>
      </w:r>
      <w:r>
        <w:rPr>
          <w:rFonts w:ascii="Times New Roman" w:hAnsi="Times New Roman" w:cs="Times New Roman"/>
        </w:rPr>
        <w:t>＋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其他</w:t>
      </w:r>
      <w:r>
        <w:rPr>
          <w:rFonts w:ascii="Times New Roman" w:hAnsi="Times New Roman" w:cs="Times New Roman"/>
        </w:rPr>
        <w:t>＝Δ</w:t>
      </w:r>
      <w:r>
        <w:rPr>
          <w:rFonts w:ascii="Times New Roman" w:hAnsi="Times New Roman" w:cs="Times New Roman"/>
          <w:i/>
        </w:rPr>
        <w:t>E</w:t>
      </w:r>
      <w:r>
        <w:rPr>
          <w:rFonts w:ascii="Times New Roman" w:hAnsi="Times New Roman" w:cs="Times New Roman"/>
          <w:vertAlign w:val="subscript"/>
        </w:rPr>
        <w:t>k</w:t>
      </w:r>
      <w:r>
        <w:rPr>
          <w:rFonts w:ascii="Times New Roman" w:hAnsi="Times New Roman" w:cs="Times New Roman"/>
        </w:rPr>
        <w:t>.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4408805</wp:posOffset>
            </wp:positionH>
            <wp:positionV relativeFrom="paragraph">
              <wp:posOffset>914400</wp:posOffset>
            </wp:positionV>
            <wp:extent cx="1076325" cy="405130"/>
            <wp:effectExtent l="0" t="0" r="9525" b="13970"/>
            <wp:wrapSquare wrapText="bothSides"/>
            <wp:docPr id="105" name="图片 105" descr="D:\2022年高一\第二学期\第二学期物理导学案+作业（一）\J5-16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D:\2022年高一\第二学期\第二学期物理导学案+作业（一）\J5-161.T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40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Times New Roman"/>
        </w:rPr>
        <w:t>例1：</w:t>
      </w:r>
      <w:r>
        <w:rPr>
          <w:rFonts w:ascii="Times New Roman" w:hAnsi="Times New Roman" w:cs="Times New Roman"/>
        </w:rPr>
        <w:t>如图所示，摩托车做特技表演时，以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＝10 m/s的初速度从高台底部冲向高台顶端，然后从高台顶端水平飞出．摩托车在冲向高台顶端的过程中始终以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＝4 kW的额定功率行驶，所经历的时间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＝3 s．人和车的总质量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＝1.8</w:t>
      </w:r>
      <w:r>
        <w:rPr>
          <w:rFonts w:hAnsi="宋体" w:cs="Times New Roman"/>
        </w:rPr>
        <w:t>×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kg，台高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＝5 m，摩托车冲到高台顶端时的速度为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＝11 m/s.取重力加速度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.求：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(1)摩托车在冲向高台顶端的过程中牵引力所做的功；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(2)摩托车在冲向高台顶端的过程中克服阻力所做的功．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eastAsia="黑体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647700</wp:posOffset>
            </wp:positionV>
            <wp:extent cx="1057275" cy="657225"/>
            <wp:effectExtent l="0" t="0" r="9525" b="9525"/>
            <wp:wrapSquare wrapText="bothSides"/>
            <wp:docPr id="104" name="图片 104" descr="D:\2022年高一\第二学期\第二学期物理导学案+作业（一）\8-9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D:\2022年高一\第二学期\第二学期物理导学案+作业（一）\8-9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hAnsi="宋体" w:cs="宋体"/>
        </w:rPr>
        <w:t>针对训练:</w:t>
      </w:r>
      <w:r>
        <w:rPr>
          <w:rFonts w:ascii="Times New Roman" w:hAnsi="Times New Roman" w:cs="Times New Roman"/>
        </w:rPr>
        <w:t>如图所示，光滑斜面的顶端固定一弹簧，一小球向右滑行，并冲上固定在水平地面上的斜面．设小球在斜面最低点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，压缩弹簧至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点时弹簧最短，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点距地面高度为</w:t>
      </w:r>
      <w:r>
        <w:rPr>
          <w:rFonts w:ascii="Times New Roman" w:hAnsi="Times New Roman" w:cs="Times New Roman"/>
          <w:i/>
        </w:rPr>
        <w:t>h</w:t>
      </w:r>
      <w:r>
        <w:rPr>
          <w:rFonts w:ascii="Times New Roman" w:hAnsi="Times New Roman" w:cs="Times New Roman"/>
        </w:rPr>
        <w:t>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，则从</w:t>
      </w:r>
      <w:r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到</w:t>
      </w:r>
      <w:r>
        <w:rPr>
          <w:rFonts w:ascii="Times New Roman" w:hAnsi="Times New Roman" w:cs="Times New Roman"/>
          <w:i/>
        </w:rPr>
        <w:t>C</w:t>
      </w:r>
      <w:r>
        <w:rPr>
          <w:rFonts w:ascii="Times New Roman" w:hAnsi="Times New Roman" w:cs="Times New Roman"/>
        </w:rPr>
        <w:t>的过程中弹簧弹力做的功是(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</w:rPr>
        <w:t>－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B.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－</w:t>
      </w:r>
      <w:r>
        <w:rPr>
          <w:rFonts w:ascii="Times New Roman" w:hAnsi="Times New Roman" w:cs="Times New Roman"/>
          <w:i/>
        </w:rPr>
        <w:t>mgh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C．－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D．－(</w:t>
      </w:r>
      <w:r>
        <w:rPr>
          <w:rFonts w:ascii="Times New Roman" w:hAnsi="Times New Roman" w:cs="Times New Roman"/>
          <w:i/>
        </w:rPr>
        <w:t>mgh</w:t>
      </w:r>
      <w:r>
        <w:rPr>
          <w:rFonts w:ascii="Times New Roman" w:hAnsi="Times New Roman" w:cs="Times New Roman"/>
        </w:rPr>
        <w:t>＋</w:t>
      </w:r>
      <w:r>
        <w:rPr>
          <w:rFonts w:ascii="宋体-方正超大字符集" w:hAnsi="宋体-方正超大字符集" w:eastAsia="宋体-方正超大字符集" w:cs="宋体-方正超大字符集"/>
        </w:rPr>
        <w:fldChar w:fldCharType="begin"/>
      </w:r>
      <w:r>
        <w:rPr>
          <w:rFonts w:hint="eastAsia" w:ascii="宋体-方正超大字符集" w:hAnsi="宋体-方正超大字符集" w:eastAsia="宋体-方正超大字符集" w:cs="宋体-方正超大字符集"/>
        </w:rPr>
        <w:instrText xml:space="preserve">eq \</w:instrText>
      </w:r>
      <w:r>
        <w:rPr>
          <w:rFonts w:ascii="Times New Roman" w:hAnsi="Times New Roman" w:cs="Times New Roman"/>
        </w:rPr>
        <w:instrText xml:space="preserve">f(1</w:instrText>
      </w:r>
      <w:r>
        <w:rPr>
          <w:rFonts w:ascii="Times New Roman" w:hAnsi="Times New Roman" w:cs="Times New Roman"/>
          <w:i/>
        </w:rPr>
        <w:instrText xml:space="preserve">,</w:instrText>
      </w:r>
      <w:r>
        <w:rPr>
          <w:rFonts w:ascii="Times New Roman" w:hAnsi="Times New Roman" w:cs="Times New Roman"/>
        </w:rPr>
        <w:instrText xml:space="preserve">2)</w:instrText>
      </w:r>
      <w:r>
        <w:rPr>
          <w:rFonts w:ascii="宋体-方正超大字符集" w:hAnsi="宋体-方正超大字符集" w:eastAsia="宋体-方正超大字符集" w:cs="宋体-方正超大字符集"/>
        </w:rPr>
        <w:fldChar w:fldCharType="end"/>
      </w:r>
      <w:r>
        <w:rPr>
          <w:rFonts w:ascii="Times New Roman" w:hAnsi="Times New Roman" w:cs="Times New Roman"/>
          <w:i/>
        </w:rPr>
        <w:t>m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例2：</w:t>
      </w:r>
      <w:r>
        <w:rPr>
          <w:rFonts w:ascii="Times New Roman" w:hAnsi="Times New Roman" w:cs="Times New Roman"/>
        </w:rPr>
        <w:t>一个质量为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的小球，用长为</w:t>
      </w:r>
      <w:r>
        <w:rPr>
          <w:rFonts w:ascii="Times New Roman" w:hAnsi="Times New Roman" w:cs="Times New Roman"/>
          <w:i/>
        </w:rPr>
        <w:t>l</w:t>
      </w:r>
      <w:r>
        <w:rPr>
          <w:rFonts w:ascii="Times New Roman" w:hAnsi="Times New Roman" w:cs="Times New Roman"/>
        </w:rPr>
        <w:t>的轻绳悬挂于</w:t>
      </w:r>
      <w:r>
        <w:rPr>
          <w:rFonts w:ascii="Times New Roman" w:hAnsi="Times New Roman" w:cs="Times New Roman"/>
          <w:i/>
        </w:rPr>
        <w:t>O</w:t>
      </w:r>
      <w:r>
        <w:rPr>
          <w:rFonts w:ascii="Times New Roman" w:hAnsi="Times New Roman" w:cs="Times New Roman"/>
        </w:rPr>
        <w:t>点，小球在水平拉力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作用下，从平衡位置</w:t>
      </w:r>
      <w:r>
        <w:rPr>
          <w:rFonts w:ascii="Times New Roman" w:hAnsi="Times New Roman" w:cs="Times New Roman"/>
          <w:i/>
        </w:rPr>
        <w:t>P</w:t>
      </w:r>
      <w:r>
        <w:rPr>
          <w:rFonts w:ascii="Times New Roman" w:hAnsi="Times New Roman" w:cs="Times New Roman"/>
        </w:rPr>
        <w:t>点缓慢地移动到</w:t>
      </w:r>
      <w:r>
        <w:rPr>
          <w:rFonts w:ascii="Times New Roman" w:hAnsi="Times New Roman" w:cs="Times New Roman"/>
          <w:i/>
        </w:rPr>
        <w:t>Q</w:t>
      </w:r>
      <w:r>
        <w:rPr>
          <w:rFonts w:ascii="Times New Roman" w:hAnsi="Times New Roman" w:cs="Times New Roman"/>
        </w:rPr>
        <w:t>点，</w:t>
      </w:r>
      <w:r>
        <w:rPr>
          <w:rFonts w:ascii="Times New Roman" w:hAnsi="Times New Roman" w:cs="Times New Roman"/>
          <w:i/>
        </w:rPr>
        <w:t>OQ</w:t>
      </w:r>
      <w:r>
        <w:rPr>
          <w:rFonts w:ascii="Times New Roman" w:hAnsi="Times New Roman" w:cs="Times New Roman"/>
        </w:rPr>
        <w:t>与</w:t>
      </w:r>
      <w:r>
        <w:rPr>
          <w:rFonts w:ascii="Times New Roman" w:hAnsi="Times New Roman" w:cs="Times New Roman"/>
          <w:i/>
        </w:rPr>
        <w:t>OP</w:t>
      </w:r>
      <w:r>
        <w:rPr>
          <w:rFonts w:ascii="Times New Roman" w:hAnsi="Times New Roman" w:cs="Times New Roman"/>
        </w:rPr>
        <w:t>的夹角为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，如图3所示，重力加速度为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，则拉力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所做的功为(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4694555</wp:posOffset>
            </wp:positionH>
            <wp:positionV relativeFrom="paragraph">
              <wp:posOffset>15875</wp:posOffset>
            </wp:positionV>
            <wp:extent cx="904875" cy="847725"/>
            <wp:effectExtent l="0" t="0" r="9525" b="9525"/>
            <wp:wrapSquare wrapText="bothSides"/>
            <wp:docPr id="103" name="图片 103" descr="D:\2022年高一\第二学期\第二学期物理导学案+作业（一）\8-9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图片 103" descr="D:\2022年高一\第二学期\第二学期物理导学案+作业（一）\8-96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A．</w:t>
      </w:r>
      <w:r>
        <w:rPr>
          <w:rFonts w:ascii="Times New Roman" w:hAnsi="Times New Roman" w:cs="Times New Roman"/>
          <w:i/>
        </w:rPr>
        <w:t>mgl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</w:t>
      </w:r>
      <w:r>
        <w:rPr>
          <w:rFonts w:ascii="Times New Roman" w:hAnsi="Times New Roman" w:cs="Times New Roman"/>
          <w:i/>
        </w:rPr>
        <w:t>mgl</w:t>
      </w:r>
      <w:r>
        <w:rPr>
          <w:rFonts w:ascii="Times New Roman" w:hAnsi="Times New Roman" w:cs="Times New Roman"/>
        </w:rPr>
        <w:t xml:space="preserve">(1－cos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>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</w:t>
      </w:r>
      <w:r>
        <w:rPr>
          <w:rFonts w:ascii="Times New Roman" w:hAnsi="Times New Roman" w:cs="Times New Roman"/>
          <w:i/>
        </w:rPr>
        <w:t>Fl</w:t>
      </w:r>
      <w:r>
        <w:rPr>
          <w:rFonts w:ascii="Times New Roman" w:hAnsi="Times New Roman" w:cs="Times New Roman"/>
        </w:rPr>
        <w:t xml:space="preserve">cos </w:t>
      </w:r>
      <w:r>
        <w:rPr>
          <w:rFonts w:ascii="Times New Roman" w:hAnsi="Times New Roman" w:cs="Times New Roman"/>
          <w:i/>
        </w:rPr>
        <w:t>θ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</w:t>
      </w:r>
      <w:r>
        <w:rPr>
          <w:rFonts w:ascii="Times New Roman" w:hAnsi="Times New Roman" w:cs="Times New Roman"/>
          <w:i/>
        </w:rPr>
        <w:t>Fl</w:t>
      </w:r>
      <w:r>
        <w:rPr>
          <w:rFonts w:ascii="Times New Roman" w:hAnsi="Times New Roman" w:cs="Times New Roman"/>
        </w:rPr>
        <w:t xml:space="preserve">sin </w:t>
      </w:r>
      <w:r>
        <w:rPr>
          <w:rFonts w:ascii="Times New Roman" w:hAnsi="Times New Roman" w:cs="Times New Roman"/>
          <w:i/>
        </w:rPr>
        <w:t>θ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eastAsia="黑体" w:cs="Times New Roman"/>
          <w:b/>
          <w:bCs/>
        </w:rPr>
        <w:t>二、动能定理在图像中的应用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动能定理与图像结合问题的分析方法：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1．首先看清楚图像的种类(如</w:t>
      </w:r>
      <w:r>
        <w:rPr>
          <w:rFonts w:hint="eastAsia" w:hAnsi="宋体" w:cs="宋体"/>
          <w:i/>
        </w:rPr>
        <w:t>v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t</w:t>
      </w:r>
      <w:r>
        <w:rPr>
          <w:rFonts w:hint="eastAsia" w:hAnsi="宋体" w:cs="宋体"/>
        </w:rPr>
        <w:t>图像、</w:t>
      </w:r>
      <w:r>
        <w:rPr>
          <w:rFonts w:hint="eastAsia" w:hAnsi="宋体" w:cs="宋体"/>
          <w:i/>
        </w:rPr>
        <w:t>F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x</w:t>
      </w:r>
      <w:r>
        <w:rPr>
          <w:rFonts w:hint="eastAsia" w:hAnsi="宋体" w:cs="宋体"/>
        </w:rPr>
        <w:t>图像、</w:t>
      </w:r>
      <w:r>
        <w:rPr>
          <w:rFonts w:hint="eastAsia" w:hAnsi="宋体" w:cs="宋体"/>
          <w:i/>
        </w:rPr>
        <w:t>E</w:t>
      </w:r>
      <w:r>
        <w:rPr>
          <w:rFonts w:hint="eastAsia" w:hAnsi="宋体" w:cs="宋体"/>
          <w:vertAlign w:val="subscript"/>
        </w:rPr>
        <w:t>k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x</w:t>
      </w:r>
      <w:r>
        <w:rPr>
          <w:rFonts w:hint="eastAsia" w:hAnsi="宋体" w:cs="宋体"/>
        </w:rPr>
        <w:t>图像等)．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2．挖掘图像的隐含条件，求出所需物理量，如利用</w:t>
      </w:r>
      <w:r>
        <w:rPr>
          <w:rFonts w:hint="eastAsia" w:hAnsi="宋体" w:cs="宋体"/>
          <w:i/>
        </w:rPr>
        <w:t>v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t</w:t>
      </w:r>
      <w:r>
        <w:rPr>
          <w:rFonts w:hint="eastAsia" w:hAnsi="宋体" w:cs="宋体"/>
        </w:rPr>
        <w:t>图像与</w:t>
      </w:r>
      <w:r>
        <w:rPr>
          <w:rFonts w:hint="eastAsia" w:hAnsi="宋体" w:cs="宋体"/>
          <w:i/>
        </w:rPr>
        <w:t>t</w:t>
      </w:r>
      <w:r>
        <w:rPr>
          <w:rFonts w:hint="eastAsia" w:hAnsi="宋体" w:cs="宋体"/>
        </w:rPr>
        <w:t>轴所包围“面积”求位移，利用</w:t>
      </w:r>
      <w:r>
        <w:rPr>
          <w:rFonts w:hint="eastAsia" w:hAnsi="宋体" w:cs="宋体"/>
          <w:i/>
        </w:rPr>
        <w:t>F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x</w:t>
      </w:r>
      <w:r>
        <w:rPr>
          <w:rFonts w:hint="eastAsia" w:hAnsi="宋体" w:cs="宋体"/>
        </w:rPr>
        <w:t>图像与</w:t>
      </w:r>
      <w:r>
        <w:rPr>
          <w:rFonts w:hint="eastAsia" w:hAnsi="宋体" w:cs="宋体"/>
          <w:i/>
        </w:rPr>
        <w:t>x</w:t>
      </w:r>
      <w:r>
        <w:rPr>
          <w:rFonts w:hint="eastAsia" w:hAnsi="宋体" w:cs="宋体"/>
        </w:rPr>
        <w:t>轴所包围“面积”求功，利用</w:t>
      </w:r>
      <w:r>
        <w:rPr>
          <w:rFonts w:hint="eastAsia" w:hAnsi="宋体" w:cs="宋体"/>
          <w:i/>
        </w:rPr>
        <w:t>E</w:t>
      </w:r>
      <w:r>
        <w:rPr>
          <w:rFonts w:hint="eastAsia" w:hAnsi="宋体" w:cs="宋体"/>
          <w:vertAlign w:val="subscript"/>
        </w:rPr>
        <w:t>k</w:t>
      </w:r>
      <w:r>
        <w:rPr>
          <w:rFonts w:hint="eastAsia" w:hAnsi="宋体" w:cs="宋体"/>
        </w:rPr>
        <w:t>－</w:t>
      </w:r>
      <w:r>
        <w:rPr>
          <w:rFonts w:hint="eastAsia" w:hAnsi="宋体" w:cs="宋体"/>
          <w:i/>
        </w:rPr>
        <w:t>x</w:t>
      </w:r>
      <w:r>
        <w:rPr>
          <w:rFonts w:hint="eastAsia" w:hAnsi="宋体" w:cs="宋体"/>
        </w:rPr>
        <w:t>图像的斜率求合力等．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hAnsi="宋体" w:cs="宋体"/>
        </w:rPr>
      </w:pPr>
      <w:r>
        <w:rPr>
          <w:rFonts w:hint="eastAsia" w:hAnsi="宋体" w:cs="宋体"/>
        </w:rPr>
        <w:t>3．再分析还有哪些力做功，根据动能定理列方程，求出相应的物理量．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4332605</wp:posOffset>
            </wp:positionH>
            <wp:positionV relativeFrom="paragraph">
              <wp:posOffset>559435</wp:posOffset>
            </wp:positionV>
            <wp:extent cx="1323975" cy="1295400"/>
            <wp:effectExtent l="0" t="0" r="9525" b="0"/>
            <wp:wrapSquare wrapText="bothSides"/>
            <wp:docPr id="102" name="图片 102" descr="D:\2022年高一\第二学期\第二学期物理导学案+作业（一）\x1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图片 102" descr="D:\2022年高一\第二学期\第二学期物理导学案+作业（一）\x127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fldChar w:fldCharType="begin"/>
      </w:r>
      <w:r>
        <w:rPr>
          <w:rFonts w:hint="eastAsia" w:ascii="Times New Roman" w:hAnsi="Times New Roman" w:cs="Times New Roman"/>
        </w:rPr>
        <w:instrText xml:space="preserve"> INCLUDEPICTURE "D:\\张梦梦\\2021\\同步\\物理\\word\\例3.TIF" \* MERGEFORMAT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 xml:space="preserve"> </w:instrText>
      </w:r>
      <w:r>
        <w:rPr>
          <w:rFonts w:hint="eastAsia" w:ascii="Times New Roman" w:hAnsi="Times New Roman" w:cs="Times New Roman"/>
        </w:rPr>
        <w:instrText xml:space="preserve">INCLUDEPICTURE  "D:\\张梦梦\\2021\\同步\\物理\\物理 人教 必修第二册（苏京）\\word\\例3.TIF" \* MERGEFORMATINET</w:instrText>
      </w:r>
      <w:r>
        <w:rPr>
          <w:rFonts w:ascii="Times New Roman" w:hAnsi="Times New Roman" w:cs="Times New Roman"/>
        </w:rPr>
        <w:instrText xml:space="preserve"> </w:instrText>
      </w:r>
      <w:r>
        <w:rPr>
          <w:rFonts w:ascii="Times New Roman" w:hAnsi="Times New Roman" w:cs="Times New Roman"/>
        </w:rPr>
        <w:fldChar w:fldCharType="separate"/>
      </w:r>
      <w:r>
        <w:rPr>
          <w:rFonts w:hint="eastAsia" w:hAnsi="宋体" w:cs="Times New Roman"/>
        </w:rPr>
        <w:t>例3：</w: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>一质量为4 kg的物体，在水平恒定拉力的作用下在粗糙的水平面上做匀速直线运动．当运动一段时间后拉力逐渐减小，且当拉力减小到零时，物体刚好停止运动．如图所示为拉力</w:t>
      </w:r>
      <w:r>
        <w:rPr>
          <w:rFonts w:ascii="Times New Roman" w:hAnsi="Times New Roman" w:cs="Times New Roman"/>
          <w:i/>
        </w:rPr>
        <w:t>F</w:t>
      </w:r>
      <w:r>
        <w:rPr>
          <w:rFonts w:ascii="Times New Roman" w:hAnsi="Times New Roman" w:cs="Times New Roman"/>
        </w:rPr>
        <w:t>随位移</w:t>
      </w:r>
      <w:r>
        <w:rPr>
          <w:rFonts w:ascii="Times New Roman" w:hAnsi="Times New Roman" w:cs="Times New Roman"/>
          <w:i/>
        </w:rPr>
        <w:t>x</w:t>
      </w:r>
      <w:r>
        <w:rPr>
          <w:rFonts w:ascii="Times New Roman" w:hAnsi="Times New Roman" w:cs="Times New Roman"/>
        </w:rPr>
        <w:t>变化的关系图像．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取10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，则据此可以求得(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A．物体与水平面间的动摩擦因数为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＝0.2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B．整个过程摩擦力对物体所做的功为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  <w:vertAlign w:val="subscript"/>
        </w:rPr>
        <w:t>f</w:t>
      </w:r>
      <w:r>
        <w:rPr>
          <w:rFonts w:ascii="Times New Roman" w:hAnsi="Times New Roman" w:cs="Times New Roman"/>
        </w:rPr>
        <w:t>＝－8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C．物体匀速运动时的速度为</w:t>
      </w:r>
      <w:r>
        <w:rPr>
          <w:rFonts w:ascii="Book Antiqua" w:hAnsi="Book Antiqua" w:cs="Times New Roman"/>
          <w:i/>
        </w:rPr>
        <w:t>v</w:t>
      </w:r>
      <w:r>
        <w:rPr>
          <w:rFonts w:ascii="Times New Roman" w:hAnsi="Times New Roman" w:cs="Times New Roman"/>
        </w:rPr>
        <w:t>＝2 m/s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D．整个过程合外力对物体所做的功为</w:t>
      </w:r>
      <w:r>
        <w:rPr>
          <w:rFonts w:ascii="Times New Roman" w:hAnsi="Times New Roman" w:cs="Times New Roman"/>
          <w:i/>
        </w:rPr>
        <w:t>W</w:t>
      </w:r>
      <w:r>
        <w:rPr>
          <w:rFonts w:ascii="Times New Roman" w:hAnsi="Times New Roman" w:cs="Times New Roman"/>
        </w:rPr>
        <w:t>＝－4 J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hint="eastAsia" w:hAnsi="宋体" w:cs="Times New Roman"/>
        </w:rPr>
        <w:t>例4：</w:t>
      </w:r>
      <w:r>
        <w:rPr>
          <w:rFonts w:ascii="Times New Roman" w:hAnsi="Times New Roman" w:cs="Times New Roman"/>
        </w:rPr>
        <w:t>在粗糙的水平面上给滑块一定的初速度，使其沿粗糙的水平面滑动，经测量描绘出了滑块的动能与滑块的位移的变化规律图线，如图5所示．用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表示滑块与水平面之间的动摩擦因数，用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表示滑块在该水平面上滑动的时间，已知滑块的质量为</w:t>
      </w:r>
      <w:r>
        <w:rPr>
          <w:rFonts w:ascii="Times New Roman" w:hAnsi="Times New Roman" w:cs="Times New Roman"/>
          <w:i/>
        </w:rPr>
        <w:t>m</w:t>
      </w:r>
      <w:r>
        <w:rPr>
          <w:rFonts w:ascii="Times New Roman" w:hAnsi="Times New Roman" w:cs="Times New Roman"/>
        </w:rPr>
        <w:t>＝19 kg，</w:t>
      </w:r>
      <w:r>
        <w:rPr>
          <w:rFonts w:ascii="Times New Roman" w:hAnsi="Times New Roman" w:cs="Times New Roman"/>
          <w:i/>
        </w:rPr>
        <w:t>g</w:t>
      </w:r>
      <w:r>
        <w:rPr>
          <w:rFonts w:ascii="Times New Roman" w:hAnsi="Times New Roman" w:cs="Times New Roman"/>
        </w:rPr>
        <w:t>＝10 m/s</w:t>
      </w:r>
      <w:r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>.则</w:t>
      </w:r>
      <w:r>
        <w:rPr>
          <w:rFonts w:ascii="Times New Roman" w:hAnsi="Times New Roman" w:cs="Times New Roman"/>
          <w:i/>
        </w:rPr>
        <w:t>μ</w:t>
      </w:r>
      <w:r>
        <w:rPr>
          <w:rFonts w:ascii="Times New Roman" w:hAnsi="Times New Roman" w:cs="Times New Roman"/>
        </w:rPr>
        <w:t>和</w:t>
      </w:r>
      <w:r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>分别等于(　　)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87630</wp:posOffset>
            </wp:positionV>
            <wp:extent cx="1095375" cy="923925"/>
            <wp:effectExtent l="0" t="0" r="9525" b="9525"/>
            <wp:wrapSquare wrapText="bothSides"/>
            <wp:docPr id="101" name="图片 101" descr="D:\2022年高一\第二学期\第二学期物理导学案+作业（一）\J5-10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图片 101" descr="D:\2022年高一\第二学期\第二学期物理导学案+作业（一）\J5-109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 xml:space="preserve">A．0.01、10 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B．0.01、5 s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C．0.05、10 s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D．0.05、5 s</w:t>
      </w: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pStyle w:val="2"/>
        <w:tabs>
          <w:tab w:val="left" w:pos="3544"/>
        </w:tabs>
        <w:snapToGrid w:val="0"/>
        <w:spacing w:line="360" w:lineRule="auto"/>
        <w:rPr>
          <w:rFonts w:ascii="Times New Roman" w:hAnsi="Times New Roman" w:cs="Times New Roman"/>
        </w:rPr>
      </w:pPr>
    </w:p>
    <w:p>
      <w:pPr>
        <w:rPr>
          <w:rFonts w:ascii="宋体" w:hAnsi="宋体"/>
          <w:szCs w:val="21"/>
        </w:rPr>
      </w:pPr>
      <w:r>
        <w:rPr>
          <w:rFonts w:ascii="黑体" w:hAnsi="黑体" w:eastAsia="黑体"/>
          <w:b/>
          <w:bCs/>
          <w:sz w:val="24"/>
        </w:rPr>
        <w:t>[</w:t>
      </w:r>
      <w:r>
        <w:rPr>
          <w:rFonts w:hint="eastAsia" w:ascii="黑体" w:hAnsi="黑体" w:eastAsia="黑体"/>
          <w:b/>
          <w:bCs/>
          <w:sz w:val="24"/>
        </w:rPr>
        <w:t>课后作业</w:t>
      </w:r>
      <w:r>
        <w:rPr>
          <w:rFonts w:ascii="黑体" w:hAnsi="黑体" w:eastAsia="黑体"/>
          <w:b/>
          <w:bCs/>
          <w:sz w:val="24"/>
        </w:rPr>
        <w:t>]</w:t>
      </w:r>
      <w:r>
        <w:rPr>
          <w:rFonts w:hint="eastAsia" w:ascii="宋体" w:hAnsi="宋体"/>
          <w:szCs w:val="21"/>
        </w:rPr>
        <w:t xml:space="preserve"> 完成课后作业</w:t>
      </w:r>
    </w:p>
    <w:p>
      <w:pPr>
        <w:rPr>
          <w:rFonts w:ascii="宋体" w:hAnsi="宋体"/>
          <w:szCs w:val="21"/>
        </w:rPr>
      </w:pPr>
    </w:p>
    <w:p>
      <w:pPr>
        <w:pStyle w:val="2"/>
        <w:snapToGrid w:val="0"/>
        <w:rPr>
          <w:rFonts w:hAnsi="宋体"/>
          <w:bCs/>
        </w:rPr>
      </w:pPr>
      <w:r>
        <w:rPr>
          <w:rFonts w:ascii="黑体" w:hAnsi="黑体" w:eastAsia="黑体"/>
          <w:b/>
          <w:bCs/>
          <w:sz w:val="24"/>
          <w:szCs w:val="24"/>
        </w:rPr>
        <w:t>[</w:t>
      </w:r>
      <w:r>
        <w:rPr>
          <w:rFonts w:hint="eastAsia" w:ascii="黑体" w:hAnsi="黑体" w:eastAsia="黑体"/>
          <w:b/>
          <w:bCs/>
          <w:sz w:val="24"/>
          <w:szCs w:val="24"/>
        </w:rPr>
        <w:t>课后感悟</w:t>
      </w:r>
      <w:r>
        <w:rPr>
          <w:rFonts w:ascii="黑体" w:hAnsi="黑体" w:eastAsia="黑体"/>
          <w:b/>
          <w:bCs/>
          <w:sz w:val="24"/>
          <w:szCs w:val="24"/>
        </w:rPr>
        <w:t>]</w:t>
      </w:r>
      <w:r>
        <w:rPr>
          <w:rFonts w:hint="eastAsia" w:hAnsi="宋体"/>
          <w:bCs/>
        </w:rPr>
        <w:t>____________________________________________________________________</w:t>
      </w:r>
    </w:p>
    <w:p>
      <w:pPr>
        <w:pStyle w:val="2"/>
        <w:snapToGrid w:val="0"/>
        <w:rPr>
          <w:rFonts w:ascii="黑体" w:hAnsi="宋体" w:eastAsia="黑体"/>
          <w:b/>
          <w:sz w:val="28"/>
          <w:szCs w:val="28"/>
        </w:rPr>
      </w:pPr>
      <w:r>
        <w:rPr>
          <w:rFonts w:hint="eastAsia" w:hAnsi="宋体"/>
          <w:bCs/>
        </w:rPr>
        <w:t>________________________________________________________________________________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0000009F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NzM3NTc3MzBjNWU5ZmVjMWU3N2UwNGNjMjVkMmIifQ=="/>
  </w:docVars>
  <w:rsids>
    <w:rsidRoot w:val="54572C35"/>
    <w:rsid w:val="54572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2023-04-28T11:45:00Z</dcterms:created>
  <dc:creator>Administrator</dc:creator>
  <cp:lastModifiedBy>Administrator</cp:lastModifiedBy>
  <dcterms:modified xsi:type="dcterms:W3CDTF">2023-04-28T11:45:49Z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EBB5AE8EFE454D2D9B69BC5D6ED8647A</vt:lpwstr>
  </property>
</Properties>
</file>