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536E" w14:textId="77777777" w:rsidR="00F07C0A" w:rsidRDefault="00000000">
      <w:pPr>
        <w:snapToGrid w:val="0"/>
        <w:jc w:val="center"/>
        <w:rPr>
          <w:rFonts w:ascii="黑体" w:eastAsia="黑体" w:hAnsi="宋体" w:cs="Courier New"/>
          <w:b/>
          <w:sz w:val="28"/>
          <w:szCs w:val="28"/>
        </w:rPr>
      </w:pPr>
      <w:bookmarkStart w:id="0" w:name="_Hlk82024375"/>
      <w:r>
        <w:rPr>
          <w:rFonts w:ascii="黑体" w:eastAsia="黑体" w:hAnsi="宋体" w:cs="Courier New" w:hint="eastAsia"/>
          <w:b/>
          <w:sz w:val="28"/>
          <w:szCs w:val="28"/>
        </w:rPr>
        <w:t>江苏省仪征中学2021-2022学年度第一学期高一物理学科导学案</w:t>
      </w:r>
    </w:p>
    <w:p w14:paraId="27B075F7" w14:textId="44335D32" w:rsidR="00B7749D" w:rsidRDefault="00B7749D" w:rsidP="00B7749D">
      <w:pPr>
        <w:ind w:rightChars="-117" w:right="-246"/>
        <w:jc w:val="center"/>
        <w:rPr>
          <w:rFonts w:ascii="黑体" w:eastAsia="黑体" w:hAnsi="黑体"/>
          <w:b/>
          <w:sz w:val="28"/>
          <w:szCs w:val="28"/>
        </w:rPr>
      </w:pPr>
      <w:r w:rsidRPr="00B7749D">
        <w:rPr>
          <w:rFonts w:ascii="黑体" w:eastAsia="黑体" w:hAnsi="黑体" w:hint="eastAsia"/>
          <w:b/>
          <w:sz w:val="28"/>
          <w:szCs w:val="28"/>
        </w:rPr>
        <w:t>3.4  力的合成和分解  　力的效果分解法</w:t>
      </w:r>
    </w:p>
    <w:p w14:paraId="6B7FE0CE" w14:textId="390FA16C" w:rsidR="00F07C0A" w:rsidRDefault="00000000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研制人：</w:t>
      </w:r>
      <w:proofErr w:type="gramStart"/>
      <w:r>
        <w:rPr>
          <w:rFonts w:ascii="楷体" w:eastAsia="楷体" w:hAnsi="楷体" w:hint="eastAsia"/>
        </w:rPr>
        <w:t>夏雪芬</w:t>
      </w:r>
      <w:proofErr w:type="gramEnd"/>
      <w:r>
        <w:rPr>
          <w:rFonts w:ascii="楷体" w:eastAsia="楷体" w:hAnsi="楷体" w:hint="eastAsia"/>
        </w:rPr>
        <w:t xml:space="preserve">           审核人：何青</w:t>
      </w:r>
    </w:p>
    <w:p w14:paraId="23E022CB" w14:textId="03E74ABA" w:rsidR="00F07C0A" w:rsidRDefault="00000000">
      <w:pPr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班级：____________姓名：____________学号：________授课日期：2022.</w:t>
      </w:r>
      <w:r w:rsidR="00BA12C0">
        <w:rPr>
          <w:rFonts w:ascii="楷体" w:eastAsia="楷体" w:hAnsi="楷体" w:cs="楷体" w:hint="eastAsia"/>
          <w:bCs/>
          <w:sz w:val="24"/>
        </w:rPr>
        <w:t>10</w:t>
      </w:r>
      <w:r>
        <w:rPr>
          <w:rFonts w:ascii="楷体" w:eastAsia="楷体" w:hAnsi="楷体" w:cs="楷体" w:hint="eastAsia"/>
          <w:bCs/>
          <w:sz w:val="24"/>
        </w:rPr>
        <w:t>.</w:t>
      </w:r>
      <w:r w:rsidR="00FC721B">
        <w:rPr>
          <w:rFonts w:ascii="楷体" w:eastAsia="楷体" w:hAnsi="楷体" w:cs="楷体" w:hint="eastAsia"/>
          <w:bCs/>
          <w:sz w:val="24"/>
        </w:rPr>
        <w:t>24</w:t>
      </w:r>
    </w:p>
    <w:bookmarkEnd w:id="0"/>
    <w:p w14:paraId="334328A5" w14:textId="77777777" w:rsidR="00B7749D" w:rsidRDefault="00B7749D" w:rsidP="00B7749D">
      <w:pPr>
        <w:rPr>
          <w:rFonts w:ascii="宋体" w:hAnsi="宋体"/>
          <w:bCs/>
        </w:rPr>
      </w:pPr>
      <w:r>
        <w:rPr>
          <w:rFonts w:ascii="宋体" w:hAnsi="宋体" w:hint="eastAsia"/>
          <w:bCs/>
        </w:rPr>
        <w:t>本课在课程标准中的表述：</w:t>
      </w:r>
      <w:r>
        <w:rPr>
          <w:rFonts w:ascii="宋体" w:hAnsi="宋体" w:hint="eastAsia"/>
        </w:rPr>
        <w:t>通过实验，了解力的合成和分解，知道矢量和标量。</w:t>
      </w:r>
    </w:p>
    <w:p w14:paraId="327B15CA" w14:textId="77777777" w:rsidR="00B7749D" w:rsidRDefault="00B7749D" w:rsidP="00B7749D">
      <w:pPr>
        <w:rPr>
          <w:rFonts w:ascii="宋体" w:hAnsi="宋体"/>
        </w:rPr>
      </w:pPr>
      <w:r>
        <w:rPr>
          <w:rFonts w:ascii="黑体" w:eastAsia="黑体" w:hAnsi="黑体"/>
          <w:b/>
          <w:sz w:val="24"/>
        </w:rPr>
        <w:t xml:space="preserve">[学习目标]　</w:t>
      </w:r>
    </w:p>
    <w:p w14:paraId="36FFA3AD" w14:textId="77777777" w:rsidR="00B7749D" w:rsidRDefault="00B7749D" w:rsidP="00B7749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学会根据力的效果分解力</w:t>
      </w:r>
      <w:r>
        <w:rPr>
          <w:szCs w:val="21"/>
        </w:rPr>
        <w:t>.</w:t>
      </w:r>
    </w:p>
    <w:p w14:paraId="0836EDA8" w14:textId="77777777" w:rsidR="00B7749D" w:rsidRDefault="00B7749D" w:rsidP="00B7749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初步理解力的正交分解法</w:t>
      </w:r>
      <w:r>
        <w:rPr>
          <w:szCs w:val="21"/>
        </w:rPr>
        <w:t>.</w:t>
      </w:r>
    </w:p>
    <w:p w14:paraId="3E47F649" w14:textId="77777777" w:rsidR="00B7749D" w:rsidRDefault="00B7749D" w:rsidP="00B7749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会根据不同给定条件分解力．</w:t>
      </w:r>
    </w:p>
    <w:p w14:paraId="69C02775" w14:textId="15ABEE9F" w:rsidR="00B7749D" w:rsidRDefault="00000000" w:rsidP="00B7749D">
      <w:pPr>
        <w:tabs>
          <w:tab w:val="left" w:pos="3402"/>
        </w:tabs>
        <w:snapToGrid w:val="0"/>
        <w:jc w:val="left"/>
        <w:rPr>
          <w:szCs w:val="21"/>
        </w:rPr>
      </w:pPr>
      <w:r>
        <w:rPr>
          <w:noProof/>
        </w:rPr>
        <w:pict w14:anchorId="0A19F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68" o:spid="_x0000_s2179" type="#_x0000_t75" style="position:absolute;margin-left:367.7pt;margin-top:2.4pt;width:74.25pt;height:57.7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3-161+++"/>
            <w10:wrap type="square"/>
          </v:shape>
        </w:pict>
      </w:r>
      <w:r w:rsidR="00B7749D">
        <w:rPr>
          <w:rFonts w:ascii="黑体" w:eastAsia="黑体" w:hAnsi="黑体" w:cs="Courier New"/>
          <w:b/>
          <w:bCs/>
          <w:sz w:val="24"/>
          <w:szCs w:val="21"/>
        </w:rPr>
        <w:t>[</w:t>
      </w:r>
      <w:r w:rsidR="00B7749D">
        <w:rPr>
          <w:rFonts w:ascii="黑体" w:eastAsia="黑体" w:hAnsi="黑体" w:cs="Courier New" w:hint="eastAsia"/>
          <w:b/>
          <w:bCs/>
          <w:sz w:val="24"/>
          <w:szCs w:val="21"/>
        </w:rPr>
        <w:t>课前预习</w:t>
      </w:r>
      <w:r w:rsidR="00B7749D">
        <w:rPr>
          <w:rFonts w:ascii="黑体" w:eastAsia="黑体" w:hAnsi="黑体" w:cs="Courier New"/>
          <w:b/>
          <w:bCs/>
          <w:sz w:val="24"/>
          <w:szCs w:val="21"/>
        </w:rPr>
        <w:t>]</w:t>
      </w:r>
    </w:p>
    <w:p w14:paraId="0BB6A4A6" w14:textId="77777777" w:rsidR="00B7749D" w:rsidRDefault="00B7749D" w:rsidP="00B7749D">
      <w:pPr>
        <w:tabs>
          <w:tab w:val="left" w:pos="3402"/>
        </w:tabs>
        <w:snapToGrid w:val="0"/>
        <w:rPr>
          <w:b/>
          <w:szCs w:val="21"/>
        </w:rPr>
      </w:pPr>
      <w:r>
        <w:rPr>
          <w:rFonts w:eastAsia="黑体"/>
          <w:b/>
          <w:szCs w:val="21"/>
        </w:rPr>
        <w:t>一、力的效果分解法</w:t>
      </w:r>
    </w:p>
    <w:p w14:paraId="78D7326B" w14:textId="3377CACD" w:rsidR="00B7749D" w:rsidRDefault="00000000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 w14:anchorId="7B7CDE7C">
          <v:shape id="图片 269" o:spid="_x0000_i1025" type="#_x0000_t75" style="width:2.25pt;height:8.25pt;visibility:visible;mso-wrap-style:square">
            <v:imagedata r:id="rId9" o:title="左括"/>
          </v:shape>
        </w:pict>
      </w:r>
      <w:r w:rsidR="00B7749D">
        <w:rPr>
          <w:rFonts w:ascii="宋体" w:hAnsi="宋体"/>
          <w:szCs w:val="21"/>
        </w:rPr>
        <w:t>导学探究</w:t>
      </w:r>
      <w:r>
        <w:rPr>
          <w:rFonts w:ascii="宋体" w:hAnsi="宋体"/>
          <w:noProof/>
          <w:szCs w:val="21"/>
        </w:rPr>
        <w:pict w14:anchorId="237704BF">
          <v:shape id="图片 270" o:spid="_x0000_i1026" type="#_x0000_t75" style="width:2.25pt;height:8.25pt;visibility:visible;mso-wrap-style:square">
            <v:imagedata r:id="rId10" o:title="右括"/>
          </v:shape>
        </w:pict>
      </w:r>
    </w:p>
    <w:p w14:paraId="72B622F6" w14:textId="77777777" w:rsidR="00B7749D" w:rsidRDefault="00B7749D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1．如果不受限制，分解同一个力能</w:t>
      </w:r>
      <w:proofErr w:type="gramStart"/>
      <w:r>
        <w:rPr>
          <w:rFonts w:ascii="宋体" w:hAnsi="宋体"/>
          <w:szCs w:val="21"/>
        </w:rPr>
        <w:t>作出</w:t>
      </w:r>
      <w:proofErr w:type="gramEnd"/>
      <w:r>
        <w:rPr>
          <w:rFonts w:ascii="宋体" w:hAnsi="宋体"/>
          <w:szCs w:val="21"/>
        </w:rPr>
        <w:t>多少平行四边形？有多少组解？</w:t>
      </w:r>
    </w:p>
    <w:p w14:paraId="50682D61" w14:textId="77777777" w:rsidR="00B7749D" w:rsidRDefault="00B7749D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47A1BF60" w14:textId="3B45E3D7" w:rsidR="00B7749D" w:rsidRDefault="00000000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noProof/>
        </w:rPr>
        <w:pict w14:anchorId="26F8F116">
          <v:shape id="图片 271" o:spid="_x0000_s2178" type="#_x0000_t75" style="position:absolute;left:0;text-align:left;margin-left:381.85pt;margin-top:4.75pt;width:65.25pt;height:57pt;z-index:2;visibility:visible;mso-wrap-style:square;mso-wrap-distance-left:9pt;mso-wrap-distance-top:0;mso-wrap-distance-right:9pt;mso-wrap-distance-bottom:0;mso-position-horizontal-relative:text;mso-position-vertical-relative:text">
            <v:imagedata r:id="rId11" o:title="3-163+++"/>
            <w10:wrap type="square"/>
          </v:shape>
        </w:pict>
      </w:r>
    </w:p>
    <w:p w14:paraId="23379740" w14:textId="3CAFB1D4" w:rsidR="00B7749D" w:rsidRDefault="00B7749D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2．已知合力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和两分力的方向(如图)，利用平行四边形定则，能作多少平行四边形？两分力有几组解？</w:t>
      </w:r>
    </w:p>
    <w:p w14:paraId="26B22FC5" w14:textId="77777777" w:rsidR="00B7749D" w:rsidRDefault="00B7749D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1CDF50EA" w14:textId="77777777" w:rsidR="00B7749D" w:rsidRDefault="00B7749D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3E2FEB43" w14:textId="5ADF8CB9" w:rsidR="00B7749D" w:rsidRDefault="00000000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noProof/>
        </w:rPr>
        <w:pict w14:anchorId="7FEDA4FD">
          <v:shape id="图片 272" o:spid="_x0000_s2177" type="#_x0000_t75" style="position:absolute;left:0;text-align:left;margin-left:333.95pt;margin-top:23.05pt;width:108.75pt;height:65.6pt;z-index:4;visibility:visible;mso-wrap-style:square;mso-wrap-distance-left:9pt;mso-wrap-distance-top:0;mso-wrap-distance-right:9pt;mso-wrap-distance-bottom:0;mso-position-horizontal-relative:text;mso-position-vertical-relative:text">
            <v:imagedata r:id="rId12" o:title="3-205"/>
            <w10:wrap type="square"/>
          </v:shape>
        </w:pict>
      </w:r>
      <w:r w:rsidR="00B7749D">
        <w:rPr>
          <w:rFonts w:ascii="宋体" w:hAnsi="宋体"/>
          <w:szCs w:val="21"/>
        </w:rPr>
        <w:t>3．如图甲所示，小明用斜向上的力拉行李箱，其简化图如图乙所示，拉力会产生两个效果，如何分解拉力，写出两个分力的大小．</w:t>
      </w:r>
    </w:p>
    <w:p w14:paraId="4F614367" w14:textId="77777777" w:rsidR="00B7749D" w:rsidRDefault="00B7749D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6163ACFE" w14:textId="77777777" w:rsidR="00B7749D" w:rsidRDefault="00B7749D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</w:p>
    <w:p w14:paraId="47F07FAA" w14:textId="529B72A7" w:rsidR="00B7749D" w:rsidRDefault="00000000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 w14:anchorId="327BCE05">
          <v:shape id="图片 273" o:spid="_x0000_i1027" type="#_x0000_t75" style="width:2.25pt;height:8.25pt;visibility:visible;mso-wrap-style:square">
            <v:imagedata r:id="rId9" o:title="左括"/>
          </v:shape>
        </w:pict>
      </w:r>
      <w:r w:rsidR="00B7749D">
        <w:rPr>
          <w:rFonts w:ascii="宋体" w:hAnsi="宋体"/>
          <w:szCs w:val="21"/>
        </w:rPr>
        <w:t>知识深化</w:t>
      </w:r>
      <w:r>
        <w:rPr>
          <w:rFonts w:ascii="宋体" w:hAnsi="宋体"/>
          <w:noProof/>
          <w:szCs w:val="21"/>
        </w:rPr>
        <w:pict w14:anchorId="1885E5F2">
          <v:shape id="图片 274" o:spid="_x0000_i1028" type="#_x0000_t75" style="width:2.25pt;height:8.25pt;visibility:visible;mso-wrap-style:square">
            <v:imagedata r:id="rId10" o:title="右括"/>
          </v:shape>
        </w:pict>
      </w:r>
    </w:p>
    <w:p w14:paraId="705E6C1B" w14:textId="77777777" w:rsidR="00B7749D" w:rsidRDefault="00B7749D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1．力的分解遵循的规律：平行四边形定则．</w:t>
      </w:r>
    </w:p>
    <w:p w14:paraId="71662F5B" w14:textId="77777777" w:rsidR="00B7749D" w:rsidRDefault="00B7749D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2．分力方向的确定：根据力的作用效果确定分力的方向．</w:t>
      </w:r>
    </w:p>
    <w:p w14:paraId="7833B775" w14:textId="51F50C03" w:rsidR="00B7749D" w:rsidRDefault="00000000" w:rsidP="00B7749D"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noProof/>
        </w:rPr>
        <w:pict w14:anchorId="3BF9C4BE">
          <v:shape id="图片 275" o:spid="_x0000_s2176" type="#_x0000_t75" style="position:absolute;left:0;text-align:left;margin-left:99.35pt;margin-top:7.5pt;width:221.25pt;height:69pt;z-index:-1;visibility:visible;mso-wrap-style:square;mso-wrap-distance-left:9pt;mso-wrap-distance-top:0;mso-wrap-distance-right:9pt;mso-wrap-distance-bottom:0;mso-position-horizontal-relative:margin;mso-position-vertical-relative:text" wrapcoords="-73 0 -73 21365 21600 21365 21600 0 -73 0">
            <v:imagedata r:id="rId13" o:title="3-207"/>
            <w10:wrap type="tight" anchorx="margin"/>
          </v:shape>
        </w:pict>
      </w:r>
      <w:r w:rsidR="00B7749D">
        <w:rPr>
          <w:rFonts w:ascii="宋体" w:hAnsi="宋体"/>
          <w:szCs w:val="21"/>
        </w:rPr>
        <w:t>3．基本思路</w:t>
      </w:r>
    </w:p>
    <w:p w14:paraId="7311F804" w14:textId="6769692F" w:rsidR="00B7749D" w:rsidRDefault="00B7749D" w:rsidP="00B7749D">
      <w:pPr>
        <w:tabs>
          <w:tab w:val="left" w:pos="3402"/>
        </w:tabs>
        <w:snapToGrid w:val="0"/>
        <w:jc w:val="center"/>
        <w:rPr>
          <w:rFonts w:ascii="宋体" w:hAnsi="宋体"/>
          <w:szCs w:val="21"/>
        </w:rPr>
      </w:pPr>
    </w:p>
    <w:p w14:paraId="13649CAE" w14:textId="40DAA40F" w:rsidR="00B7749D" w:rsidRDefault="00B7749D" w:rsidP="00B7749D">
      <w:pPr>
        <w:tabs>
          <w:tab w:val="left" w:pos="3402"/>
        </w:tabs>
        <w:snapToGrid w:val="0"/>
        <w:jc w:val="center"/>
        <w:rPr>
          <w:rFonts w:ascii="宋体" w:hAnsi="宋体"/>
          <w:szCs w:val="21"/>
        </w:rPr>
      </w:pPr>
    </w:p>
    <w:p w14:paraId="1ED4AC8B" w14:textId="5FEC02D9" w:rsidR="00B7749D" w:rsidRDefault="00B7749D" w:rsidP="00B7749D">
      <w:pPr>
        <w:tabs>
          <w:tab w:val="left" w:pos="3402"/>
        </w:tabs>
        <w:snapToGrid w:val="0"/>
        <w:jc w:val="center"/>
        <w:rPr>
          <w:rFonts w:ascii="宋体" w:hAnsi="宋体"/>
          <w:szCs w:val="21"/>
        </w:rPr>
      </w:pPr>
    </w:p>
    <w:p w14:paraId="59A62492" w14:textId="77777777" w:rsidR="00B7749D" w:rsidRDefault="00B7749D" w:rsidP="00B7749D">
      <w:pPr>
        <w:tabs>
          <w:tab w:val="left" w:pos="3402"/>
        </w:tabs>
        <w:snapToGrid w:val="0"/>
        <w:jc w:val="center"/>
        <w:rPr>
          <w:rFonts w:ascii="宋体" w:hAnsi="宋体"/>
          <w:szCs w:val="21"/>
        </w:rPr>
      </w:pPr>
    </w:p>
    <w:p w14:paraId="15DB6FFE" w14:textId="77777777" w:rsidR="00B7749D" w:rsidRDefault="00B7749D" w:rsidP="00B7749D">
      <w:pPr>
        <w:tabs>
          <w:tab w:val="left" w:pos="3402"/>
        </w:tabs>
        <w:snapToGrid w:val="0"/>
        <w:jc w:val="center"/>
        <w:rPr>
          <w:rFonts w:ascii="宋体" w:hAnsi="宋体"/>
          <w:szCs w:val="21"/>
        </w:rPr>
      </w:pPr>
    </w:p>
    <w:p w14:paraId="1E642044" w14:textId="73349270" w:rsidR="00B7749D" w:rsidRDefault="00B7749D" w:rsidP="00B7749D">
      <w:pPr>
        <w:tabs>
          <w:tab w:val="left" w:pos="3402"/>
        </w:tabs>
        <w:snapToGrid w:val="0"/>
        <w:rPr>
          <w:szCs w:val="21"/>
        </w:rPr>
      </w:pPr>
      <w:r>
        <w:rPr>
          <w:rFonts w:ascii="宋体" w:hAnsi="宋体" w:hint="eastAsia"/>
          <w:szCs w:val="22"/>
        </w:rPr>
        <w:t>例1：</w:t>
      </w:r>
      <w:r>
        <w:rPr>
          <w:rFonts w:ascii="宋体" w:hAnsi="宋体"/>
          <w:szCs w:val="21"/>
        </w:rPr>
        <w:t>如图所示，光滑固定斜面的倾角为</w:t>
      </w:r>
      <w:r>
        <w:rPr>
          <w:rFonts w:ascii="宋体" w:hAnsi="宋体"/>
          <w:i/>
          <w:szCs w:val="21"/>
        </w:rPr>
        <w:t>θ</w:t>
      </w:r>
      <w:r>
        <w:rPr>
          <w:szCs w:val="21"/>
        </w:rPr>
        <w:t>，有两个相同的小球</w:t>
      </w:r>
      <w:r>
        <w:rPr>
          <w:szCs w:val="21"/>
        </w:rPr>
        <w:t>1</w:t>
      </w:r>
      <w:r>
        <w:rPr>
          <w:szCs w:val="21"/>
        </w:rPr>
        <w:t>、</w:t>
      </w:r>
      <w:r>
        <w:rPr>
          <w:szCs w:val="21"/>
        </w:rPr>
        <w:t>2</w:t>
      </w:r>
      <w:r>
        <w:rPr>
          <w:szCs w:val="21"/>
        </w:rPr>
        <w:t>，分别用光滑挡板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挡住．挡板</w:t>
      </w:r>
      <w:r>
        <w:rPr>
          <w:i/>
          <w:szCs w:val="21"/>
        </w:rPr>
        <w:t>A</w:t>
      </w:r>
      <w:r>
        <w:rPr>
          <w:szCs w:val="21"/>
        </w:rPr>
        <w:t>沿竖直方向，挡板</w:t>
      </w:r>
      <w:r>
        <w:rPr>
          <w:i/>
          <w:szCs w:val="21"/>
        </w:rPr>
        <w:t>B</w:t>
      </w:r>
      <w:r>
        <w:rPr>
          <w:szCs w:val="21"/>
        </w:rPr>
        <w:t>垂直斜面．求：</w:t>
      </w:r>
    </w:p>
    <w:p w14:paraId="0236A500" w14:textId="42E2BC43" w:rsidR="00B7749D" w:rsidRDefault="00000000" w:rsidP="00B7749D">
      <w:pPr>
        <w:tabs>
          <w:tab w:val="left" w:pos="3402"/>
        </w:tabs>
        <w:snapToGrid w:val="0"/>
        <w:rPr>
          <w:szCs w:val="21"/>
        </w:rPr>
      </w:pPr>
      <w:r>
        <w:rPr>
          <w:noProof/>
        </w:rPr>
        <w:pict w14:anchorId="7C839CEB">
          <v:shape id="图片 276" o:spid="_x0000_s2175" type="#_x0000_t75" style="position:absolute;left:0;text-align:left;margin-left:341.35pt;margin-top:.45pt;width:65.45pt;height:47.15pt;z-index:5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4" o:title="S3-14"/>
            <w10:wrap type="square"/>
          </v:shape>
        </w:pict>
      </w:r>
      <w:r w:rsidR="00B7749D">
        <w:rPr>
          <w:szCs w:val="21"/>
        </w:rPr>
        <w:t>(1)</w:t>
      </w:r>
      <w:r w:rsidR="00B7749D">
        <w:rPr>
          <w:szCs w:val="21"/>
        </w:rPr>
        <w:t>分别将小球所受的重力按效果进行分解；</w:t>
      </w:r>
    </w:p>
    <w:p w14:paraId="0564B1BE" w14:textId="77777777" w:rsidR="00B7749D" w:rsidRDefault="00B7749D" w:rsidP="00B7749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球</w:t>
      </w:r>
      <w:r>
        <w:rPr>
          <w:szCs w:val="21"/>
        </w:rPr>
        <w:t>1</w:t>
      </w:r>
      <w:r>
        <w:rPr>
          <w:szCs w:val="21"/>
        </w:rPr>
        <w:t>对挡板和斜面的压力大小；</w:t>
      </w:r>
    </w:p>
    <w:p w14:paraId="0303771C" w14:textId="77777777" w:rsidR="00B7749D" w:rsidRDefault="00B7749D" w:rsidP="00B7749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球</w:t>
      </w:r>
      <w:r>
        <w:rPr>
          <w:szCs w:val="21"/>
        </w:rPr>
        <w:t>2</w:t>
      </w:r>
      <w:r>
        <w:rPr>
          <w:szCs w:val="21"/>
        </w:rPr>
        <w:t>对挡板和斜面的压力大小．</w:t>
      </w:r>
    </w:p>
    <w:p w14:paraId="36FD104E" w14:textId="77777777" w:rsidR="00B7749D" w:rsidRDefault="00B7749D" w:rsidP="00B7749D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28403023" w14:textId="41837286" w:rsidR="00B7749D" w:rsidRDefault="00B7749D" w:rsidP="00B7749D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07C8DAD3" w14:textId="1B221F79" w:rsidR="00B7749D" w:rsidRDefault="00000000" w:rsidP="00B7749D">
      <w:pPr>
        <w:tabs>
          <w:tab w:val="left" w:pos="3402"/>
        </w:tabs>
        <w:snapToGrid w:val="0"/>
        <w:rPr>
          <w:szCs w:val="21"/>
        </w:rPr>
      </w:pPr>
      <w:r>
        <w:rPr>
          <w:noProof/>
        </w:rPr>
        <w:pict w14:anchorId="4DCD8A28">
          <v:shape id="图片 277" o:spid="_x0000_s2174" type="#_x0000_t75" style="position:absolute;left:0;text-align:left;margin-left:297.1pt;margin-top:37.25pt;width:176.15pt;height:65.3pt;z-index:3;visibility:visible;mso-wrap-style:square;mso-wrap-distance-left:9pt;mso-wrap-distance-top:0;mso-wrap-distance-right:9pt;mso-wrap-distance-bottom:0;mso-position-horizontal-relative:text;mso-position-vertical-relative:text">
            <v:imagedata r:id="rId15" o:title="t44"/>
            <w10:wrap type="square"/>
          </v:shape>
        </w:pict>
      </w:r>
      <w:r w:rsidR="00B7749D">
        <w:rPr>
          <w:rFonts w:ascii="宋体" w:hAnsi="宋体" w:hint="eastAsia"/>
          <w:szCs w:val="22"/>
        </w:rPr>
        <w:t>例2：</w:t>
      </w:r>
      <w:r w:rsidR="00B7749D">
        <w:rPr>
          <w:szCs w:val="21"/>
        </w:rPr>
        <w:t>在日常生活中，力的分解有着广泛的应用，如图甲用斧子把木桩劈开，已知两个侧面之间的夹角为</w:t>
      </w:r>
      <w:r w:rsidR="00B7749D">
        <w:rPr>
          <w:szCs w:val="21"/>
        </w:rPr>
        <w:t>2</w:t>
      </w:r>
      <w:r w:rsidR="00B7749D">
        <w:rPr>
          <w:i/>
          <w:szCs w:val="21"/>
        </w:rPr>
        <w:t>θ</w:t>
      </w:r>
      <w:r w:rsidR="00B7749D">
        <w:rPr>
          <w:szCs w:val="21"/>
        </w:rPr>
        <w:t>，斧子对木桩施加一个向下的力</w:t>
      </w:r>
      <w:r w:rsidR="00B7749D">
        <w:rPr>
          <w:i/>
          <w:szCs w:val="21"/>
        </w:rPr>
        <w:t>F</w:t>
      </w:r>
      <w:r w:rsidR="00B7749D">
        <w:rPr>
          <w:szCs w:val="21"/>
        </w:rPr>
        <w:t>时，产生了大小相等的两个侧向分力</w:t>
      </w:r>
      <w:r w:rsidR="00B7749D">
        <w:rPr>
          <w:i/>
          <w:szCs w:val="21"/>
        </w:rPr>
        <w:t>F</w:t>
      </w:r>
      <w:r w:rsidR="00B7749D">
        <w:rPr>
          <w:szCs w:val="21"/>
          <w:vertAlign w:val="subscript"/>
        </w:rPr>
        <w:t>1</w:t>
      </w:r>
      <w:r w:rsidR="00B7749D">
        <w:rPr>
          <w:szCs w:val="21"/>
        </w:rPr>
        <w:t>、</w:t>
      </w:r>
      <w:r w:rsidR="00B7749D">
        <w:rPr>
          <w:i/>
          <w:szCs w:val="21"/>
        </w:rPr>
        <w:t>F</w:t>
      </w:r>
      <w:r w:rsidR="00B7749D">
        <w:rPr>
          <w:szCs w:val="21"/>
          <w:vertAlign w:val="subscript"/>
        </w:rPr>
        <w:t>2</w:t>
      </w:r>
      <w:r w:rsidR="00B7749D">
        <w:rPr>
          <w:szCs w:val="21"/>
        </w:rPr>
        <w:t>，由图乙可得下列关系正确的是</w:t>
      </w:r>
      <w:r w:rsidR="00B7749D">
        <w:rPr>
          <w:szCs w:val="21"/>
        </w:rPr>
        <w:t>(</w:t>
      </w:r>
      <w:r w:rsidR="00B7749D">
        <w:rPr>
          <w:szCs w:val="21"/>
        </w:rPr>
        <w:t xml:space="preserve">　　</w:t>
      </w:r>
      <w:r w:rsidR="00B7749D">
        <w:rPr>
          <w:szCs w:val="21"/>
        </w:rPr>
        <w:t>)</w:t>
      </w:r>
    </w:p>
    <w:p w14:paraId="3F7F8CE5" w14:textId="6A9617F6" w:rsidR="00B7749D" w:rsidRDefault="00B7749D" w:rsidP="00B7749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F,</w:instrText>
      </w:r>
      <w:r>
        <w:rPr>
          <w:szCs w:val="21"/>
        </w:rPr>
        <w:instrText xml:space="preserve">2sin </w:instrText>
      </w:r>
      <w:r>
        <w:rPr>
          <w:i/>
          <w:szCs w:val="21"/>
        </w:rPr>
        <w:instrText>θ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F,</w:instrText>
      </w:r>
      <w:r>
        <w:rPr>
          <w:szCs w:val="21"/>
        </w:rPr>
        <w:instrText xml:space="preserve">2cos </w:instrText>
      </w:r>
      <w:r>
        <w:rPr>
          <w:i/>
          <w:szCs w:val="21"/>
        </w:rPr>
        <w:instrText>θ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</w:p>
    <w:p w14:paraId="1B4D0888" w14:textId="77777777" w:rsidR="00B7749D" w:rsidRDefault="00B7749D" w:rsidP="00B7749D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F,</w:instrText>
      </w:r>
      <w:r>
        <w:rPr>
          <w:szCs w:val="21"/>
        </w:rPr>
        <w:instrText>2sin 2</w:instrText>
      </w:r>
      <w:r>
        <w:rPr>
          <w:i/>
          <w:szCs w:val="21"/>
        </w:rPr>
        <w:instrText>θ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F,</w:instrText>
      </w:r>
      <w:r>
        <w:rPr>
          <w:szCs w:val="21"/>
        </w:rPr>
        <w:instrText>2cos 2</w:instrText>
      </w:r>
      <w:r>
        <w:rPr>
          <w:i/>
          <w:szCs w:val="21"/>
        </w:rPr>
        <w:instrText>θ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</w:p>
    <w:p w14:paraId="3CE7CFA3" w14:textId="77777777" w:rsidR="00B7749D" w:rsidRDefault="00B7749D" w:rsidP="00B7749D">
      <w:pPr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241564ED" w14:textId="77777777" w:rsidR="00B7749D" w:rsidRDefault="00B7749D" w:rsidP="00B7749D">
      <w:pPr>
        <w:snapToGrid w:val="0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  <w:r>
        <w:rPr>
          <w:rFonts w:ascii="宋体" w:hAnsi="宋体" w:cs="Courier New" w:hint="eastAsia"/>
          <w:bCs/>
          <w:szCs w:val="21"/>
          <w:u w:val="single"/>
        </w:rPr>
        <w:t xml:space="preserve">       </w:t>
      </w:r>
    </w:p>
    <w:p w14:paraId="06DBF168" w14:textId="0F5D2DA2" w:rsidR="00F07C0A" w:rsidRPr="00C05DF6" w:rsidRDefault="00B7749D" w:rsidP="00C05DF6">
      <w:pPr>
        <w:snapToGrid w:val="0"/>
        <w:rPr>
          <w:rFonts w:ascii="宋体" w:hAnsi="宋体" w:cs="Courier New"/>
          <w:bCs/>
          <w:szCs w:val="21"/>
          <w:u w:val="single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  <w:r>
        <w:rPr>
          <w:rFonts w:ascii="宋体" w:hAnsi="宋体" w:cs="Courier New" w:hint="eastAsia"/>
          <w:bCs/>
          <w:szCs w:val="21"/>
          <w:u w:val="single"/>
        </w:rPr>
        <w:t xml:space="preserve">      </w:t>
      </w:r>
    </w:p>
    <w:sectPr w:rsidR="00F07C0A" w:rsidRPr="00C05DF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7A8A" w14:textId="77777777" w:rsidR="00FA5B07" w:rsidRDefault="00FA5B07" w:rsidP="00EF40D3">
      <w:r>
        <w:separator/>
      </w:r>
    </w:p>
  </w:endnote>
  <w:endnote w:type="continuationSeparator" w:id="0">
    <w:p w14:paraId="2E0C6B4F" w14:textId="77777777" w:rsidR="00FA5B07" w:rsidRDefault="00FA5B07" w:rsidP="00EF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B342" w14:textId="77777777" w:rsidR="00FA5B07" w:rsidRDefault="00FA5B07" w:rsidP="00EF40D3">
      <w:r>
        <w:separator/>
      </w:r>
    </w:p>
  </w:footnote>
  <w:footnote w:type="continuationSeparator" w:id="0">
    <w:p w14:paraId="5A0E6F81" w14:textId="77777777" w:rsidR="00FA5B07" w:rsidRDefault="00FA5B07" w:rsidP="00EF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B67B4B"/>
    <w:multiLevelType w:val="singleLevel"/>
    <w:tmpl w:val="82B67B4B"/>
    <w:lvl w:ilvl="0">
      <w:start w:val="2"/>
      <w:numFmt w:val="decimal"/>
      <w:suff w:val="nothing"/>
      <w:lvlText w:val="%1．"/>
      <w:lvlJc w:val="left"/>
    </w:lvl>
  </w:abstractNum>
  <w:num w:numId="1" w16cid:durableId="69693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3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8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mVlMjVjNTIxZDk2ZDM4NmRmM2FhMWNkMjg2YmRlYTEifQ=="/>
  </w:docVars>
  <w:rsids>
    <w:rsidRoot w:val="00F76870"/>
    <w:rsid w:val="00003409"/>
    <w:rsid w:val="0000363C"/>
    <w:rsid w:val="00050F1F"/>
    <w:rsid w:val="00056B32"/>
    <w:rsid w:val="00092570"/>
    <w:rsid w:val="0009302D"/>
    <w:rsid w:val="000A2B51"/>
    <w:rsid w:val="000F0D49"/>
    <w:rsid w:val="00100571"/>
    <w:rsid w:val="00153AD0"/>
    <w:rsid w:val="001A474E"/>
    <w:rsid w:val="001B4B16"/>
    <w:rsid w:val="001D6F4F"/>
    <w:rsid w:val="001F40C0"/>
    <w:rsid w:val="00206CAC"/>
    <w:rsid w:val="00210BE6"/>
    <w:rsid w:val="0021276C"/>
    <w:rsid w:val="00253FD5"/>
    <w:rsid w:val="0029020B"/>
    <w:rsid w:val="00295791"/>
    <w:rsid w:val="002D25B4"/>
    <w:rsid w:val="002E0D3A"/>
    <w:rsid w:val="00330C9A"/>
    <w:rsid w:val="00392BA5"/>
    <w:rsid w:val="00392DBC"/>
    <w:rsid w:val="003A24AF"/>
    <w:rsid w:val="003A65B5"/>
    <w:rsid w:val="003B322C"/>
    <w:rsid w:val="003C2313"/>
    <w:rsid w:val="00447326"/>
    <w:rsid w:val="0045630D"/>
    <w:rsid w:val="00460553"/>
    <w:rsid w:val="00471D01"/>
    <w:rsid w:val="004737EE"/>
    <w:rsid w:val="004932BD"/>
    <w:rsid w:val="004D070E"/>
    <w:rsid w:val="00520CE8"/>
    <w:rsid w:val="0053562F"/>
    <w:rsid w:val="00555DD6"/>
    <w:rsid w:val="00593277"/>
    <w:rsid w:val="005D4DF3"/>
    <w:rsid w:val="00602B47"/>
    <w:rsid w:val="006036F6"/>
    <w:rsid w:val="006161F4"/>
    <w:rsid w:val="00622B24"/>
    <w:rsid w:val="006404E8"/>
    <w:rsid w:val="00683270"/>
    <w:rsid w:val="0069165A"/>
    <w:rsid w:val="006D3873"/>
    <w:rsid w:val="00712C50"/>
    <w:rsid w:val="00716CF3"/>
    <w:rsid w:val="007321B3"/>
    <w:rsid w:val="007C2288"/>
    <w:rsid w:val="007E0FBA"/>
    <w:rsid w:val="007F572C"/>
    <w:rsid w:val="00833CAE"/>
    <w:rsid w:val="008527D0"/>
    <w:rsid w:val="00865773"/>
    <w:rsid w:val="008A5C7B"/>
    <w:rsid w:val="008A6E4A"/>
    <w:rsid w:val="008D5773"/>
    <w:rsid w:val="008D6BB5"/>
    <w:rsid w:val="008E48F7"/>
    <w:rsid w:val="008E7E1A"/>
    <w:rsid w:val="008F4913"/>
    <w:rsid w:val="00941DE8"/>
    <w:rsid w:val="00946353"/>
    <w:rsid w:val="009520BC"/>
    <w:rsid w:val="009B4DF5"/>
    <w:rsid w:val="009D311A"/>
    <w:rsid w:val="00A142E2"/>
    <w:rsid w:val="00A35295"/>
    <w:rsid w:val="00A35DBB"/>
    <w:rsid w:val="00A609D0"/>
    <w:rsid w:val="00A66C15"/>
    <w:rsid w:val="00A70BA5"/>
    <w:rsid w:val="00AA2E47"/>
    <w:rsid w:val="00AC4D5A"/>
    <w:rsid w:val="00AC772A"/>
    <w:rsid w:val="00AD1CDA"/>
    <w:rsid w:val="00AD6DDC"/>
    <w:rsid w:val="00AF51B9"/>
    <w:rsid w:val="00B133D2"/>
    <w:rsid w:val="00B2500D"/>
    <w:rsid w:val="00B56E88"/>
    <w:rsid w:val="00B75677"/>
    <w:rsid w:val="00B7749D"/>
    <w:rsid w:val="00B81CAB"/>
    <w:rsid w:val="00B82D70"/>
    <w:rsid w:val="00B95632"/>
    <w:rsid w:val="00BA12C0"/>
    <w:rsid w:val="00BE0A81"/>
    <w:rsid w:val="00C05DF6"/>
    <w:rsid w:val="00C13D43"/>
    <w:rsid w:val="00C200DA"/>
    <w:rsid w:val="00C22359"/>
    <w:rsid w:val="00C300E0"/>
    <w:rsid w:val="00C35538"/>
    <w:rsid w:val="00C71100"/>
    <w:rsid w:val="00CC1A13"/>
    <w:rsid w:val="00CD01EB"/>
    <w:rsid w:val="00CD08D1"/>
    <w:rsid w:val="00CE0B2B"/>
    <w:rsid w:val="00CE7D04"/>
    <w:rsid w:val="00CF1A1D"/>
    <w:rsid w:val="00D15C89"/>
    <w:rsid w:val="00D317FA"/>
    <w:rsid w:val="00D46801"/>
    <w:rsid w:val="00D6057E"/>
    <w:rsid w:val="00DA45C9"/>
    <w:rsid w:val="00DC5304"/>
    <w:rsid w:val="00DC65C8"/>
    <w:rsid w:val="00DC751F"/>
    <w:rsid w:val="00DE51CE"/>
    <w:rsid w:val="00DF55E2"/>
    <w:rsid w:val="00E00759"/>
    <w:rsid w:val="00E13FAB"/>
    <w:rsid w:val="00E46323"/>
    <w:rsid w:val="00E51347"/>
    <w:rsid w:val="00E66FA3"/>
    <w:rsid w:val="00EF40D3"/>
    <w:rsid w:val="00F07C0A"/>
    <w:rsid w:val="00F23065"/>
    <w:rsid w:val="00F5697A"/>
    <w:rsid w:val="00F76870"/>
    <w:rsid w:val="00F97C5E"/>
    <w:rsid w:val="00FA2D41"/>
    <w:rsid w:val="00FA5B07"/>
    <w:rsid w:val="00FB608C"/>
    <w:rsid w:val="00FC721B"/>
    <w:rsid w:val="0175209F"/>
    <w:rsid w:val="4B2E2258"/>
    <w:rsid w:val="4D602938"/>
    <w:rsid w:val="56F26615"/>
    <w:rsid w:val="6BA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0" fillcolor="white">
      <v:fill color="white"/>
    </o:shapedefaults>
    <o:shapelayout v:ext="edit">
      <o:idmap v:ext="edit" data="2"/>
    </o:shapelayout>
  </w:shapeDefaults>
  <w:decimalSymbol w:val="."/>
  <w:listSeparator w:val=","/>
  <w14:docId w14:val="18A1F900"/>
  <w15:docId w15:val="{0C6A0D1A-F6D0-408B-BDF3-FE1B641A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0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character" w:customStyle="1" w:styleId="10">
    <w:name w:val="纯文本 字符1"/>
    <w:link w:val="a3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纯文本 字符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8"/>
    <customShpInfo spid="_x0000_s1079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844</Characters>
  <Application>Microsoft Office Word</Application>
  <DocSecurity>0</DocSecurity>
  <Lines>7</Lines>
  <Paragraphs>1</Paragraphs>
  <ScaleCrop>false</ScaleCrop>
  <Company>Microsoft China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creator>User</dc:creator>
  <cp:lastModifiedBy>西 岚</cp:lastModifiedBy>
  <cp:revision>55</cp:revision>
  <cp:lastPrinted>2021-09-17T09:29:00Z</cp:lastPrinted>
  <dcterms:created xsi:type="dcterms:W3CDTF">2020-05-20T03:43:00Z</dcterms:created>
  <dcterms:modified xsi:type="dcterms:W3CDTF">2022-10-27T06:23:00Z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B7345A60BDCB471B85E8AE47B00751DF</vt:lpwstr>
  </property>
</Properties>
</file>