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Times New Roman" w:hAnsi="Times New Roman" w:cs="Times New Roman"/>
        </w:rPr>
      </w:pPr>
      <w:r>
        <w:t>第二节　地形变化的动力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选择性必修1\\word\\课时对点练.tif"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4" o:spt="75" type="#_x0000_t75" style="height:45pt;width:417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选择性必修1\\word\\基础过关A.TIF"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5" o:spt="75" type="#_x0000_t75" style="height:24.75pt;width:69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塞拉比斯古庙遗址位于意大利的那不勒斯湾海岸，这座古庙早已倒塌，只剩下三根大理石柱子，每根石柱中间都有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百孔千疮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的一段，而它的上截和下截却保存得比较完整。</w:t>
      </w:r>
      <w:r>
        <w:rPr>
          <w:rFonts w:ascii="Times New Roman" w:hAnsi="Times New Roman" w:cs="Times New Roman"/>
        </w:rPr>
        <w:t>读图回答1～2题。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选择性必修1\\word\\L196.TIF"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6" o:spt="75" type="#_x0000_t75" style="height:82.5pt;width:226.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1．图中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被火山灰覆盖部分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说明那不勒斯湾海岸所受到的内力作用是(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A．地壳运动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B．变质作用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C．岩浆活动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D．风化作用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2．从公元79年到1955年，那不勒斯湾海岸(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以水平运动为主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经历了上升—下降—上升的地壳运动过程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以垂直运动为主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经历了下降—上升—下降的地壳运动过程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①④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我国某地区局部地层剖面图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，回答3～4题。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选择性必修1\\word\\L197.TIF"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7" o:spt="75" type="#_x0000_t75" style="height:66pt;width:213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3．图示地区出露地表的各岩层的新老关系为(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A．自西向东由老到新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B．自东向西由老到新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C．自中心向两侧由老到新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D．自A向B由老到新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4．图中长腰山是(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A．沿顶部裂隙侵蚀而成的背斜山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B．因槽部坚实抗侵蚀而成的向斜山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C．因顶部坚实抗侵蚀而成的背斜山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D．沿槽部裂隙侵蚀而成的向斜山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某地地质剖面图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读图完成5～6题。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选择性必修1\\word\\L198.TIF"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8" o:spt="75" type="#_x0000_t75" style="height:85.5pt;width:202.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5．下列名山或山脉的地质构造与上图中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处地质构造相类似的是(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A．华山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B．喜马拉雅山脉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C．阿尔卑斯山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D．安第斯山脉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6．下列地区的地质构造与上图中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处不同的是(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A．渭河平原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B．汾河谷地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C．东非大裂谷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D．长江三峡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(2020·内蒙古鄂尔多斯期末)</w:t>
      </w: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不同类型火山活动示意图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读图完成7～9题。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选择性必修1\\word\\L199.TIF"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9" o:spt="75" type="#_x0000_t75" style="height:99.75pt;width:170.25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7．甲地熔岩进入地层裂隙后冷却，最有可能形成的岩石是(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A．沉积岩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B．变质岩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C．侵入岩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D．喷出岩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8．据图判断乙山峰是(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A．背斜山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B．向斜山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C．火山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D．断块山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9．下列山峰与乙山峰成因相同的是(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A．珠穆朗玛峰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B．富士山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C．华山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D．庐山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选择性必修1\\word\\能力提升A.TIF"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0" o:spt="75" type="#_x0000_t75" style="height:24.75pt;width:69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某半岛地形图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读图，完成10～11题。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选择性必修1\\word\\L200.TIF"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1" o:spt="75" type="#_x0000_t75" style="height:135.75pt;width:207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10．该半岛火山活动频繁，是因为受到(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A．太平洋板块张裂的影响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B．印度洋板块张裂的影响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C．印度洋板块挤压的影响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D．太平洋板块挤压的影响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11．当地居民稳定的用电来源于(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A．地热能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B．风能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C．水能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D．太阳能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(2020·江西上高二中月考)</w:t>
      </w:r>
      <w:r>
        <w:rPr>
          <w:rFonts w:ascii="Times New Roman" w:hAnsi="Times New Roman" w:eastAsia="楷体_GB2312" w:cs="Times New Roman"/>
        </w:rPr>
        <w:t>阶地是在地壳运动的影响下，由河流下切侵蚀作用而形成，有几级阶地，就对应有几次地壳运动。下图示意某河流阶地的地形(局部)，其中等高距为20 m。某地质考察队沿剖面线在</w:t>
      </w:r>
      <w:r>
        <w:rPr>
          <w:rFonts w:hAnsi="宋体" w:eastAsia="楷体_GB2312" w:cs="Times New Roman"/>
        </w:rPr>
        <w:t>①②③④⑤</w:t>
      </w:r>
      <w:r>
        <w:rPr>
          <w:rFonts w:ascii="Times New Roman" w:hAnsi="Times New Roman" w:eastAsia="楷体_GB2312" w:cs="Times New Roman"/>
        </w:rPr>
        <w:t>处分别钻孔至地下同一水平面，利用样本分析得知</w:t>
      </w:r>
      <w:r>
        <w:rPr>
          <w:rFonts w:hAnsi="宋体" w:eastAsia="楷体_GB2312" w:cs="Times New Roman"/>
        </w:rPr>
        <w:t>①⑤</w:t>
      </w:r>
      <w:r>
        <w:rPr>
          <w:rFonts w:ascii="Times New Roman" w:hAnsi="Times New Roman" w:eastAsia="楷体_GB2312" w:cs="Times New Roman"/>
        </w:rPr>
        <w:t>为同一岩层且岩层年龄较新，</w:t>
      </w:r>
      <w:r>
        <w:rPr>
          <w:rFonts w:hAnsi="宋体" w:eastAsia="楷体_GB2312" w:cs="Times New Roman"/>
        </w:rPr>
        <w:t>②④</w:t>
      </w:r>
      <w:r>
        <w:rPr>
          <w:rFonts w:ascii="Times New Roman" w:hAnsi="Times New Roman" w:eastAsia="楷体_GB2312" w:cs="Times New Roman"/>
        </w:rPr>
        <w:t>为同一岩层且岩层年龄较老。</w:t>
      </w:r>
      <w:r>
        <w:rPr>
          <w:rFonts w:ascii="Times New Roman" w:hAnsi="Times New Roman" w:cs="Times New Roman"/>
        </w:rPr>
        <w:t>读下图，完成12～13题。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选择性必修1\\word\\L201.TIF"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2" o:spt="75" type="#_x0000_t75" style="height:87pt;width:170.25pt;" filled="f" o:preferrelative="t" stroked="f" coordsize="21600,21600">
            <v:path/>
            <v:fill on="f" focussize="0,0"/>
            <v:stroke on="f" joinstyle="miter"/>
            <v:imagedata r:id="rId20" r:href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12．文字材料中的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地壳运动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应是(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A．地壳水平挤压上升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B．地壳水平挤压凹陷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C．地壳水平张裂上升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D．地壳断裂下陷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13．若在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处钻100 m到达采集样本水平面，则在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处钻至该水平面有可能的深度是(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A．80 m  B．60 m  C．40 m  D．20 m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(2020·重庆铜梁区月考)</w:t>
      </w:r>
      <w:r>
        <w:rPr>
          <w:rFonts w:ascii="Times New Roman" w:hAnsi="Times New Roman" w:eastAsia="楷体_GB2312" w:cs="Times New Roman"/>
        </w:rPr>
        <w:t>某地质勘测组对某一沉积岩进行探测后，得出下表数据。表中甲、乙、丙三地为自西向东水平距离各相差500米的三个探测点，斜线左侧数据为探测点所在地区的海拔(单位：米)，右侧数据为该岩层层顶的埋藏深度(即距离地面的垂直距离，单位：米)。</w:t>
      </w:r>
      <w:r>
        <w:rPr>
          <w:rFonts w:ascii="Times New Roman" w:hAnsi="Times New Roman" w:cs="Times New Roman"/>
        </w:rPr>
        <w:t>据此回答14～15题。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80"/>
        <w:gridCol w:w="1085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地点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数据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300/50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500/400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300/50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14.乙地地形可能属于(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A．断块山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B．向斜山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C．背斜山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D．地垒山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15．下列有关乙地的说法正确的是(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A．乙处的岩石容易开采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B．乙地地形成因主要是外力作用的结果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C．适合在乙地寻找储油构造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D．修建一条南北走向的隧道宜选在乙地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大洋板块示意图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，回答下列问题。(12分)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选择性必修1\\word\\L202.TIF"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3" o:spt="75" type="#_x0000_t75" style="height:83.25pt;width:198.75pt;" filled="f" o:preferrelative="t" stroked="f" coordsize="21600,21600">
            <v:path/>
            <v:fill on="f" focussize="0,0"/>
            <v:stroke on="f" joinstyle="miter"/>
            <v:imagedata r:id="rId22" r:href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(1)图中海底地形A处为________，P处为________。(4分)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(2)各类岩石中，在H处常见的是________岩。(2分)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(3)C、D、E三处海底地层岩石年龄按自老到新依次排列是________。(2分)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(4)如果M板块为太平洋板块，则N板块的名称是________板块，当M板块俯冲到N板块下面，N板块受挤压上拱，形成的高大山系的名称是________山系。(4分)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17．读图，回答下列问题。(16分)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选择性必修1\\word\\L203.TIF"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4" o:spt="75" alt="" type="#_x0000_t75" style="height:108.75pt;width:173.85pt;" filled="f" o:preferrelative="t" stroked="f" coordsize="21600,21600">
            <v:path/>
            <v:fill on="f" focussize="0,0"/>
            <v:stroke on="f"/>
            <v:imagedata r:id="rId24" r:href="rId2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(1)甲、乙、丙三地的地质构造和地形，分别是：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地形：甲是________，乙是________，丙是________。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地质构造：甲是________，乙是________，丙是________。(6分)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(2)简要分析甲地地形的形成原因。(2分)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(3)简要说明判定乙地地质构造的依据。(4分)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(4)简要分析不能选择乙和丙两地建设隧道的原因。(4分)</w:t>
      </w: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1e897b72-4884-43de-98f9-8b88ffbdf8bf"/>
  </w:docVars>
  <w:rsids>
    <w:rsidRoot w:val="006663FB"/>
    <w:rsid w:val="000E4170"/>
    <w:rsid w:val="00116169"/>
    <w:rsid w:val="00150D5F"/>
    <w:rsid w:val="003C31AA"/>
    <w:rsid w:val="00576296"/>
    <w:rsid w:val="0060048B"/>
    <w:rsid w:val="006663FB"/>
    <w:rsid w:val="0087454F"/>
    <w:rsid w:val="00B9300A"/>
    <w:rsid w:val="00B9435F"/>
    <w:rsid w:val="00B96DBC"/>
    <w:rsid w:val="00D22A5A"/>
    <w:rsid w:val="00DB5A33"/>
    <w:rsid w:val="00DC3D3A"/>
    <w:rsid w:val="00DD2FD3"/>
    <w:rsid w:val="00E242E1"/>
    <w:rsid w:val="00EE19E9"/>
    <w:rsid w:val="00F54F5E"/>
    <w:rsid w:val="31B9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7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  <w:style w:type="character" w:customStyle="1" w:styleId="17">
    <w:name w:val="纯文本 Char"/>
    <w:link w:val="10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196.TIF" TargetMode="External"/><Relationship Id="rId8" Type="http://schemas.openxmlformats.org/officeDocument/2006/relationships/image" Target="media/image3.png"/><Relationship Id="rId7" Type="http://schemas.openxmlformats.org/officeDocument/2006/relationships/image" Target="&#22522;&#30784;&#36807;&#20851;A.TIF" TargetMode="External"/><Relationship Id="rId6" Type="http://schemas.openxmlformats.org/officeDocument/2006/relationships/image" Target="media/image2.png"/><Relationship Id="rId5" Type="http://schemas.openxmlformats.org/officeDocument/2006/relationships/image" Target="&#35838;&#26102;&#23545;&#28857;&#32451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L203.TIF" TargetMode="External"/><Relationship Id="rId24" Type="http://schemas.openxmlformats.org/officeDocument/2006/relationships/image" Target="media/image11.png"/><Relationship Id="rId23" Type="http://schemas.openxmlformats.org/officeDocument/2006/relationships/image" Target="L202.TIF" TargetMode="External"/><Relationship Id="rId22" Type="http://schemas.openxmlformats.org/officeDocument/2006/relationships/image" Target="media/image10.png"/><Relationship Id="rId21" Type="http://schemas.openxmlformats.org/officeDocument/2006/relationships/image" Target="L201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L200.TIF" TargetMode="External"/><Relationship Id="rId18" Type="http://schemas.openxmlformats.org/officeDocument/2006/relationships/image" Target="media/image8.png"/><Relationship Id="rId17" Type="http://schemas.openxmlformats.org/officeDocument/2006/relationships/image" Target="&#33021;&#21147;&#25552;&#21319;A.TIF" TargetMode="External"/><Relationship Id="rId16" Type="http://schemas.openxmlformats.org/officeDocument/2006/relationships/image" Target="media/image7.png"/><Relationship Id="rId15" Type="http://schemas.openxmlformats.org/officeDocument/2006/relationships/image" Target="L199.TIF" TargetMode="External"/><Relationship Id="rId14" Type="http://schemas.openxmlformats.org/officeDocument/2006/relationships/image" Target="media/image6.png"/><Relationship Id="rId13" Type="http://schemas.openxmlformats.org/officeDocument/2006/relationships/image" Target="L198.TIF" TargetMode="External"/><Relationship Id="rId12" Type="http://schemas.openxmlformats.org/officeDocument/2006/relationships/image" Target="media/image5.png"/><Relationship Id="rId11" Type="http://schemas.openxmlformats.org/officeDocument/2006/relationships/image" Target="L197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13</Pages>
  <Words>6397</Words>
  <Characters>6709</Characters>
  <Lines>152</Lines>
  <Paragraphs>42</Paragraphs>
  <TotalTime>59</TotalTime>
  <ScaleCrop>false</ScaleCrop>
  <LinksUpToDate>false</LinksUpToDate>
  <CharactersWithSpaces>6938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2021-04-10T02:46:00Z</dcterms:created>
  <dc:creator>User</dc:creator>
  <cp:lastModifiedBy>珊珊</cp:lastModifiedBy>
  <dcterms:modified xsi:type="dcterms:W3CDTF">2024-06-19T06:40:14Z</dcterms:modified>
  <dc:title>〖SM(〗〖SM)〗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AC34B2CEE30240D18E4F35B828A4F6D8</vt:lpwstr>
  </property>
</Properties>
</file>