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t>第二节　长江经济带发展战略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"F:\\地理鲁教必修2学习笔记\\课时对点练.TIF"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6" o:spt="75" type="#_x0000_t75" style="height:45.75pt;width:420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"F:\\地理鲁教必修2学习笔记\\基础过关.TIF"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新教材\\word\\基础过关.TIF"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7" o:spt="75" type="#_x0000_t75" style="height:17.25pt;width:80.2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共抓大保护，不搞大开发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，长江经济带的发展基调从开始就非常明确。推动建立地区间、上下游间的生态补偿机制，加快形成区域协调发展新机制，为以后的全国生态建设提供经验。</w:t>
      </w:r>
      <w:r>
        <w:rPr>
          <w:rFonts w:ascii="Times New Roman" w:hAnsi="Times New Roman" w:cs="Times New Roman"/>
        </w:rPr>
        <w:t>据此回答1～2题。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1．符合长江经济带发展基本思路的是(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A．鼓励新一轮的大干快上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B．协调城乡的空间发展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C．促进上、中、下游地区的平衡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D．生态优先、绿色发展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2．按照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谁受益谁补偿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的原则，为有效保护生态环境，长江经济带在探索横向生态补偿机制的过程中，下列措施设计合理的是(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建立负面清单管理制度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加强环境污染联防联控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建立长江生态保护补偿机制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加快交通基础设施互联互通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②③④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①②④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①③④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习近平总书记于2016年1月5日在重庆召开推动长江经济带发展座谈会，强调当前和今后相当长一个时期，要把修复长江生态环境摆在压倒性位置，共抓大保护、不搞大发展。他强调，推动长江经济带发展必须从中华民族长远利益考虑，走生态优先、绿色发展之路，使绿水青山产生巨大生态效益、经济效益、社会效益，使母亲河永葆生机活力。</w:t>
      </w: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长江经济带略图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，完成3～5题。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"F:\\地理鲁教必修2学习笔记\\+19.TIF"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新教材\\+19.TIF"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新教材\\+19.TIF"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新教材\\word\\+19.TIF"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新教材\\word\\+19.TIF"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新教材\\word\\+19.TIF"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新教材\\word\\+19.TIF"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8" o:spt="75" type="#_x0000_t75" style="height:114pt;width:226.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3．与沿海地区及其他经济带相比，长江经济带的优势是(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A．拥有我国最广阔的腹地和发展空间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B．交通最便捷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C．经济基础最好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D．改革开放最早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4．下列不属于长江经济带的生态环境问题的是(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A．生物多样性减少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B．沙尘暴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C．水体污染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D．酸雨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5．下列措施有利于修复长江生态环境的是(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长江防护林体系建设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整治航道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通关和检验检疫一体化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控制和治理沿江水污染　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大力发展水产养殖业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①②③④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①③④⑤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②③④⑤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①②④⑤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珠江三角洲地区属于我国优化开发区域。2017年粤港澳大湾区建设上升为国家战略。一般而言，湾区经济发展主要经历港口经济、工业经济、服务经济、创新经济四个阶段。下图为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粤港澳大湾区城市群示意图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据此回答6～7题。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"F:\\地理鲁教必修2学习笔记\\X74.TIF"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9" o:spt="75" type="#_x0000_t75" style="height:160.5pt;width:204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6．目前广州、深圳应当(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A．强化港口建设，重点发展转口贸易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B．提升创新型产业在经济结构中的比重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C．重点发展造船、汽车等基础工业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D．以香港为标准打造国际金融中心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7．在粤港澳大湾区中，以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山水城市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二线城市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为定位的惠州发展的主要优势条件是(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水源和农产品丰富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基础设施完善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高科技产业发达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生态环境优美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 D．</w:t>
      </w:r>
      <w:r>
        <w:rPr>
          <w:rFonts w:hAnsi="宋体" w:cs="Times New Roman"/>
        </w:rPr>
        <w:t>②④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长江流域示意图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长江经济带示意图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，回答下列各题。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"F:\\地理鲁教必修2学习笔记\\XX268.TIF"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0" o:spt="75" type="#_x0000_t75" style="height:120.75pt;width:224.2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"F:\\地理鲁教必修2学习笔记\\XX269.TIF"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1" o:spt="75" type="#_x0000_t75" style="height:158.25pt;width:210.75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(1)填出图中字母所表示的地理事物名称。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支流：A________、B________、C________；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湖泊：D________；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城市：E________、F________；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水利枢纽：G________。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(2)长江经济带丰富的自然资源为经济的发展提供了十分有利的条件，其中水能资源主要分布在________游地区，森林、矿产资源主要分布在________游地区，耕地主要分布在________游地区。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(3)从长江经济带内部看，其发展的区位优势是什么？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2" o:spt="75" type="#_x0000_t75" style="height:24.75pt;width:80.25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长江经济带部分地区示意图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读图，回答9～10题。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"F:\\地理鲁教必修2学习笔记\\XX270.TIF"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3" o:spt="75" type="#_x0000_t75" style="height:110.25pt;width:204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9．关于图中经济带的说法，正确的是(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经济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轴、经济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轴分别沿河流、铁路线分布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经济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轴较经济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轴经过地区地势平坦、地价较低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M区域能源供需不平衡，需要从外区域调入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N区域新兴工业和第三产业发达，环境质量优良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 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 D．</w:t>
      </w:r>
      <w:r>
        <w:rPr>
          <w:rFonts w:hAnsi="宋体" w:cs="Times New Roman"/>
        </w:rPr>
        <w:t>③④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10．为扩大就业和促进工业化发展，在产业转移过程中N区域可大力承接M区域的(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A．原料指向型工业和技术指向型工业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B．动力指向型工业和市场指向型工业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C．劳动力指向型工业和市场指向型工业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D．劳动力指向型工业和原料指向型工业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长江经济带覆盖上海、江苏、浙江、安徽、江西、湖北、湖南、重庆、四川、云南、贵州等11个省级行政区，它以占全国21%的土地创造了超过全国40%的经济总量，养育了全国40%以上的人口。2018年11月30日举行的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2018长江论坛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上，国务院参事、国家发展改革委原副主任徐宪平认为，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长江病了！问题在水里、根子在岸上。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据此回答11～13题。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11．长江经济带具有独特的优势和巨大的发展潜力，下列与此无关的是(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A．腹地广阔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B．交通便利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C．资源丰富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D．历史悠久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长江病了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根子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主要是(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A．城市人口迅速增长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B．自然灾害多样、频发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C．大力发展第一产业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D．片面追求经济增长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13．长江经济带今后的发展重点是(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综合交通运输体系建设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生态环境保护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大力发展农业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自然灾害治理　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优化产业布局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①③⑤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①②⑤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②③⑤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京津冀地区位于环渤海地区的中心位置，是国家经济发展的重要引擎和参与国际竞争合作的先导区域，京津冀协同发展是重大国家战略。下图为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京津冀产业特征及联系示意图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读图回答14～15题。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"F:\\地理鲁教必修2学习笔记\\XX271.TIF"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4" o:spt="75" type="#_x0000_t75" style="height:182.25pt;width:182.25pt;" filled="f" o:preferrelative="t" stroked="f" coordsize="21600,21600">
            <v:path/>
            <v:fill on="f" focussize="0,0"/>
            <v:stroke on="f" joinstyle="miter"/>
            <v:imagedata r:id="rId20" r:href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14．图中能表示新技术工业的产品输出方向的是(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15．下列有利于加快京津冀经济协同发展的措施有(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建立行政管理协同机制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着力推进京津冀交通一体化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大力发展资源密集型产业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促进产业向核心城市集聚　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建立生态环保联动机制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③④⑤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①②⑤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②④⑤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16．长江经济带上游地区地形复杂，自然资源较丰富，大部分地区降水量在800～1 600 mm之间。根据所学知识和以下材料，回答下列问题。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材料一　</w:t>
      </w:r>
      <w:r>
        <w:rPr>
          <w:rFonts w:ascii="Times New Roman" w:hAnsi="Times New Roman" w:eastAsia="楷体_GB2312" w:cs="Times New Roman"/>
        </w:rPr>
        <w:t>下图为长江上游流域概况示意图。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"F:\\地理鲁教必修2学习笔记\\XX272.TIF"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5" o:spt="75" type="#_x0000_t75" style="height:144.75pt;width:201pt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材料二　</w:t>
      </w:r>
      <w:r>
        <w:rPr>
          <w:rFonts w:ascii="Times New Roman" w:hAnsi="Times New Roman" w:eastAsia="楷体_GB2312" w:cs="Times New Roman"/>
        </w:rPr>
        <w:t>下图为重庆三峡库区水土流失面积构成。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"F:\\地理鲁教必修2学习笔记\\XX273.TIF"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6" o:spt="75" type="#_x0000_t75" style="height:129pt;width:200.25pt;" filled="f" o:preferrelative="t" stroked="f" coordsize="21600,21600">
            <v:path/>
            <v:fill on="f" focussize="0,0"/>
            <v:stroke on="f" joinstyle="miter"/>
            <v:imagedata r:id="rId24" r:href="rId2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材料三　</w:t>
      </w:r>
      <w:r>
        <w:rPr>
          <w:rFonts w:ascii="Times New Roman" w:hAnsi="Times New Roman" w:eastAsia="楷体_GB2312" w:cs="Times New Roman"/>
        </w:rPr>
        <w:t>下图示意重庆三峡库区水土流失与地形坡度的关系。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"F:\\地理鲁教必修2学习笔记\\XX274.TIF"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新教材\\XX274.TIF"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"E:\\米昕\\2020\\同步\\地理\\步步高 地理 鲁教版 选择性必修2 新教材\\word\\XX274.TIF"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7" o:spt="75" type="#_x0000_t75" style="height:95.25pt;width:140.25pt;" filled="f" o:preferrelative="t" stroked="f" coordsize="21600,21600">
            <v:path/>
            <v:fill on="f" focussize="0,0"/>
            <v:stroke on="f" joinstyle="miter"/>
            <v:imagedata r:id="rId26" r:href="rId2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(1)长江经济带上游的优势资源有____________、____________、____________等。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(2)重庆三峡库区水土流失面积比重最大的土地类型是________；在地形坡度5°～25°范围内，随着坡度的增大，水土流失面积比例________。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(3)长江上游水土流失对生态环境的影响有(多选)(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A．植物种类增加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B．土壤肥力降低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C．涵养水源能力下降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D．泥沙淤积河道和湖泊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E．增加降水量，引发滑坡、泥石流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(4)分析影响该区域水土流失的自然因素。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(5)提出该区域水土流失的治理对策。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06fada96-6db3-483b-bb2b-33c7d527be3e"/>
  </w:docVars>
  <w:rsids>
    <w:rsidRoot w:val="00A90BE1"/>
    <w:rsid w:val="001262BA"/>
    <w:rsid w:val="00131E96"/>
    <w:rsid w:val="002D5002"/>
    <w:rsid w:val="00391716"/>
    <w:rsid w:val="0041063D"/>
    <w:rsid w:val="004823B8"/>
    <w:rsid w:val="004D505E"/>
    <w:rsid w:val="0062091B"/>
    <w:rsid w:val="007109C5"/>
    <w:rsid w:val="007200E0"/>
    <w:rsid w:val="0081052B"/>
    <w:rsid w:val="00816E88"/>
    <w:rsid w:val="00857430"/>
    <w:rsid w:val="0096244C"/>
    <w:rsid w:val="009643BA"/>
    <w:rsid w:val="009E1FD9"/>
    <w:rsid w:val="00A90BE1"/>
    <w:rsid w:val="00AD1279"/>
    <w:rsid w:val="00B002D2"/>
    <w:rsid w:val="00CF084B"/>
    <w:rsid w:val="00CF1D78"/>
    <w:rsid w:val="00D510BD"/>
    <w:rsid w:val="00DC0418"/>
    <w:rsid w:val="00E129DE"/>
    <w:rsid w:val="00FA3A9F"/>
    <w:rsid w:val="7EC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+19.TIF" TargetMode="External"/><Relationship Id="rId8" Type="http://schemas.openxmlformats.org/officeDocument/2006/relationships/image" Target="media/image3.png"/><Relationship Id="rId7" Type="http://schemas.openxmlformats.org/officeDocument/2006/relationships/image" Target="&#22522;&#30784;&#36807;&#20851;.TIF" TargetMode="External"/><Relationship Id="rId6" Type="http://schemas.openxmlformats.org/officeDocument/2006/relationships/image" Target="media/image2.png"/><Relationship Id="rId5" Type="http://schemas.openxmlformats.org/officeDocument/2006/relationships/image" Target="&#35838;&#26102;&#23545;&#28857;&#32451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XX274.TIF" TargetMode="External"/><Relationship Id="rId26" Type="http://schemas.openxmlformats.org/officeDocument/2006/relationships/image" Target="media/image12.png"/><Relationship Id="rId25" Type="http://schemas.openxmlformats.org/officeDocument/2006/relationships/image" Target="XX273.TIF" TargetMode="External"/><Relationship Id="rId24" Type="http://schemas.openxmlformats.org/officeDocument/2006/relationships/image" Target="media/image11.png"/><Relationship Id="rId23" Type="http://schemas.openxmlformats.org/officeDocument/2006/relationships/image" Target="XX272.TIF" TargetMode="External"/><Relationship Id="rId22" Type="http://schemas.openxmlformats.org/officeDocument/2006/relationships/image" Target="media/image10.png"/><Relationship Id="rId21" Type="http://schemas.openxmlformats.org/officeDocument/2006/relationships/image" Target="XX271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XX270.TIF" TargetMode="External"/><Relationship Id="rId18" Type="http://schemas.openxmlformats.org/officeDocument/2006/relationships/image" Target="media/image8.png"/><Relationship Id="rId17" Type="http://schemas.openxmlformats.org/officeDocument/2006/relationships/image" Target="&#33021;&#21147;&#25552;&#21319;.TIF" TargetMode="External"/><Relationship Id="rId16" Type="http://schemas.openxmlformats.org/officeDocument/2006/relationships/image" Target="media/image7.png"/><Relationship Id="rId15" Type="http://schemas.openxmlformats.org/officeDocument/2006/relationships/image" Target="XX269.TIF" TargetMode="External"/><Relationship Id="rId14" Type="http://schemas.openxmlformats.org/officeDocument/2006/relationships/image" Target="media/image6.png"/><Relationship Id="rId13" Type="http://schemas.openxmlformats.org/officeDocument/2006/relationships/image" Target="XX268.TIF" TargetMode="External"/><Relationship Id="rId12" Type="http://schemas.openxmlformats.org/officeDocument/2006/relationships/image" Target="media/image5.png"/><Relationship Id="rId11" Type="http://schemas.openxmlformats.org/officeDocument/2006/relationships/image" Target="X74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12</Pages>
  <Words>6812</Words>
  <Characters>7115</Characters>
  <Lines>161</Lines>
  <Paragraphs>45</Paragraphs>
  <TotalTime>38</TotalTime>
  <ScaleCrop>false</ScaleCrop>
  <LinksUpToDate>false</LinksUpToDate>
  <CharactersWithSpaces>7320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2020-09-16T02:08:00Z</dcterms:created>
  <dc:creator>User</dc:creator>
  <cp:lastModifiedBy>珊珊</cp:lastModifiedBy>
  <dcterms:modified xsi:type="dcterms:W3CDTF">2024-05-15T01:34:28Z</dcterms:modified>
  <dc:title>〖DM（〗〖HT9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C1A3EFD8C4BD4CA9BB8AC9EECEEB619A</vt:lpwstr>
  </property>
</Properties>
</file>